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6C1C93EBCC174E5495CBC8C1B0F53136"/>
        </w:placeholder>
        <w:text/>
      </w:sdtPr>
      <w:sdtEndPr/>
      <w:sdtContent>
        <w:p w:rsidRPr="009B062B" w:rsidR="00AF30DD" w:rsidP="00246E6B" w:rsidRDefault="00AF30DD" w14:paraId="3B917DD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06992730-a48e-481a-979d-bb58afd27b7a"/>
        <w:id w:val="1601366613"/>
        <w:lock w:val="sdtLocked"/>
      </w:sdtPr>
      <w:sdtEndPr/>
      <w:sdtContent>
        <w:p w:rsidR="008058EC" w:rsidRDefault="00AB3536" w14:paraId="0DDCBB46" w14:textId="77777777">
          <w:pPr>
            <w:pStyle w:val="Frslagstext"/>
          </w:pPr>
          <w:r>
            <w:t>Riksdagen ställer sig bakom det som anförs i motionen om att regeringen bör arbeta för att skapa fler företagsbostäder inom det statliga fastighetsbeståndet och tillkännager detta för regeringen.</w:t>
          </w:r>
        </w:p>
      </w:sdtContent>
    </w:sdt>
    <w:sdt>
      <w:sdtPr>
        <w:alias w:val="Yrkande 2"/>
        <w:tag w:val="42c7d67b-563d-44eb-8f2c-9ad72d040e95"/>
        <w:id w:val="684262222"/>
        <w:lock w:val="sdtLocked"/>
      </w:sdtPr>
      <w:sdtEndPr/>
      <w:sdtContent>
        <w:p w:rsidR="008058EC" w:rsidRDefault="00AB3536" w14:paraId="16BE0F7E" w14:textId="77777777">
          <w:pPr>
            <w:pStyle w:val="Frslagstext"/>
          </w:pPr>
          <w:r>
            <w:t>Riksdagen ställer sig bakom det som anförs i motionen om att regeringen bör verka för att fler kommuner tillgodoser behovet av företagsbostäder, och detta tillkännager riksdagen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64B4A2B065E549D6ACFF88E23576C3AA"/>
        </w:placeholder>
        <w:text/>
      </w:sdtPr>
      <w:sdtEndPr/>
      <w:sdtContent>
        <w:p w:rsidRPr="009B062B" w:rsidR="006D79C9" w:rsidP="00333E95" w:rsidRDefault="006D79C9" w14:paraId="000F7056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BF0D86" w:rsidP="001F6D55" w:rsidRDefault="00BF0D86" w14:paraId="6E753A57" w14:textId="09F3E7B4">
      <w:pPr>
        <w:pStyle w:val="Normalutanindragellerluft"/>
      </w:pPr>
      <w:r>
        <w:t xml:space="preserve">Behovet av bostäder är </w:t>
      </w:r>
      <w:r w:rsidR="00AB3536">
        <w:t xml:space="preserve">stort </w:t>
      </w:r>
      <w:r>
        <w:t>på många orter</w:t>
      </w:r>
      <w:r w:rsidR="00AB3536">
        <w:t>,</w:t>
      </w:r>
      <w:r>
        <w:t xml:space="preserve"> inte minst i storstadsregionerna. Byggandet av bostäder har nu återigen börjat minska</w:t>
      </w:r>
      <w:r w:rsidR="00AB3536">
        <w:t>,</w:t>
      </w:r>
      <w:r>
        <w:t xml:space="preserve"> vilket i sin tur försvårar rekryteringen av rätt kompetens för </w:t>
      </w:r>
      <w:r w:rsidR="00FD2DFA">
        <w:t>landets</w:t>
      </w:r>
      <w:r>
        <w:t xml:space="preserve"> företag. </w:t>
      </w:r>
    </w:p>
    <w:p w:rsidR="00BF0D86" w:rsidP="001F6D55" w:rsidRDefault="00BF0D86" w14:paraId="5C078F0D" w14:textId="15350E8B">
      <w:r>
        <w:t>En bostadsmarknad som inte är i fas med arbetsmarknaden skapar negativa förut</w:t>
      </w:r>
      <w:r w:rsidR="001F6D55">
        <w:softHyphen/>
      </w:r>
      <w:r>
        <w:t xml:space="preserve">sättningar för företagen </w:t>
      </w:r>
      <w:r w:rsidR="001546D4">
        <w:t xml:space="preserve">att </w:t>
      </w:r>
      <w:r>
        <w:t xml:space="preserve">kunna anställa fler. Frågan är därför central vad gäller en positiv tillväxt och för att behålla våra verksamheter i Sverige. Genom att tillgodose behovet av fler företagsbostäder så </w:t>
      </w:r>
      <w:r w:rsidR="001C5797">
        <w:t xml:space="preserve">bidrar </w:t>
      </w:r>
      <w:r>
        <w:t xml:space="preserve">vi </w:t>
      </w:r>
      <w:r w:rsidR="001C5797">
        <w:t>med en</w:t>
      </w:r>
      <w:r>
        <w:t xml:space="preserve"> arbetsskapande åtgärd som underlättar för </w:t>
      </w:r>
      <w:r w:rsidR="004853E0">
        <w:t>bolagen</w:t>
      </w:r>
      <w:r>
        <w:t xml:space="preserve"> att anställa personal med rätt kompetens.</w:t>
      </w:r>
    </w:p>
    <w:p w:rsidR="00BF0D86" w:rsidP="001F6D55" w:rsidRDefault="00BF0D86" w14:paraId="2907D72A" w14:textId="2F269B0C">
      <w:r>
        <w:t>En företagsbostad är en temporär bostadslösning och ska företrädesvis gå till en person</w:t>
      </w:r>
      <w:r w:rsidR="00772E1A">
        <w:t xml:space="preserve"> som innehar en</w:t>
      </w:r>
      <w:r>
        <w:t xml:space="preserve"> spetskompetens </w:t>
      </w:r>
      <w:r w:rsidR="00080F69">
        <w:t xml:space="preserve">för </w:t>
      </w:r>
      <w:r w:rsidR="00756C3F">
        <w:t>företaget</w:t>
      </w:r>
      <w:r>
        <w:t>. Idag blir arbetstagaren ofta hänvisad till den privata bostadsmarknaden där alternativen är begränsade och kostsamma.</w:t>
      </w:r>
    </w:p>
    <w:p w:rsidR="00BF0D86" w:rsidP="001F6D55" w:rsidRDefault="00BF0D86" w14:paraId="63932948" w14:textId="3F002A56">
      <w:r>
        <w:t xml:space="preserve">Bättre boendemöjligheter i först och främst våra storstadsregioner kan innebära ökad produktivitet och bättre incitament för företag att locka till sig nyckelkompetens. Underlättar vi </w:t>
      </w:r>
      <w:r w:rsidR="00772E1A">
        <w:t xml:space="preserve">möjligheterna att </w:t>
      </w:r>
      <w:r>
        <w:t>anställa så bidrar vi till en positiv tillväxtutveckling och vi skapar incitament för att företagen ska våga anställa fler.</w:t>
      </w:r>
    </w:p>
    <w:p w:rsidR="00BF0D86" w:rsidP="001F6D55" w:rsidRDefault="00BF0D86" w14:paraId="1FA3A47F" w14:textId="6D0C9804">
      <w:r>
        <w:t>Vi måste se en ökad samverkan mellan fle</w:t>
      </w:r>
      <w:r w:rsidR="00756C3F">
        <w:t>rtalet</w:t>
      </w:r>
      <w:r>
        <w:t xml:space="preserve"> </w:t>
      </w:r>
      <w:r w:rsidR="001019F7">
        <w:t>områden</w:t>
      </w:r>
      <w:r>
        <w:t xml:space="preserve"> för ökad konkurrenskraft och för att Sverige ska kunna hävda sig på den globala marknaden. Risken är annars </w:t>
      </w:r>
      <w:r>
        <w:lastRenderedPageBreak/>
        <w:t xml:space="preserve">överhängande att företag inte ser Sverige som ett alternativ för etablering eller att man väljer att lämna Sverige för ett land som erbjuder bättre </w:t>
      </w:r>
      <w:r w:rsidR="001546D4">
        <w:t xml:space="preserve">alternativ och </w:t>
      </w:r>
      <w:r>
        <w:t>boendelösningar.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6DBD466580E468DA994BC1D0199D78A"/>
        </w:placeholder>
      </w:sdtPr>
      <w:sdtEndPr>
        <w:rPr>
          <w:i w:val="0"/>
          <w:noProof w:val="0"/>
        </w:rPr>
      </w:sdtEndPr>
      <w:sdtContent>
        <w:p w:rsidR="00246E6B" w:rsidP="00246E6B" w:rsidRDefault="00246E6B" w14:paraId="2D040FC4" w14:textId="77777777"/>
        <w:p w:rsidRPr="008E0FE2" w:rsidR="004801AC" w:rsidP="00246E6B" w:rsidRDefault="001F6D55" w14:paraId="56290B13" w14:textId="3A30B98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058EC" w14:paraId="06FE90E8" w14:textId="77777777">
        <w:trPr>
          <w:cantSplit/>
        </w:trPr>
        <w:tc>
          <w:tcPr>
            <w:tcW w:w="50" w:type="pct"/>
            <w:vAlign w:val="bottom"/>
          </w:tcPr>
          <w:p w:rsidR="008058EC" w:rsidRDefault="00AB3536" w14:paraId="038A7808" w14:textId="77777777">
            <w:pPr>
              <w:pStyle w:val="Underskrifter"/>
            </w:pPr>
            <w:r>
              <w:t>Martin Westmont (SD)</w:t>
            </w:r>
          </w:p>
        </w:tc>
        <w:tc>
          <w:tcPr>
            <w:tcW w:w="50" w:type="pct"/>
            <w:vAlign w:val="bottom"/>
          </w:tcPr>
          <w:p w:rsidR="008058EC" w:rsidRDefault="008058EC" w14:paraId="722B6CEC" w14:textId="77777777">
            <w:pPr>
              <w:pStyle w:val="Underskrifter"/>
            </w:pPr>
          </w:p>
        </w:tc>
      </w:tr>
    </w:tbl>
    <w:p w:rsidR="00425624" w:rsidRDefault="00425624" w14:paraId="2981DC09" w14:textId="77777777"/>
    <w:sectPr w:rsidR="00425624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B05B9" w14:textId="77777777" w:rsidR="0056491B" w:rsidRDefault="0056491B" w:rsidP="000C1CAD">
      <w:pPr>
        <w:spacing w:line="240" w:lineRule="auto"/>
      </w:pPr>
      <w:r>
        <w:separator/>
      </w:r>
    </w:p>
  </w:endnote>
  <w:endnote w:type="continuationSeparator" w:id="0">
    <w:p w14:paraId="242AB0D0" w14:textId="77777777" w:rsidR="0056491B" w:rsidRDefault="0056491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5A94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366E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51E2F" w14:textId="3897FE1F" w:rsidR="00262EA3" w:rsidRPr="00246E6B" w:rsidRDefault="00262EA3" w:rsidP="00246E6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88879" w14:textId="77777777" w:rsidR="0056491B" w:rsidRDefault="0056491B" w:rsidP="000C1CAD">
      <w:pPr>
        <w:spacing w:line="240" w:lineRule="auto"/>
      </w:pPr>
      <w:r>
        <w:separator/>
      </w:r>
    </w:p>
  </w:footnote>
  <w:footnote w:type="continuationSeparator" w:id="0">
    <w:p w14:paraId="3F1421D2" w14:textId="77777777" w:rsidR="0056491B" w:rsidRDefault="0056491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F70B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7494585" wp14:editId="00FCF3F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74ED78" w14:textId="291E2C4A" w:rsidR="00262EA3" w:rsidRDefault="001F6D5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015D44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749458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D74ED78" w14:textId="291E2C4A" w:rsidR="00262EA3" w:rsidRDefault="001F6D55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015D44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6E3DD3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4EBE3" w14:textId="77777777" w:rsidR="00262EA3" w:rsidRDefault="00262EA3" w:rsidP="008563AC">
    <w:pPr>
      <w:jc w:val="right"/>
    </w:pPr>
  </w:p>
  <w:p w14:paraId="3DCA274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69766" w14:textId="77777777" w:rsidR="00262EA3" w:rsidRDefault="001F6D5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328B6E9" wp14:editId="4BFDAA2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3BAF92D" w14:textId="63AA26BF" w:rsidR="00262EA3" w:rsidRDefault="001F6D5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46E6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15D44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26F5F403" w14:textId="77777777" w:rsidR="00262EA3" w:rsidRPr="008227B3" w:rsidRDefault="001F6D5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49EE790" w14:textId="3EB816AF" w:rsidR="00262EA3" w:rsidRPr="008227B3" w:rsidRDefault="001F6D55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46E6B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46E6B">
          <w:t>:64</w:t>
        </w:r>
      </w:sdtContent>
    </w:sdt>
  </w:p>
  <w:p w14:paraId="1F265C4D" w14:textId="05EBD6FB" w:rsidR="00262EA3" w:rsidRDefault="001F6D55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246E6B">
          <w:t>av Martin Westmont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DAFB969" w14:textId="2955BF9A" w:rsidR="00262EA3" w:rsidRDefault="00015D44" w:rsidP="00283E0F">
        <w:pPr>
          <w:pStyle w:val="FSHRub2"/>
        </w:pPr>
        <w:r>
          <w:t>Nationell plan för fler företagsbostäder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968B6E6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B85D6D"/>
    <w:multiLevelType w:val="hybridMultilevel"/>
    <w:tmpl w:val="D4E84C66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25"/>
  </w:num>
  <w:num w:numId="13">
    <w:abstractNumId w:val="15"/>
  </w:num>
  <w:num w:numId="14">
    <w:abstractNumId w:val="18"/>
  </w:num>
  <w:num w:numId="15">
    <w:abstractNumId w:val="12"/>
  </w:num>
  <w:num w:numId="16">
    <w:abstractNumId w:val="29"/>
  </w:num>
  <w:num w:numId="17">
    <w:abstractNumId w:val="32"/>
  </w:num>
  <w:num w:numId="18">
    <w:abstractNumId w:val="27"/>
  </w:num>
  <w:num w:numId="19">
    <w:abstractNumId w:val="27"/>
  </w:num>
  <w:num w:numId="20">
    <w:abstractNumId w:val="27"/>
  </w:num>
  <w:num w:numId="21">
    <w:abstractNumId w:val="22"/>
  </w:num>
  <w:num w:numId="22">
    <w:abstractNumId w:val="13"/>
  </w:num>
  <w:num w:numId="23">
    <w:abstractNumId w:val="19"/>
  </w:num>
  <w:num w:numId="24">
    <w:abstractNumId w:val="10"/>
  </w:num>
  <w:num w:numId="25">
    <w:abstractNumId w:val="21"/>
  </w:num>
  <w:num w:numId="26">
    <w:abstractNumId w:val="31"/>
  </w:num>
  <w:num w:numId="27">
    <w:abstractNumId w:val="28"/>
  </w:num>
  <w:num w:numId="28">
    <w:abstractNumId w:val="24"/>
  </w:num>
  <w:num w:numId="29">
    <w:abstractNumId w:val="30"/>
  </w:num>
  <w:num w:numId="30">
    <w:abstractNumId w:val="14"/>
  </w:num>
  <w:num w:numId="31">
    <w:abstractNumId w:val="16"/>
  </w:num>
  <w:num w:numId="32">
    <w:abstractNumId w:val="11"/>
  </w:num>
  <w:num w:numId="33">
    <w:abstractNumId w:val="20"/>
  </w:num>
  <w:num w:numId="34">
    <w:abstractNumId w:val="23"/>
  </w:num>
  <w:num w:numId="35">
    <w:abstractNumId w:val="30"/>
    <w:lvlOverride w:ilvl="0">
      <w:startOverride w:val="1"/>
    </w:lvlOverride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015D4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5D44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0F69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9F7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46D4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79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D55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E6B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624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856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3E0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491B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3754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6C3F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2E1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8EC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3536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09F9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756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0D86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E76D0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5768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03B0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2DFA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0304527"/>
  <w15:chartTrackingRefBased/>
  <w15:docId w15:val="{D1880BB2-3CD9-4E27-BAB8-6850EE934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C1C93EBCC174E5495CBC8C1B0F531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BE137B-84B1-4B9B-82FD-A391A88F9EE4}"/>
      </w:docPartPr>
      <w:docPartBody>
        <w:p w:rsidR="00541837" w:rsidRDefault="000A19EF">
          <w:pPr>
            <w:pStyle w:val="6C1C93EBCC174E5495CBC8C1B0F5313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4B4A2B065E549D6ACFF88E23576C3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0661A4-A2FF-4C0C-970C-BBCC6CB9F594}"/>
      </w:docPartPr>
      <w:docPartBody>
        <w:p w:rsidR="00541837" w:rsidRDefault="000A19EF">
          <w:pPr>
            <w:pStyle w:val="64B4A2B065E549D6ACFF88E23576C3A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6DBD466580E468DA994BC1D0199D7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383E86-6FCB-4E35-991F-F55117470789}"/>
      </w:docPartPr>
      <w:docPartBody>
        <w:p w:rsidR="00473C94" w:rsidRDefault="00473C9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9EF"/>
    <w:rsid w:val="000A19EF"/>
    <w:rsid w:val="00473C94"/>
    <w:rsid w:val="00541837"/>
    <w:rsid w:val="00A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C1C93EBCC174E5495CBC8C1B0F53136">
    <w:name w:val="6C1C93EBCC174E5495CBC8C1B0F53136"/>
  </w:style>
  <w:style w:type="paragraph" w:customStyle="1" w:styleId="64B4A2B065E549D6ACFF88E23576C3AA">
    <w:name w:val="64B4A2B065E549D6ACFF88E23576C3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9B43D7-E89A-416C-86D0-D049D07BC73F}"/>
</file>

<file path=customXml/itemProps2.xml><?xml version="1.0" encoding="utf-8"?>
<ds:datastoreItem xmlns:ds="http://schemas.openxmlformats.org/officeDocument/2006/customXml" ds:itemID="{31E7515C-3B5D-4CB0-BB34-D99025E9F843}"/>
</file>

<file path=customXml/itemProps3.xml><?xml version="1.0" encoding="utf-8"?>
<ds:datastoreItem xmlns:ds="http://schemas.openxmlformats.org/officeDocument/2006/customXml" ds:itemID="{D755CFDC-8F6F-4656-B579-7F8C65E8CB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290</Words>
  <Characters>1707</Characters>
  <Application>Microsoft Office Word</Application>
  <DocSecurity>0</DocSecurity>
  <Lines>34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1986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