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9DFF1C24114E12BD1CA3BF5EE4A5AA"/>
        </w:placeholder>
        <w:text/>
      </w:sdtPr>
      <w:sdtEndPr/>
      <w:sdtContent>
        <w:p w:rsidRPr="009B062B" w:rsidR="00AF30DD" w:rsidP="00DA28CE" w:rsidRDefault="00AF30DD" w14:paraId="7E534E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95d1b15-c798-450c-a160-e0a7ca2bfad3"/>
        <w:id w:val="1381517567"/>
        <w:lock w:val="sdtLocked"/>
      </w:sdtPr>
      <w:sdtEndPr/>
      <w:sdtContent>
        <w:p w:rsidR="0027038D" w:rsidRDefault="009E3849" w14:paraId="6F945922" w14:textId="48EFE602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25 Allmänna bidrag till kommuner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33D95C82D8436D83F028F03DB6D5EB"/>
        </w:placeholder>
        <w:text/>
      </w:sdtPr>
      <w:sdtEndPr/>
      <w:sdtContent>
        <w:p w:rsidRPr="007E0085" w:rsidR="006D79C9" w:rsidP="00333E95" w:rsidRDefault="006A5584" w14:paraId="6B45CA8F" w14:textId="0B4344E6">
          <w:pPr>
            <w:pStyle w:val="Rubrik1"/>
          </w:pPr>
          <w:r>
            <w:t>Bakgrund</w:t>
          </w:r>
        </w:p>
      </w:sdtContent>
    </w:sdt>
    <w:p w:rsidRPr="007E0085" w:rsidR="00A52E70" w:rsidP="006A5584" w:rsidRDefault="00A52E70" w14:paraId="6F78C5BC" w14:textId="543F9CA2">
      <w:pPr>
        <w:pStyle w:val="Normalutanindragellerluft"/>
      </w:pPr>
      <w:r w:rsidRPr="007E0085">
        <w:t>Den senaste tiden har svenska kommuner fått allt större ekonomiska bördor att bära. Sveriges Kommuner och Landsting (SKL) har i sina prognoser visat på hur kommun</w:t>
      </w:r>
      <w:r w:rsidR="00AA4C66">
        <w:softHyphen/>
      </w:r>
      <w:r w:rsidRPr="007E0085">
        <w:t xml:space="preserve">erna </w:t>
      </w:r>
      <w:r w:rsidRPr="007E0085" w:rsidR="000F12FD">
        <w:t>förväntas ha</w:t>
      </w:r>
      <w:r w:rsidRPr="007E0085">
        <w:t xml:space="preserve"> minskade skatteintäkter. Samtidigt ser vi också att allt fler kommuner går med förlust. Detta är en oroväckande utveckling i samhällsekonomin som kan få katastrofala följder.</w:t>
      </w:r>
    </w:p>
    <w:p w:rsidRPr="006A5584" w:rsidR="00C70B76" w:rsidP="006A5584" w:rsidRDefault="00C70B76" w14:paraId="0746ABD2" w14:textId="77777777">
      <w:pPr>
        <w:pStyle w:val="Rubrik1"/>
      </w:pPr>
      <w:r w:rsidRPr="006A5584">
        <w:t>Politikens inriktning</w:t>
      </w:r>
    </w:p>
    <w:p w:rsidRPr="007E0085" w:rsidR="00535888" w:rsidP="006A5584" w:rsidRDefault="00A52E70" w14:paraId="3D3A47C5" w14:textId="2768DD54">
      <w:pPr>
        <w:pStyle w:val="Normalutanindragellerluft"/>
      </w:pPr>
      <w:r w:rsidRPr="007E0085">
        <w:t>Sverigedemokraterna menar att det är centralt för välfärden att kommunerna har en tryg</w:t>
      </w:r>
      <w:r w:rsidR="00AA4C66">
        <w:softHyphen/>
      </w:r>
      <w:r w:rsidRPr="007E0085">
        <w:t xml:space="preserve">gad finansiering för sina verksamheter. </w:t>
      </w:r>
    </w:p>
    <w:p w:rsidRPr="006A5584" w:rsidR="00C70B76" w:rsidP="006A5584" w:rsidRDefault="00C70B76" w14:paraId="53076923" w14:textId="77777777">
      <w:pPr>
        <w:pStyle w:val="Rubrik1"/>
      </w:pPr>
      <w:r w:rsidRPr="006A5584">
        <w:t>Sverigedemokraternas satsningar</w:t>
      </w:r>
    </w:p>
    <w:p w:rsidRPr="007E0085" w:rsidR="008E6732" w:rsidP="00324005" w:rsidRDefault="00A52E70" w14:paraId="5E594964" w14:textId="35170997">
      <w:pPr>
        <w:pStyle w:val="Normalutanindragellerluft"/>
      </w:pPr>
      <w:r w:rsidRPr="007E0085">
        <w:t xml:space="preserve">Kommunerna har tagit emot </w:t>
      </w:r>
      <w:r w:rsidRPr="007E0085" w:rsidR="00C76D38">
        <w:t xml:space="preserve">migranter </w:t>
      </w:r>
      <w:r w:rsidRPr="007E0085">
        <w:t>mot bakgrund av att de haft ett tidigare stöd från staten, så kallad etableringse</w:t>
      </w:r>
      <w:r w:rsidRPr="007E0085" w:rsidR="00CE0144">
        <w:t>rsättning. Nu när dessa</w:t>
      </w:r>
      <w:r w:rsidRPr="007E0085" w:rsidR="00324005">
        <w:t xml:space="preserve"> har fasats ut </w:t>
      </w:r>
      <w:r w:rsidRPr="007E0085">
        <w:t xml:space="preserve">står </w:t>
      </w:r>
      <w:r w:rsidRPr="007E0085" w:rsidR="00CE0144">
        <w:t>kommunerna</w:t>
      </w:r>
      <w:r w:rsidRPr="007E0085">
        <w:t xml:space="preserve"> med kostnader </w:t>
      </w:r>
      <w:r w:rsidRPr="007E0085" w:rsidR="00CE0144">
        <w:t>som staten inte kompenserar för</w:t>
      </w:r>
      <w:r w:rsidRPr="007E0085" w:rsidR="00B12A27">
        <w:t>.</w:t>
      </w:r>
    </w:p>
    <w:p w:rsidR="00A52E70" w:rsidP="006A5584" w:rsidRDefault="00546CEA" w14:paraId="22616DD4" w14:textId="0EBB7A31">
      <w:pPr>
        <w:pStyle w:val="Rubrik1"/>
      </w:pPr>
      <w:r w:rsidRPr="006A5584">
        <w:lastRenderedPageBreak/>
        <w:t>Anslag</w:t>
      </w:r>
    </w:p>
    <w:p w:rsidRPr="009869A3" w:rsidR="009869A3" w:rsidP="009869A3" w:rsidRDefault="009869A3" w14:paraId="494B6718" w14:textId="4246B404">
      <w:pPr>
        <w:pStyle w:val="Rubrik2"/>
        <w:spacing w:before="440"/>
      </w:pPr>
      <w:r w:rsidRPr="009869A3">
        <w:t>Anslagsförslag 2020 för utgiftsområde 25 Allmänna bidrag till kommuner</w:t>
      </w:r>
    </w:p>
    <w:p w:rsidR="00546CEA" w:rsidP="006A5584" w:rsidRDefault="006A5584" w14:paraId="71D23511" w14:textId="22113C14">
      <w:pPr>
        <w:pStyle w:val="Tabellrubrik"/>
        <w:keepNext/>
      </w:pPr>
      <w:r>
        <w:t xml:space="preserve">Tabell 1 </w:t>
      </w:r>
    </w:p>
    <w:p w:rsidRPr="006A5584" w:rsidR="006A5584" w:rsidP="006A5584" w:rsidRDefault="006A5584" w14:paraId="39F8B0E1" w14:textId="18C8CBDE">
      <w:pPr>
        <w:pStyle w:val="Tabellunderrubrik"/>
        <w:keepNext/>
      </w:pPr>
      <w:r w:rsidRPr="006A5584">
        <w:t>Tusental kronor</w:t>
      </w:r>
    </w:p>
    <w:tbl>
      <w:tblPr>
        <w:tblW w:w="8660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300"/>
        <w:gridCol w:w="1960"/>
      </w:tblGrid>
      <w:tr w:rsidRPr="007E0085" w:rsidR="0007467D" w:rsidTr="00AA4C66" w14:paraId="0594D883" w14:textId="77777777">
        <w:trPr>
          <w:cantSplit/>
        </w:trPr>
        <w:tc>
          <w:tcPr>
            <w:tcW w:w="5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E0085" w:rsidR="0007467D" w:rsidP="006A5584" w:rsidRDefault="0007467D" w14:paraId="4B85A5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613BF6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54741D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7E0085" w:rsidR="0007467D" w:rsidTr="00AA4C66" w14:paraId="07431DED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3A42BC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2D3DF3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3CBF74B7" w14:textId="4EA939C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808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984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17ED5784" w14:textId="47A96AA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7E0085" w:rsidR="0007467D" w:rsidTr="006A5584" w14:paraId="4FA6A37C" w14:textId="77777777">
        <w:trPr>
          <w:cantSplit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34DFBE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06A3BC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527BF006" w14:textId="2804634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600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77B401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E0085" w:rsidR="0007467D" w:rsidTr="006A5584" w14:paraId="56125B4E" w14:textId="77777777">
        <w:trPr>
          <w:cantSplit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46DAA8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4D8242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193D472C" w14:textId="688CC93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5EE018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E0085" w:rsidR="0007467D" w:rsidTr="00AA4C66" w14:paraId="3A49DDB5" w14:textId="77777777">
        <w:trPr>
          <w:cantSplit/>
        </w:trPr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1945A4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1FCFB0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med anledning av flyktingsituationen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7DC52741" w14:textId="6DBB8CC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7E0085" w:rsidR="0007467D" w:rsidP="006A5584" w:rsidRDefault="0007467D" w14:paraId="0F7FF0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E0085" w:rsidR="002762DA" w:rsidTr="00D916E1" w14:paraId="5236E83E" w14:textId="77777777">
        <w:trPr>
          <w:cantSplit/>
        </w:trPr>
        <w:tc>
          <w:tcPr>
            <w:tcW w:w="54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E0085" w:rsidR="002762DA" w:rsidP="006A5584" w:rsidRDefault="002762DA" w14:paraId="144B4F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E0085" w:rsidR="002762DA" w:rsidP="006A5584" w:rsidRDefault="002762DA" w14:paraId="2834A462" w14:textId="708BDC6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128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417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572</w:t>
            </w:r>
          </w:p>
        </w:tc>
        <w:tc>
          <w:tcPr>
            <w:tcW w:w="196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E0085" w:rsidR="002762DA" w:rsidP="006A5584" w:rsidRDefault="002762DA" w14:paraId="06930BC3" w14:textId="33BFD53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+5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6A5584" w:rsidR="00270793" w:rsidP="00AA4C66" w:rsidRDefault="00C64DA4" w14:paraId="6BD626F4" w14:textId="77777777">
      <w:pPr>
        <w:pStyle w:val="Tabellrubrik"/>
        <w:keepNext/>
        <w:spacing w:before="300"/>
      </w:pPr>
      <w:r w:rsidRPr="006A5584">
        <w:t xml:space="preserve">1:1 </w:t>
      </w:r>
      <w:r w:rsidRPr="006A5584" w:rsidR="00270793">
        <w:t>Kommunalekonomisk utjämning</w:t>
      </w:r>
    </w:p>
    <w:tbl>
      <w:tblPr>
        <w:tblStyle w:val="Tabellrutnt"/>
        <w:tblpPr w:leftFromText="141" w:rightFromText="141" w:vertAnchor="text" w:horzAnchor="margin" w:tblpY="13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7E0085" w:rsidR="00546CEA" w:rsidTr="006A5584" w14:paraId="68B2E158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7E0085" w:rsidR="00546CEA" w:rsidP="006A5584" w:rsidRDefault="00546CEA" w14:paraId="12CF8BEA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E0085" w:rsidR="00546CEA" w:rsidP="006A5584" w:rsidRDefault="00546CEA" w14:paraId="3F3740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E0085" w:rsidR="00546CEA" w:rsidP="006A5584" w:rsidRDefault="00546CEA" w14:paraId="45B1D9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E0085" w:rsidR="00546CEA" w:rsidP="006A5584" w:rsidRDefault="00546CEA" w14:paraId="530101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7E0085" w:rsidR="00546CEA" w:rsidTr="006A5584" w14:paraId="00214CE4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7E0085" w:rsidR="00546CEA" w:rsidP="006A5584" w:rsidRDefault="00546CEA" w14:paraId="317BD26C" w14:textId="77777777">
            <w:pPr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08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E0085" w:rsidR="00546CEA" w:rsidP="006A5584" w:rsidRDefault="00546CEA" w14:paraId="764450D3" w14:textId="22B9748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+5 000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E0085" w:rsidR="00546CEA" w:rsidP="006A5584" w:rsidRDefault="00546CEA" w14:paraId="35DD9574" w14:textId="1E20CE5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7E0085" w:rsidR="00546CEA" w:rsidP="006A5584" w:rsidRDefault="00546CEA" w14:paraId="10BB6513" w14:textId="76137BF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+15 000</w:t>
            </w:r>
            <w:r w:rsidR="006A558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E008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0000</w:t>
            </w:r>
          </w:p>
        </w:tc>
      </w:tr>
    </w:tbl>
    <w:p w:rsidRPr="007E0085" w:rsidR="009D17C2" w:rsidP="006A5584" w:rsidRDefault="006109CD" w14:paraId="7B46AB16" w14:textId="3D5C4611">
      <w:pPr>
        <w:pStyle w:val="Normalutanindragellerluft"/>
      </w:pPr>
      <w:r w:rsidRPr="007E0085">
        <w:t>Sverigedemo</w:t>
      </w:r>
      <w:r w:rsidRPr="007E0085" w:rsidR="00C03E54">
        <w:t>kraterna</w:t>
      </w:r>
      <w:r w:rsidRPr="007E0085" w:rsidR="00A52E70">
        <w:t xml:space="preserve"> ökar anslagen till kommunerna i stigande takt med 5 miljarder </w:t>
      </w:r>
      <w:r w:rsidRPr="007E0085" w:rsidR="00C76D38">
        <w:t xml:space="preserve">kronor </w:t>
      </w:r>
      <w:r w:rsidRPr="007E0085" w:rsidR="00A52E70">
        <w:t xml:space="preserve">extra per år jämfört </w:t>
      </w:r>
      <w:r w:rsidRPr="007E0085" w:rsidR="00C76D38">
        <w:t xml:space="preserve">med </w:t>
      </w:r>
      <w:r w:rsidRPr="007E0085" w:rsidR="00A52E70">
        <w:t>regeringen.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5DFE9CD7A89549ABB3DB66D9929D4465"/>
        </w:placeholder>
      </w:sdtPr>
      <w:sdtEndPr/>
      <w:sdtContent>
        <w:p w:rsidR="007E0085" w:rsidP="007E0085" w:rsidRDefault="007E0085" w14:paraId="1795428B" w14:textId="77777777"/>
        <w:p w:rsidRPr="008E0FE2" w:rsidR="004801AC" w:rsidP="007E0085" w:rsidRDefault="009869A3" w14:paraId="6578E548" w14:textId="7FCE14D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Sven-Olof Sällström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1202" w:rsidRDefault="000A1202" w14:paraId="0C05F635" w14:textId="77777777">
      <w:bookmarkStart w:name="_GoBack" w:id="1"/>
      <w:bookmarkEnd w:id="1"/>
    </w:p>
    <w:sectPr w:rsidR="000A12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814C" w14:textId="77777777" w:rsidR="00C70B76" w:rsidRDefault="00C70B76" w:rsidP="000C1CAD">
      <w:pPr>
        <w:spacing w:line="240" w:lineRule="auto"/>
      </w:pPr>
      <w:r>
        <w:separator/>
      </w:r>
    </w:p>
  </w:endnote>
  <w:endnote w:type="continuationSeparator" w:id="0">
    <w:p w14:paraId="156519F3" w14:textId="77777777" w:rsidR="00C70B76" w:rsidRDefault="00C70B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92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745A" w14:textId="377F3B6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008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90707" w14:textId="0B20A1E5" w:rsidR="00262EA3" w:rsidRPr="007E0085" w:rsidRDefault="00262EA3" w:rsidP="007E00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2AC1C" w14:textId="77777777" w:rsidR="00C70B76" w:rsidRDefault="00C70B76" w:rsidP="000C1CAD">
      <w:pPr>
        <w:spacing w:line="240" w:lineRule="auto"/>
      </w:pPr>
      <w:r>
        <w:separator/>
      </w:r>
    </w:p>
  </w:footnote>
  <w:footnote w:type="continuationSeparator" w:id="0">
    <w:p w14:paraId="27F5FD93" w14:textId="77777777" w:rsidR="00C70B76" w:rsidRDefault="00C70B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3372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70946E" wp14:anchorId="38DC53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69A3" w14:paraId="77AD18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AD38115E4143A389233673F4E53C4F"/>
                              </w:placeholder>
                              <w:text/>
                            </w:sdtPr>
                            <w:sdtEndPr/>
                            <w:sdtContent>
                              <w:r w:rsidR="00C70B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AD13668D7C4ACAAA4CC9FABBF5728E"/>
                              </w:placeholder>
                              <w:text/>
                            </w:sdtPr>
                            <w:sdtEndPr/>
                            <w:sdtContent>
                              <w:r w:rsidR="000563C2">
                                <w:t>225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DC53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869A3" w14:paraId="77AD18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AD38115E4143A389233673F4E53C4F"/>
                        </w:placeholder>
                        <w:text/>
                      </w:sdtPr>
                      <w:sdtEndPr/>
                      <w:sdtContent>
                        <w:r w:rsidR="00C70B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AD13668D7C4ACAAA4CC9FABBF5728E"/>
                        </w:placeholder>
                        <w:text/>
                      </w:sdtPr>
                      <w:sdtEndPr/>
                      <w:sdtContent>
                        <w:r w:rsidR="000563C2">
                          <w:t>225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C224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33BA45" w14:textId="77777777">
    <w:pPr>
      <w:jc w:val="right"/>
    </w:pPr>
  </w:p>
  <w:p w:rsidR="00262EA3" w:rsidP="00776B74" w:rsidRDefault="00262EA3" w14:paraId="4C7DB9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869A3" w14:paraId="56F289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554E64" wp14:anchorId="34FB36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69A3" w14:paraId="31883C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0B7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563C2">
          <w:t>225</w:t>
        </w:r>
      </w:sdtContent>
    </w:sdt>
  </w:p>
  <w:p w:rsidRPr="008227B3" w:rsidR="00262EA3" w:rsidP="008227B3" w:rsidRDefault="009869A3" w14:paraId="5278B7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69A3" w14:paraId="7C2681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6CD8FB9B9DD4C7C9CB4A489FA76C982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:2636</w:t>
        </w:r>
      </w:sdtContent>
    </w:sdt>
  </w:p>
  <w:p w:rsidR="00262EA3" w:rsidP="00E03A3D" w:rsidRDefault="009869A3" w14:paraId="6C32A2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563C2" w14:paraId="6D8FDD70" w14:textId="77777777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2EF7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70B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3C2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67D"/>
    <w:rsid w:val="000756EB"/>
    <w:rsid w:val="00075B69"/>
    <w:rsid w:val="000769DA"/>
    <w:rsid w:val="0007749C"/>
    <w:rsid w:val="000777E3"/>
    <w:rsid w:val="00077950"/>
    <w:rsid w:val="000779A3"/>
    <w:rsid w:val="00077CD4"/>
    <w:rsid w:val="00077F23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5D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202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3FB"/>
    <w:rsid w:val="000C1CAD"/>
    <w:rsid w:val="000C25D7"/>
    <w:rsid w:val="000C2779"/>
    <w:rsid w:val="000C28AB"/>
    <w:rsid w:val="000C2EF9"/>
    <w:rsid w:val="000C34E6"/>
    <w:rsid w:val="000C3884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2FD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4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E98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38D"/>
    <w:rsid w:val="00270793"/>
    <w:rsid w:val="00270A2E"/>
    <w:rsid w:val="00270B86"/>
    <w:rsid w:val="002720E5"/>
    <w:rsid w:val="00274466"/>
    <w:rsid w:val="002751ED"/>
    <w:rsid w:val="002755AF"/>
    <w:rsid w:val="002756BD"/>
    <w:rsid w:val="00275FBD"/>
    <w:rsid w:val="002762DA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9B0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6A4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005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94B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44C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B09"/>
    <w:rsid w:val="005076A3"/>
    <w:rsid w:val="005101B3"/>
    <w:rsid w:val="00510442"/>
    <w:rsid w:val="005112C3"/>
    <w:rsid w:val="005113E0"/>
    <w:rsid w:val="00511774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888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CEA"/>
    <w:rsid w:val="00547388"/>
    <w:rsid w:val="00547A51"/>
    <w:rsid w:val="005518E6"/>
    <w:rsid w:val="0055213D"/>
    <w:rsid w:val="005523BC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4C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302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9CD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819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84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118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A3F"/>
    <w:rsid w:val="00711ECC"/>
    <w:rsid w:val="00712251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22A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3BD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085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4F"/>
    <w:rsid w:val="00842CFA"/>
    <w:rsid w:val="00842EAC"/>
    <w:rsid w:val="00843650"/>
    <w:rsid w:val="00843CEF"/>
    <w:rsid w:val="00843DED"/>
    <w:rsid w:val="00844EAA"/>
    <w:rsid w:val="00845483"/>
    <w:rsid w:val="008462B6"/>
    <w:rsid w:val="00847319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732"/>
    <w:rsid w:val="008E6959"/>
    <w:rsid w:val="008E70F1"/>
    <w:rsid w:val="008E71FE"/>
    <w:rsid w:val="008E7F69"/>
    <w:rsid w:val="008F03C6"/>
    <w:rsid w:val="008F0928"/>
    <w:rsid w:val="008F1185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DDA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A3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7C2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49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E70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C6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A27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5FE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E54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4DA4"/>
    <w:rsid w:val="00C65A7F"/>
    <w:rsid w:val="00C665BA"/>
    <w:rsid w:val="00C6680B"/>
    <w:rsid w:val="00C678A4"/>
    <w:rsid w:val="00C7077B"/>
    <w:rsid w:val="00C70B76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D38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11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3A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77A"/>
    <w:rsid w:val="00CD7868"/>
    <w:rsid w:val="00CE0144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6F0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C7F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79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ED3"/>
    <w:rsid w:val="00F46284"/>
    <w:rsid w:val="00F46C6E"/>
    <w:rsid w:val="00F46D1E"/>
    <w:rsid w:val="00F47A22"/>
    <w:rsid w:val="00F506CD"/>
    <w:rsid w:val="00F51331"/>
    <w:rsid w:val="00F51438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0A58163"/>
  <w15:chartTrackingRefBased/>
  <w15:docId w15:val="{30181FC5-1344-493A-85B9-C017CD03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DFF1C24114E12BD1CA3BF5EE4A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6A9CE-9B65-4ACA-870D-44AEC32CE556}"/>
      </w:docPartPr>
      <w:docPartBody>
        <w:p w:rsidR="00DF5F69" w:rsidRDefault="00DF5F69">
          <w:pPr>
            <w:pStyle w:val="AD9DFF1C24114E12BD1CA3BF5EE4A5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33D95C82D8436D83F028F03DB6D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4B928-9673-45D5-92FA-C1D5ADE1B74B}"/>
      </w:docPartPr>
      <w:docPartBody>
        <w:p w:rsidR="00DF5F69" w:rsidRDefault="00DF5F69">
          <w:pPr>
            <w:pStyle w:val="B133D95C82D8436D83F028F03DB6D5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AD38115E4143A389233673F4E53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1B3B5-EB19-4CD4-91D0-5E385A628E2A}"/>
      </w:docPartPr>
      <w:docPartBody>
        <w:p w:rsidR="00DF5F69" w:rsidRDefault="00DF5F69">
          <w:pPr>
            <w:pStyle w:val="E6AD38115E4143A389233673F4E53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D13668D7C4ACAAA4CC9FABBF57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CEF00-2340-45FD-9174-AE4D539C64E7}"/>
      </w:docPartPr>
      <w:docPartBody>
        <w:p w:rsidR="00DF5F69" w:rsidRDefault="00DF5F69">
          <w:pPr>
            <w:pStyle w:val="1FAD13668D7C4ACAAA4CC9FABBF5728E"/>
          </w:pPr>
          <w:r>
            <w:t xml:space="preserve"> </w:t>
          </w:r>
        </w:p>
      </w:docPartBody>
    </w:docPart>
    <w:docPart>
      <w:docPartPr>
        <w:name w:val="5DFE9CD7A89549ABB3DB66D9929D4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8EF7B-E510-4FD9-AED5-9925E2BBA992}"/>
      </w:docPartPr>
      <w:docPartBody>
        <w:p w:rsidR="00F06DC6" w:rsidRDefault="00F06DC6"/>
      </w:docPartBody>
    </w:docPart>
    <w:docPart>
      <w:docPartPr>
        <w:name w:val="86CD8FB9B9DD4C7C9CB4A489FA76C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46E6A-A6FE-46CF-BA70-87E92A6C2239}"/>
      </w:docPartPr>
      <w:docPartBody>
        <w:p w:rsidR="00E17CE7" w:rsidRDefault="00B63A76">
          <w:r>
            <w:t>:2636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69"/>
    <w:rsid w:val="00B63A76"/>
    <w:rsid w:val="00DF5F69"/>
    <w:rsid w:val="00E17CE7"/>
    <w:rsid w:val="00F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9DFF1C24114E12BD1CA3BF5EE4A5AA">
    <w:name w:val="AD9DFF1C24114E12BD1CA3BF5EE4A5AA"/>
  </w:style>
  <w:style w:type="paragraph" w:customStyle="1" w:styleId="21B89DE6C2B744BE9001E8A8A4282241">
    <w:name w:val="21B89DE6C2B744BE9001E8A8A42822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368E36394D43EFA81C401B47A7477A">
    <w:name w:val="45368E36394D43EFA81C401B47A7477A"/>
  </w:style>
  <w:style w:type="paragraph" w:customStyle="1" w:styleId="B133D95C82D8436D83F028F03DB6D5EB">
    <w:name w:val="B133D95C82D8436D83F028F03DB6D5EB"/>
  </w:style>
  <w:style w:type="paragraph" w:customStyle="1" w:styleId="53BBFC36F3764ECEA4018D29A8316EEA">
    <w:name w:val="53BBFC36F3764ECEA4018D29A8316EEA"/>
  </w:style>
  <w:style w:type="paragraph" w:customStyle="1" w:styleId="F69F62B09A0647588C3ACA166A640A45">
    <w:name w:val="F69F62B09A0647588C3ACA166A640A45"/>
  </w:style>
  <w:style w:type="paragraph" w:customStyle="1" w:styleId="E6AD38115E4143A389233673F4E53C4F">
    <w:name w:val="E6AD38115E4143A389233673F4E53C4F"/>
  </w:style>
  <w:style w:type="paragraph" w:customStyle="1" w:styleId="1FAD13668D7C4ACAAA4CC9FABBF5728E">
    <w:name w:val="1FAD13668D7C4ACAAA4CC9FABBF5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C5B4B-9076-477A-843B-DDB64E8701AC}"/>
</file>

<file path=customXml/itemProps2.xml><?xml version="1.0" encoding="utf-8"?>
<ds:datastoreItem xmlns:ds="http://schemas.openxmlformats.org/officeDocument/2006/customXml" ds:itemID="{A97A17C1-0AC2-4076-82BF-261857022F4E}"/>
</file>

<file path=customXml/itemProps3.xml><?xml version="1.0" encoding="utf-8"?>
<ds:datastoreItem xmlns:ds="http://schemas.openxmlformats.org/officeDocument/2006/customXml" ds:itemID="{447CCE47-B6B0-468A-8E3E-DABB5F443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1464</Characters>
  <Application>Microsoft Office Word</Application>
  <DocSecurity>0</DocSecurity>
  <Lines>63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SD225 Utgiftsområde 25 Allmänna bidrag till kommuner</vt:lpstr>
      <vt:lpstr>
      </vt:lpstr>
    </vt:vector>
  </TitlesOfParts>
  <Company>Sveriges riksdag</Company>
  <LinksUpToDate>false</LinksUpToDate>
  <CharactersWithSpaces>1660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