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4362" w:rsidRPr="00723C05" w:rsidRDefault="00AE4362" w:rsidP="00AE4362">
      <w:pPr>
        <w:pStyle w:val="Hemstlrubrik"/>
      </w:pPr>
      <w:r w:rsidRPr="00723C05">
        <w:t>Förslag till riksdagsbeslut</w:t>
      </w:r>
    </w:p>
    <w:p w:rsidR="004B7885" w:rsidRPr="00723C05" w:rsidRDefault="004B7885">
      <w:pPr>
        <w:pStyle w:val="Hemstlatt"/>
        <w:numPr>
          <w:ilvl w:val="0"/>
          <w:numId w:val="1"/>
        </w:numPr>
      </w:pPr>
      <w:r w:rsidRPr="00723C05">
        <w:t>Riksdagen tillkännager för regeringen som sin mening vad i motionen anförs om att barns tillgångar icke ska påverka familjens rätt till bostadsbidrag.</w:t>
      </w:r>
    </w:p>
    <w:p w:rsidR="004B7885" w:rsidRPr="00723C05" w:rsidRDefault="004B7885">
      <w:pPr>
        <w:pStyle w:val="Hemstlatt"/>
        <w:numPr>
          <w:ilvl w:val="0"/>
          <w:numId w:val="1"/>
        </w:numPr>
      </w:pPr>
      <w:r w:rsidRPr="00723C05">
        <w:t>Riksdagen tillkännager för regeringen som sin mening vad i motionen anförs om att barns tillgångar icke ska påverka familjens rätt till socialbidrag.</w:t>
      </w:r>
      <w:r w:rsidRPr="00723C05">
        <w:rPr>
          <w:vertAlign w:val="superscript"/>
        </w:rPr>
        <w:t>1</w:t>
      </w:r>
    </w:p>
    <w:p w:rsidR="007716A8" w:rsidRPr="00723C05" w:rsidRDefault="007716A8" w:rsidP="007716A8"/>
    <w:p w:rsidR="007716A8" w:rsidRPr="00723C05" w:rsidRDefault="007716A8" w:rsidP="007716A8">
      <w:pPr>
        <w:pStyle w:val="Normaltindrag"/>
      </w:pPr>
    </w:p>
    <w:p w:rsidR="007716A8" w:rsidRPr="00723C05" w:rsidRDefault="007716A8" w:rsidP="007716A8">
      <w:pPr>
        <w:pStyle w:val="Normaltindrag"/>
      </w:pPr>
    </w:p>
    <w:p w:rsidR="007716A8" w:rsidRPr="00723C05" w:rsidRDefault="007716A8" w:rsidP="007716A8">
      <w:pPr>
        <w:pStyle w:val="Normaltindrag"/>
      </w:pPr>
    </w:p>
    <w:p w:rsidR="007716A8" w:rsidRPr="00723C05" w:rsidRDefault="007716A8" w:rsidP="007716A8">
      <w:pPr>
        <w:pStyle w:val="Normaltindrag"/>
      </w:pPr>
    </w:p>
    <w:p w:rsidR="007716A8" w:rsidRPr="00723C05" w:rsidRDefault="007716A8" w:rsidP="007716A8">
      <w:pPr>
        <w:pStyle w:val="Normaltindrag"/>
      </w:pPr>
    </w:p>
    <w:p w:rsidR="007716A8" w:rsidRPr="00723C05" w:rsidRDefault="007716A8" w:rsidP="007716A8">
      <w:pPr>
        <w:pStyle w:val="Normaltindrag"/>
      </w:pPr>
    </w:p>
    <w:p w:rsidR="007716A8" w:rsidRPr="00723C05" w:rsidRDefault="007716A8" w:rsidP="007716A8">
      <w:pPr>
        <w:pStyle w:val="Normaltindrag"/>
      </w:pPr>
    </w:p>
    <w:p w:rsidR="007716A8" w:rsidRPr="00723C05" w:rsidRDefault="007716A8" w:rsidP="007716A8">
      <w:pPr>
        <w:pStyle w:val="Normaltindrag"/>
      </w:pPr>
    </w:p>
    <w:p w:rsidR="007716A8" w:rsidRPr="00723C05" w:rsidRDefault="007716A8" w:rsidP="007716A8">
      <w:pPr>
        <w:pStyle w:val="Normaltindrag"/>
      </w:pPr>
    </w:p>
    <w:p w:rsidR="007716A8" w:rsidRPr="00723C05" w:rsidRDefault="007716A8" w:rsidP="007716A8">
      <w:pPr>
        <w:pStyle w:val="Normaltindrag"/>
      </w:pPr>
    </w:p>
    <w:p w:rsidR="007716A8" w:rsidRPr="00723C05" w:rsidRDefault="007716A8" w:rsidP="007716A8">
      <w:pPr>
        <w:pStyle w:val="Normaltindrag"/>
      </w:pPr>
    </w:p>
    <w:p w:rsidR="007716A8" w:rsidRPr="00723C05" w:rsidRDefault="007716A8" w:rsidP="007716A8">
      <w:pPr>
        <w:pStyle w:val="Normaltindrag"/>
      </w:pPr>
    </w:p>
    <w:p w:rsidR="007716A8" w:rsidRPr="00723C05" w:rsidRDefault="007716A8" w:rsidP="007716A8">
      <w:pPr>
        <w:pStyle w:val="Normaltindrag"/>
      </w:pPr>
    </w:p>
    <w:p w:rsidR="007716A8" w:rsidRPr="00723C05" w:rsidRDefault="007716A8" w:rsidP="007716A8">
      <w:pPr>
        <w:pStyle w:val="Normaltindrag"/>
      </w:pPr>
    </w:p>
    <w:p w:rsidR="007716A8" w:rsidRPr="00723C05" w:rsidRDefault="007716A8" w:rsidP="007716A8">
      <w:pPr>
        <w:pStyle w:val="Normaltindrag"/>
      </w:pPr>
    </w:p>
    <w:p w:rsidR="007716A8" w:rsidRPr="00723C05" w:rsidRDefault="007716A8" w:rsidP="007716A8">
      <w:pPr>
        <w:pStyle w:val="Normaltindrag"/>
      </w:pPr>
    </w:p>
    <w:p w:rsidR="007716A8" w:rsidRPr="00723C05" w:rsidRDefault="007716A8" w:rsidP="007716A8">
      <w:pPr>
        <w:pStyle w:val="Normaltindrag"/>
      </w:pPr>
    </w:p>
    <w:p w:rsidR="007716A8" w:rsidRPr="00723C05" w:rsidRDefault="007716A8" w:rsidP="007716A8">
      <w:pPr>
        <w:pStyle w:val="Normaltindrag"/>
      </w:pPr>
    </w:p>
    <w:p w:rsidR="004B7885" w:rsidRPr="00723C05" w:rsidRDefault="004B7885">
      <w:r w:rsidRPr="00723C05">
        <w:rPr>
          <w:vertAlign w:val="superscript"/>
        </w:rPr>
        <w:t>1</w:t>
      </w:r>
      <w:r w:rsidRPr="00723C05">
        <w:t xml:space="preserve"> Yrkande 2 hänvisat till SoU.</w:t>
      </w:r>
    </w:p>
    <w:p w:rsidR="00AE4362" w:rsidRPr="00723C05" w:rsidRDefault="00AE4362" w:rsidP="001E6939">
      <w:pPr>
        <w:pStyle w:val="Rubrik1"/>
        <w:pageBreakBefore/>
        <w:spacing w:before="0"/>
      </w:pPr>
      <w:r w:rsidRPr="00723C05">
        <w:lastRenderedPageBreak/>
        <w:t>Motivering</w:t>
      </w:r>
    </w:p>
    <w:p w:rsidR="00AE4362" w:rsidRPr="00723C05" w:rsidRDefault="00AE4362" w:rsidP="00AE4362">
      <w:r w:rsidRPr="00723C05">
        <w:t>I lagen om bostadsbidrag (1993:737) stadgas att ett belopp som motsvarar den ersättning som tillkommit ett barn med anledning av personskada eller krän</w:t>
      </w:r>
      <w:r w:rsidRPr="00723C05">
        <w:t>k</w:t>
      </w:r>
      <w:r w:rsidRPr="00723C05">
        <w:t>ning och som inte avser ersättning för kostnader skall undantas vid berä</w:t>
      </w:r>
      <w:r w:rsidRPr="00723C05">
        <w:t>k</w:t>
      </w:r>
      <w:r w:rsidRPr="00723C05">
        <w:t>ningen av familjens förmögenhet. Detsamma gäller ersättning, som inte avser ersättning för sakskada, som utfallit till barnet från en försäkring med anle</w:t>
      </w:r>
      <w:r w:rsidRPr="00723C05">
        <w:t>d</w:t>
      </w:r>
      <w:r w:rsidRPr="00723C05">
        <w:t>ning av att barnet åsamkats skada genom olycksfall eller sjukdom.</w:t>
      </w:r>
    </w:p>
    <w:p w:rsidR="00AE4362" w:rsidRPr="00723C05" w:rsidRDefault="00AE4362" w:rsidP="001E6939">
      <w:pPr>
        <w:pStyle w:val="Normaltindrag"/>
      </w:pPr>
      <w:r w:rsidRPr="00723C05">
        <w:t>Vidare stadgas i samma lag att tillgångar som ett barn har förvärvat genom gåva, testamente eller förmånstagarförordnande vid försäkring eller pension</w:t>
      </w:r>
      <w:r w:rsidRPr="00723C05">
        <w:t>s</w:t>
      </w:r>
      <w:r w:rsidRPr="00723C05">
        <w:t>sparande skall undantas vid beräkningen av familjens förmögenhet. Detta förutsätter dock att förvärvet har skett från någon annan än barnets förmynd</w:t>
      </w:r>
      <w:r w:rsidRPr="00723C05">
        <w:t>a</w:t>
      </w:r>
      <w:r w:rsidRPr="00723C05">
        <w:t>re och att det är förenat med villkor, som innebär att egendomen skall stå under förvaltning av någon annan än förmyndaren, utan bestämmanderätt för denne, och som anger vem som i stället skall utöva förvaltningen.</w:t>
      </w:r>
    </w:p>
    <w:p w:rsidR="00AE4362" w:rsidRPr="00723C05" w:rsidRDefault="00AE4362" w:rsidP="001E6939">
      <w:pPr>
        <w:pStyle w:val="Normaltindrag"/>
        <w:rPr>
          <w:spacing w:val="-2"/>
        </w:rPr>
      </w:pPr>
      <w:r w:rsidRPr="00723C05">
        <w:rPr>
          <w:spacing w:val="-2"/>
        </w:rPr>
        <w:t>Några motsvarande lagbestämmelser vad gäller socialbidrag föreligger inte.</w:t>
      </w:r>
    </w:p>
    <w:p w:rsidR="00AE4362" w:rsidRPr="00723C05" w:rsidRDefault="00AE4362" w:rsidP="007716A8">
      <w:pPr>
        <w:pStyle w:val="Normaltindrag"/>
      </w:pPr>
      <w:r w:rsidRPr="00723C05">
        <w:t>Enligt uppgift från Socialstyrelsen innebär dagens tillämpning av socia</w:t>
      </w:r>
      <w:r w:rsidRPr="00723C05">
        <w:t>l</w:t>
      </w:r>
      <w:r w:rsidRPr="00723C05">
        <w:t>tjänstlagen att barns tillgångar inverkar negativt på en förälders rätt till ek</w:t>
      </w:r>
      <w:r w:rsidRPr="00723C05">
        <w:t>o</w:t>
      </w:r>
      <w:r w:rsidRPr="00723C05">
        <w:t>nomiskt bistånd. Behovet har då, helt eller delvis, ansetts kunna tillgodoses på annat sätt eftersom föräldern har möjlighet att förfoga över tillgången. Socia</w:t>
      </w:r>
      <w:r w:rsidRPr="00723C05">
        <w:t>l</w:t>
      </w:r>
      <w:r w:rsidRPr="00723C05">
        <w:t>styrelsen anser att en sådan praxis kan medföra att en konflikt uppstår mellan föräldrabalkens bestämmelser om förmyndares förvaltning av omyndigs til</w:t>
      </w:r>
      <w:r w:rsidRPr="00723C05">
        <w:t>l</w:t>
      </w:r>
      <w:r w:rsidRPr="00723C05">
        <w:t xml:space="preserve">gångar och bestämmelserna i socialtjänstlagen. Socialstyrelsen uttalar en </w:t>
      </w:r>
      <w:r w:rsidRPr="00723C05">
        <w:rPr>
          <w:spacing w:val="-2"/>
        </w:rPr>
        <w:t>önskan om ett klarläggande i frågan om barns tillgångar bör beaktas vid b</w:t>
      </w:r>
      <w:r w:rsidRPr="00723C05">
        <w:rPr>
          <w:spacing w:val="-2"/>
        </w:rPr>
        <w:t>e</w:t>
      </w:r>
      <w:r w:rsidRPr="00723C05">
        <w:rPr>
          <w:spacing w:val="-2"/>
        </w:rPr>
        <w:t>dömningen av en familjs rätt till socialbidrag och i så fall i vilken utsträckning.</w:t>
      </w:r>
    </w:p>
    <w:p w:rsidR="00AE4362" w:rsidRPr="00723C05" w:rsidRDefault="00AE4362" w:rsidP="007716A8">
      <w:pPr>
        <w:pStyle w:val="Normaltindrag"/>
      </w:pPr>
      <w:r w:rsidRPr="00723C05">
        <w:t>Från den praktiska verkligheten finns många exempel på hur ett barns til</w:t>
      </w:r>
      <w:r w:rsidRPr="00723C05">
        <w:t>l</w:t>
      </w:r>
      <w:r w:rsidRPr="00723C05">
        <w:t>gångar inneburit att familjen nekats socialbidrag eller bostadsbidrag. I många av dessa fall har barnet erhållit tillgångar genom arv eller livförsäkring efter en avliden förälder. Erhållna medel har då insatts på bankkonto med överfö</w:t>
      </w:r>
      <w:r w:rsidRPr="00723C05">
        <w:t>r</w:t>
      </w:r>
      <w:r w:rsidRPr="00723C05">
        <w:t>myndarspärr. Berörda överförmyndare har inte tillåtit vårdnadshavaren att för familjens försörjning lyfta några medel från barnets konto, vilket i och för sig får anses vara riktigt.</w:t>
      </w:r>
    </w:p>
    <w:p w:rsidR="00AE4362" w:rsidRPr="00723C05" w:rsidRDefault="00AE4362" w:rsidP="007716A8">
      <w:pPr>
        <w:pStyle w:val="Normaltindrag"/>
      </w:pPr>
      <w:r w:rsidRPr="00723C05">
        <w:t>Barn har också ibland erhållit tillgångar i arv eller testamente efter far- e</w:t>
      </w:r>
      <w:r w:rsidRPr="00723C05">
        <w:t>l</w:t>
      </w:r>
      <w:r w:rsidRPr="00723C05">
        <w:t>ler morföräldrar. Sådana medel är enligt föräldrabalken eller enligt föreskri</w:t>
      </w:r>
      <w:r w:rsidRPr="00723C05">
        <w:t>f</w:t>
      </w:r>
      <w:r w:rsidRPr="00723C05">
        <w:t>ter i ett testamente ej heller tillgängliga för vårdnadshavaren, om dessa ska användas för familjens försörjning.</w:t>
      </w:r>
    </w:p>
    <w:p w:rsidR="00AE4362" w:rsidRPr="00723C05" w:rsidRDefault="00AE4362" w:rsidP="007716A8">
      <w:pPr>
        <w:pStyle w:val="Normaltindrag"/>
      </w:pPr>
      <w:r w:rsidRPr="00723C05">
        <w:t>En viktig princip att beakta i detta sammanhang är att barn enligt svensk rätt aldrig är underhållsskyldiga mot sina föräldrar eller mot hel- eller hal</w:t>
      </w:r>
      <w:r w:rsidRPr="00723C05">
        <w:t>v</w:t>
      </w:r>
      <w:r w:rsidRPr="00723C05">
        <w:t>syskon, vilket rent faktiskt blir resultatet av gällande regler och praxis.</w:t>
      </w:r>
    </w:p>
    <w:p w:rsidR="00AE4362" w:rsidRPr="00723C05" w:rsidRDefault="00AE4362" w:rsidP="007716A8">
      <w:pPr>
        <w:pStyle w:val="Normaltindrag"/>
      </w:pPr>
      <w:r w:rsidRPr="00723C05">
        <w:t>Jag menar att barns tillgångar inte skall kunna i något avseende påverka familjens rätt till social- eller bostadsbidrag. Undantag kan endast accepteras beträffande sådana tillgångar som barnet erhållit av sina vårdnadshavare i syfte att dessa skall bli utan tillgångar och därmed berättigade till nu aktuella bidrag.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23C05">
        <w:trPr>
          <w:cantSplit/>
        </w:trPr>
        <w:tc>
          <w:tcPr>
            <w:tcW w:w="3046" w:type="dxa"/>
          </w:tcPr>
          <w:p w:rsidR="004B7885" w:rsidRPr="00723C05" w:rsidRDefault="004B7885">
            <w:pPr>
              <w:pStyle w:val="UnderskriftDatum"/>
              <w:spacing w:before="240"/>
            </w:pPr>
            <w:r w:rsidRPr="00723C05">
              <w:t>Stockholm den 30 oktober 2006</w:t>
            </w:r>
          </w:p>
        </w:tc>
        <w:tc>
          <w:tcPr>
            <w:tcW w:w="3047" w:type="dxa"/>
          </w:tcPr>
          <w:p w:rsidR="004B7885" w:rsidRPr="00723C05" w:rsidRDefault="004B7885">
            <w:pPr>
              <w:pStyle w:val="Underskrifter"/>
              <w:spacing w:before="240"/>
            </w:pPr>
          </w:p>
        </w:tc>
      </w:tr>
      <w:tr w:rsidR="00000000" w:rsidRPr="00723C05">
        <w:trPr>
          <w:cantSplit/>
        </w:trPr>
        <w:tc>
          <w:tcPr>
            <w:tcW w:w="3046" w:type="dxa"/>
          </w:tcPr>
          <w:p w:rsidR="004B7885" w:rsidRPr="00723C05" w:rsidRDefault="004B7885">
            <w:pPr>
              <w:pStyle w:val="Underskrifter"/>
            </w:pPr>
            <w:r w:rsidRPr="00723C05">
              <w:t>Jan Ertsborn (fp)</w:t>
            </w:r>
          </w:p>
        </w:tc>
        <w:tc>
          <w:tcPr>
            <w:tcW w:w="3046" w:type="dxa"/>
          </w:tcPr>
          <w:p w:rsidR="004B7885" w:rsidRPr="00723C05" w:rsidRDefault="004B7885">
            <w:pPr>
              <w:pStyle w:val="Underskrifter"/>
            </w:pPr>
          </w:p>
        </w:tc>
      </w:tr>
    </w:tbl>
    <w:p w:rsidR="00AE4362" w:rsidRPr="00723C05" w:rsidRDefault="00AE4362" w:rsidP="001E6939">
      <w:pPr>
        <w:pStyle w:val="Normaltindrag"/>
      </w:pPr>
    </w:p>
    <w:sectPr w:rsidR="00AE4362" w:rsidRPr="00723C05" w:rsidSect="001E69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7885" w:rsidRPr="00723C05" w:rsidRDefault="004B7885">
      <w:r w:rsidRPr="00723C05">
        <w:separator/>
      </w:r>
    </w:p>
  </w:endnote>
  <w:endnote w:type="continuationSeparator" w:id="0">
    <w:p w:rsidR="004B7885" w:rsidRPr="00723C05" w:rsidRDefault="004B7885">
      <w:r w:rsidRPr="00723C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C19" w:rsidRPr="00723C05" w:rsidRDefault="00723C05" w:rsidP="001E6939">
    <w:pPr>
      <w:pStyle w:val="Sidfot"/>
    </w:pPr>
    <w:r w:rsidRPr="00723C0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301862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939" w:rsidRDefault="004B788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E693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E6939" w:rsidRDefault="004B7885">
                    <w:pPr>
                      <w:pStyle w:val="NormalS5sidnrV"/>
                    </w:pPr>
                    <w:r>
                      <w:fldChar w:fldCharType="begin"/>
                    </w:r>
                    <w:r w:rsidR="001E693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C19" w:rsidRPr="00723C05" w:rsidRDefault="00723C05" w:rsidP="001E6939">
    <w:pPr>
      <w:pStyle w:val="Sidfot"/>
    </w:pPr>
    <w:r w:rsidRPr="00723C0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33787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939" w:rsidRDefault="004B78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E693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248B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6939" w:rsidRDefault="004B78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E6939">
                      <w:instrText xml:space="preserve"> PAGE *\charformat</w:instrText>
                    </w:r>
                    <w:r>
                      <w:fldChar w:fldCharType="separate"/>
                    </w:r>
                    <w:r w:rsidR="002248B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C19" w:rsidRPr="00723C05" w:rsidRDefault="00723C05" w:rsidP="001E6939">
    <w:pPr>
      <w:pStyle w:val="Sidfot"/>
    </w:pPr>
    <w:r w:rsidRPr="00723C0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85686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939" w:rsidRDefault="004B78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E693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6939" w:rsidRDefault="004B78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E693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7885" w:rsidRPr="00723C05" w:rsidRDefault="004B7885">
      <w:r w:rsidRPr="00723C05">
        <w:separator/>
      </w:r>
    </w:p>
  </w:footnote>
  <w:footnote w:type="continuationSeparator" w:id="0">
    <w:p w:rsidR="004B7885" w:rsidRPr="00723C05" w:rsidRDefault="004B7885">
      <w:r w:rsidRPr="00723C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C19" w:rsidRPr="00723C05" w:rsidRDefault="00723C05" w:rsidP="001E6939">
    <w:pPr>
      <w:pStyle w:val="Sidhuvud"/>
    </w:pPr>
    <w:r w:rsidRPr="00723C0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084937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939" w:rsidRDefault="004B788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E693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248BA">
                            <w:t>2006/07</w:t>
                          </w:r>
                          <w:r>
                            <w:fldChar w:fldCharType="end"/>
                          </w:r>
                          <w:r w:rsidR="001E6939">
                            <w:t>:</w:t>
                          </w:r>
                          <w:r>
                            <w:fldChar w:fldCharType="begin"/>
                          </w:r>
                          <w:r w:rsidR="001E693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248BA">
                            <w:t>C278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E6939" w:rsidRDefault="004B7885">
                    <w:pPr>
                      <w:pStyle w:val="KantRubrikS5V"/>
                    </w:pPr>
                    <w:r>
                      <w:fldChar w:fldCharType="begin"/>
                    </w:r>
                    <w:r w:rsidR="001E693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248BA">
                      <w:t>2006/07</w:t>
                    </w:r>
                    <w:r>
                      <w:fldChar w:fldCharType="end"/>
                    </w:r>
                    <w:r w:rsidR="001E6939">
                      <w:t>:</w:t>
                    </w:r>
                    <w:r>
                      <w:fldChar w:fldCharType="begin"/>
                    </w:r>
                    <w:r w:rsidR="001E693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248BA">
                      <w:t>C278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C19" w:rsidRPr="00723C05" w:rsidRDefault="00723C05" w:rsidP="001E6939">
    <w:pPr>
      <w:pStyle w:val="Sidhuvud"/>
    </w:pPr>
    <w:r w:rsidRPr="00723C0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55578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939" w:rsidRDefault="004B788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E693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248BA">
                            <w:t>2006/07</w:t>
                          </w:r>
                          <w:r>
                            <w:fldChar w:fldCharType="end"/>
                          </w:r>
                          <w:r w:rsidR="001E6939">
                            <w:t>:</w:t>
                          </w:r>
                          <w:r>
                            <w:fldChar w:fldCharType="begin"/>
                          </w:r>
                          <w:r w:rsidR="001E693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248BA">
                            <w:t>C278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E6939" w:rsidRDefault="004B788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E693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248BA">
                      <w:t>2006/07</w:t>
                    </w:r>
                    <w:r>
                      <w:fldChar w:fldCharType="end"/>
                    </w:r>
                    <w:r w:rsidR="001E6939">
                      <w:t>:</w:t>
                    </w:r>
                    <w:r>
                      <w:fldChar w:fldCharType="begin"/>
                    </w:r>
                    <w:r w:rsidR="001E693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248BA">
                      <w:t>C278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7885" w:rsidRPr="00723C05" w:rsidRDefault="004B7885">
    <w:pPr>
      <w:pStyle w:val="FSHNormal"/>
      <w:tabs>
        <w:tab w:val="right" w:pos="5840"/>
      </w:tabs>
    </w:pPr>
    <w:r w:rsidRPr="00723C05">
      <w:br/>
    </w:r>
    <w:r w:rsidRPr="00723C05">
      <w:fldChar w:fldCharType="begin" w:fldLock="1"/>
    </w:r>
    <w:r w:rsidRPr="00723C05">
      <w:instrText xml:space="preserve"> DOCPROPERTY</w:instrText>
    </w:r>
    <w:r w:rsidRPr="00723C05">
      <w:rPr>
        <w:sz w:val="18"/>
      </w:rPr>
      <w:instrText xml:space="preserve"> "YearUser" *\charformat </w:instrText>
    </w:r>
    <w:r w:rsidRPr="00723C05">
      <w:fldChar w:fldCharType="separate"/>
    </w:r>
    <w:r w:rsidRPr="00723C05">
      <w:t>2006/07</w:t>
    </w:r>
    <w:r w:rsidRPr="00723C05">
      <w:fldChar w:fldCharType="end"/>
    </w:r>
    <w:r w:rsidRPr="00723C05">
      <w:t xml:space="preserve"> </w:t>
    </w:r>
    <w:r w:rsidRPr="00723C05">
      <w:tab/>
      <w:t xml:space="preserve">mnr: </w:t>
    </w:r>
    <w:r w:rsidRPr="00723C05">
      <w:fldChar w:fldCharType="begin" w:fldLock="1"/>
    </w:r>
    <w:r w:rsidRPr="00723C05">
      <w:instrText xml:space="preserve"> DOCPROPERTY</w:instrText>
    </w:r>
    <w:r w:rsidRPr="00723C05">
      <w:rPr>
        <w:sz w:val="18"/>
      </w:rPr>
      <w:instrText xml:space="preserve"> "Motionsnummer" *\charformat </w:instrText>
    </w:r>
    <w:r w:rsidRPr="00723C05">
      <w:fldChar w:fldCharType="separate"/>
    </w:r>
    <w:r w:rsidRPr="00723C05">
      <w:t>C278</w:t>
    </w:r>
    <w:r w:rsidRPr="00723C05">
      <w:fldChar w:fldCharType="end"/>
    </w:r>
    <w:r w:rsidRPr="00723C05">
      <w:br/>
    </w:r>
    <w:r w:rsidRPr="00723C05">
      <w:fldChar w:fldCharType="begin" w:fldLock="1"/>
    </w:r>
    <w:r w:rsidRPr="00723C05">
      <w:instrText xml:space="preserve"> DOCPROPERTY</w:instrText>
    </w:r>
    <w:r w:rsidRPr="00723C05">
      <w:rPr>
        <w:sz w:val="18"/>
      </w:rPr>
      <w:instrText xml:space="preserve"> "Samling" *\charformat </w:instrText>
    </w:r>
    <w:r w:rsidRPr="00723C05">
      <w:fldChar w:fldCharType="end"/>
    </w:r>
    <w:r w:rsidRPr="00723C05">
      <w:tab/>
      <w:t xml:space="preserve">pnr: </w:t>
    </w:r>
    <w:r w:rsidRPr="00723C05">
      <w:fldChar w:fldCharType="begin" w:fldLock="1"/>
    </w:r>
    <w:r w:rsidRPr="00723C05">
      <w:instrText xml:space="preserve"> DOCPROPERTY</w:instrText>
    </w:r>
    <w:r w:rsidRPr="00723C05">
      <w:rPr>
        <w:sz w:val="18"/>
      </w:rPr>
      <w:instrText xml:space="preserve"> "Partinummer" *\charformat </w:instrText>
    </w:r>
    <w:r w:rsidRPr="00723C05">
      <w:fldChar w:fldCharType="separate"/>
    </w:r>
    <w:r w:rsidRPr="00723C05">
      <w:t>fp1607</w:t>
    </w:r>
    <w:r w:rsidRPr="00723C05">
      <w:fldChar w:fldCharType="end"/>
    </w:r>
  </w:p>
  <w:p w:rsidR="004B7885" w:rsidRPr="00723C05" w:rsidRDefault="004B7885">
    <w:pPr>
      <w:pStyle w:val="FSHRub1"/>
    </w:pPr>
    <w:r w:rsidRPr="00723C05">
      <w:t>Motion till riksdagen</w:t>
    </w:r>
    <w:r w:rsidRPr="00723C05">
      <w:br/>
    </w:r>
    <w:r w:rsidRPr="00723C05">
      <w:fldChar w:fldCharType="begin" w:fldLock="1"/>
    </w:r>
    <w:r w:rsidRPr="00723C05">
      <w:instrText xml:space="preserve"> DOCPROPERTY "YearUser" *\charformat </w:instrText>
    </w:r>
    <w:r w:rsidRPr="00723C05">
      <w:fldChar w:fldCharType="separate"/>
    </w:r>
    <w:r w:rsidRPr="00723C05">
      <w:t>2006/07</w:t>
    </w:r>
    <w:r w:rsidRPr="00723C05">
      <w:fldChar w:fldCharType="end"/>
    </w:r>
    <w:r w:rsidRPr="00723C05">
      <w:t>:</w:t>
    </w:r>
    <w:r w:rsidRPr="00723C05">
      <w:fldChar w:fldCharType="begin" w:fldLock="1"/>
    </w:r>
    <w:r w:rsidRPr="00723C05">
      <w:instrText xml:space="preserve"> DOCPROPERTY "Motionsnummer" *\charformat </w:instrText>
    </w:r>
    <w:r w:rsidRPr="00723C05">
      <w:fldChar w:fldCharType="separate"/>
    </w:r>
    <w:r w:rsidRPr="00723C05">
      <w:t>C278</w:t>
    </w:r>
    <w:r w:rsidRPr="00723C05">
      <w:fldChar w:fldCharType="end"/>
    </w:r>
  </w:p>
  <w:p w:rsidR="004B7885" w:rsidRPr="00723C05" w:rsidRDefault="004B7885">
    <w:pPr>
      <w:pStyle w:val="FSHNormalS5"/>
    </w:pPr>
    <w:r w:rsidRPr="00723C05">
      <w:fldChar w:fldCharType="begin" w:fldLock="1"/>
    </w:r>
    <w:r w:rsidRPr="00723C05">
      <w:instrText xml:space="preserve"> DOCPROPERTY "MotionarText" *\charformat </w:instrText>
    </w:r>
    <w:r w:rsidRPr="00723C05">
      <w:fldChar w:fldCharType="separate"/>
    </w:r>
    <w:r w:rsidRPr="00723C05">
      <w:t>av Jan Ertsborn (fp)</w:t>
    </w:r>
    <w:r w:rsidRPr="00723C05">
      <w:fldChar w:fldCharType="end"/>
    </w:r>
    <w:r w:rsidRPr="00723C05">
      <w:br/>
    </w:r>
    <w:r w:rsidRPr="00723C05">
      <w:fldChar w:fldCharType="begin" w:fldLock="1"/>
    </w:r>
    <w:r w:rsidRPr="00723C05">
      <w:instrText xml:space="preserve"> DOCPROPERTY "SvarFrasKort" *\charformat </w:instrText>
    </w:r>
    <w:r w:rsidRPr="00723C05">
      <w:fldChar w:fldCharType="end"/>
    </w:r>
  </w:p>
  <w:p w:rsidR="004B7885" w:rsidRPr="00723C05" w:rsidRDefault="004B7885">
    <w:pPr>
      <w:pStyle w:val="FSHTitel"/>
    </w:pPr>
    <w:r w:rsidRPr="00723C05">
      <w:fldChar w:fldCharType="begin" w:fldLock="1"/>
    </w:r>
    <w:r w:rsidRPr="00723C05">
      <w:instrText xml:space="preserve"> DOCPROPERTY</w:instrText>
    </w:r>
    <w:r w:rsidRPr="00723C05">
      <w:rPr>
        <w:sz w:val="18"/>
      </w:rPr>
      <w:instrText xml:space="preserve"> "RubrikSvar" *\charformat </w:instrText>
    </w:r>
    <w:r w:rsidRPr="00723C05">
      <w:fldChar w:fldCharType="separate"/>
    </w:r>
    <w:r w:rsidRPr="00723C05">
      <w:t>Barns tillgångar och familjens rätt till bostadsbidrag och socialbidrag</w:t>
    </w:r>
    <w:r w:rsidRPr="00723C05">
      <w:fldChar w:fldCharType="end"/>
    </w:r>
  </w:p>
  <w:p w:rsidR="004B7885" w:rsidRPr="00723C05" w:rsidRDefault="004B7885">
    <w:pPr>
      <w:pStyle w:val="Normal00"/>
    </w:pPr>
  </w:p>
  <w:p w:rsidR="001E6939" w:rsidRPr="00723C05" w:rsidRDefault="001E69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2749622">
    <w:abstractNumId w:val="13"/>
  </w:num>
  <w:num w:numId="2" w16cid:durableId="783574796">
    <w:abstractNumId w:val="10"/>
  </w:num>
  <w:num w:numId="3" w16cid:durableId="202521109">
    <w:abstractNumId w:val="11"/>
  </w:num>
  <w:num w:numId="4" w16cid:durableId="1679233884">
    <w:abstractNumId w:val="12"/>
  </w:num>
  <w:num w:numId="5" w16cid:durableId="1494180664">
    <w:abstractNumId w:val="8"/>
  </w:num>
  <w:num w:numId="6" w16cid:durableId="980646893">
    <w:abstractNumId w:val="3"/>
  </w:num>
  <w:num w:numId="7" w16cid:durableId="266154422">
    <w:abstractNumId w:val="2"/>
  </w:num>
  <w:num w:numId="8" w16cid:durableId="1387223084">
    <w:abstractNumId w:val="1"/>
  </w:num>
  <w:num w:numId="9" w16cid:durableId="1715956953">
    <w:abstractNumId w:val="0"/>
  </w:num>
  <w:num w:numId="10" w16cid:durableId="425616285">
    <w:abstractNumId w:val="9"/>
  </w:num>
  <w:num w:numId="11" w16cid:durableId="1546215357">
    <w:abstractNumId w:val="7"/>
  </w:num>
  <w:num w:numId="12" w16cid:durableId="607155850">
    <w:abstractNumId w:val="6"/>
  </w:num>
  <w:num w:numId="13" w16cid:durableId="1512912034">
    <w:abstractNumId w:val="5"/>
  </w:num>
  <w:num w:numId="14" w16cid:durableId="1970936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9"/>
    <w:docVar w:name="PersonGUIDs" w:val="{FA974D04-CF02-44F5-BECC-919E841EDDD8}"/>
  </w:docVars>
  <w:rsids>
    <w:rsidRoot w:val="00723C05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C38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1703D"/>
    <w:rsid w:val="00161C19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E6939"/>
    <w:rsid w:val="00201DFB"/>
    <w:rsid w:val="00204A63"/>
    <w:rsid w:val="00212FF1"/>
    <w:rsid w:val="002248BA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C462D"/>
    <w:rsid w:val="002D11A8"/>
    <w:rsid w:val="00314F87"/>
    <w:rsid w:val="0032051D"/>
    <w:rsid w:val="003303B5"/>
    <w:rsid w:val="003366E9"/>
    <w:rsid w:val="00342FB4"/>
    <w:rsid w:val="003476E4"/>
    <w:rsid w:val="0036065A"/>
    <w:rsid w:val="003866EC"/>
    <w:rsid w:val="00391601"/>
    <w:rsid w:val="00391AF5"/>
    <w:rsid w:val="003B418B"/>
    <w:rsid w:val="003C548B"/>
    <w:rsid w:val="003F100A"/>
    <w:rsid w:val="00445271"/>
    <w:rsid w:val="00447A04"/>
    <w:rsid w:val="004527C3"/>
    <w:rsid w:val="00484AD8"/>
    <w:rsid w:val="00487F7A"/>
    <w:rsid w:val="004971B2"/>
    <w:rsid w:val="004A0504"/>
    <w:rsid w:val="004B5278"/>
    <w:rsid w:val="004B7885"/>
    <w:rsid w:val="004E38D9"/>
    <w:rsid w:val="005000F2"/>
    <w:rsid w:val="00531020"/>
    <w:rsid w:val="00545150"/>
    <w:rsid w:val="00545421"/>
    <w:rsid w:val="0055072A"/>
    <w:rsid w:val="005525A5"/>
    <w:rsid w:val="005544CE"/>
    <w:rsid w:val="00582193"/>
    <w:rsid w:val="005B145B"/>
    <w:rsid w:val="005D3F50"/>
    <w:rsid w:val="00601C6D"/>
    <w:rsid w:val="00603CD4"/>
    <w:rsid w:val="006346C1"/>
    <w:rsid w:val="00653DD0"/>
    <w:rsid w:val="006B6262"/>
    <w:rsid w:val="00723C05"/>
    <w:rsid w:val="00727C6F"/>
    <w:rsid w:val="00740D6D"/>
    <w:rsid w:val="00743F76"/>
    <w:rsid w:val="00770030"/>
    <w:rsid w:val="007716A8"/>
    <w:rsid w:val="00774959"/>
    <w:rsid w:val="007852B2"/>
    <w:rsid w:val="00794149"/>
    <w:rsid w:val="007B67A7"/>
    <w:rsid w:val="007B698C"/>
    <w:rsid w:val="007C6092"/>
    <w:rsid w:val="007E119E"/>
    <w:rsid w:val="007E6762"/>
    <w:rsid w:val="00830033"/>
    <w:rsid w:val="00846903"/>
    <w:rsid w:val="008F0A96"/>
    <w:rsid w:val="009062A0"/>
    <w:rsid w:val="00907422"/>
    <w:rsid w:val="00922838"/>
    <w:rsid w:val="009451E7"/>
    <w:rsid w:val="00956E7F"/>
    <w:rsid w:val="00970D4F"/>
    <w:rsid w:val="00971D70"/>
    <w:rsid w:val="009A4377"/>
    <w:rsid w:val="009A6043"/>
    <w:rsid w:val="009D0673"/>
    <w:rsid w:val="009F715A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E4362"/>
    <w:rsid w:val="00AF5881"/>
    <w:rsid w:val="00B13BF0"/>
    <w:rsid w:val="00B33C81"/>
    <w:rsid w:val="00B34666"/>
    <w:rsid w:val="00B34B7B"/>
    <w:rsid w:val="00B67E5B"/>
    <w:rsid w:val="00BA4894"/>
    <w:rsid w:val="00BA6BE0"/>
    <w:rsid w:val="00BB6D75"/>
    <w:rsid w:val="00BD43A8"/>
    <w:rsid w:val="00BF40C9"/>
    <w:rsid w:val="00C1285C"/>
    <w:rsid w:val="00C27B7D"/>
    <w:rsid w:val="00C32A06"/>
    <w:rsid w:val="00C44394"/>
    <w:rsid w:val="00C533BA"/>
    <w:rsid w:val="00C674FE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4C3D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57DE9"/>
    <w:rsid w:val="00E728F6"/>
    <w:rsid w:val="00E75D28"/>
    <w:rsid w:val="00E80648"/>
    <w:rsid w:val="00E84F25"/>
    <w:rsid w:val="00EC007B"/>
    <w:rsid w:val="00F21B30"/>
    <w:rsid w:val="00F273EA"/>
    <w:rsid w:val="00F42CB9"/>
    <w:rsid w:val="00F4427C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F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2B8590B-FA92-4554-89E9-3750823A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2985</Characters>
  <Application>Microsoft Office Word</Application>
  <DocSecurity>4</DocSecurity>
  <Lines>74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fp1607</vt:lpstr>
    </vt:vector>
  </TitlesOfParts>
  <Company>Riksdagen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fp1607</dc:title>
  <dc:subject>fp1607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2007-01-19T09:05:00Z</cp:lastPrinted>
  <dcterms:created xsi:type="dcterms:W3CDTF">2025-12-16T23:40:00Z</dcterms:created>
  <dcterms:modified xsi:type="dcterms:W3CDTF">2025-12-16T23:40:00Z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mot2000_460_2006-10-19</vt:lpwstr>
  </property>
  <property fmtid="{D5CDD505-2E9C-101B-9397-08002B2CF9AE}" pid="3" name="version">
    <vt:lpwstr>mot2000_460_2006-10-19</vt:lpwstr>
  </property>
  <property fmtid="{D5CDD505-2E9C-101B-9397-08002B2CF9AE}" pid="4" name="dokumenttyp">
    <vt:lpwstr>motion</vt:lpwstr>
  </property>
  <property fmtid="{D5CDD505-2E9C-101B-9397-08002B2CF9AE}" pid="5" name="Sekr">
    <vt:lpwstr>AP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Barns tillgångar och familjens rätt till bostadsbidrag och socialbidrag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Barns tillgångar och familjens rätt till bostadsbidrag och socialbidrag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fp1607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Ertsborn (fp)</vt:lpwstr>
  </property>
  <property fmtid="{D5CDD505-2E9C-101B-9397-08002B2CF9AE}" pid="26" name="MotionarLista">
    <vt:lpwstr>Ertsborn, Jan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Ertsborn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aa0619aa</vt:lpwstr>
  </property>
  <property fmtid="{D5CDD505-2E9C-101B-9397-08002B2CF9AE}" pid="46" name="MotionID">
    <vt:lpwstr>20062007000001020112000016070069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20062007000001020112000016070069</vt:lpwstr>
  </property>
  <property fmtid="{D5CDD505-2E9C-101B-9397-08002B2CF9AE}" pid="50" name="nummer">
    <vt:lpwstr>278</vt:lpwstr>
  </property>
  <property fmtid="{D5CDD505-2E9C-101B-9397-08002B2CF9AE}" pid="51" name="utskottsbeteckning">
    <vt:lpwstr>C</vt:lpwstr>
  </property>
  <property fmtid="{D5CDD505-2E9C-101B-9397-08002B2CF9AE}" pid="52" name="GlobalUID">
    <vt:lpwstr>{6A0E31EE-9EF9-4365-9B28-E38AC2EB0C60}</vt:lpwstr>
  </property>
  <property fmtid="{D5CDD505-2E9C-101B-9397-08002B2CF9AE}" pid="53" name="Överföringar">
    <vt:i4>0</vt:i4>
  </property>
  <property fmtid="{D5CDD505-2E9C-101B-9397-08002B2CF9AE}" pid="54" name="Checksum">
    <vt:lpwstr>*0011992209203*</vt:lpwstr>
  </property>
  <property fmtid="{D5CDD505-2E9C-101B-9397-08002B2CF9AE}" pid="55" name="skuggnummer">
    <vt:lpwstr>1082</vt:lpwstr>
  </property>
  <property fmtid="{D5CDD505-2E9C-101B-9397-08002B2CF9AE}" pid="56" name="urixVersion">
    <vt:lpwstr>3.1.4.4</vt:lpwstr>
  </property>
  <property fmtid="{D5CDD505-2E9C-101B-9397-08002B2CF9AE}" pid="57" name="urixOrigin">
    <vt:lpwstr>070215 16:28:54.414</vt:lpwstr>
  </property>
  <property fmtid="{D5CDD505-2E9C-101B-9397-08002B2CF9AE}" pid="58" name="urixGuid">
    <vt:lpwstr>{13B82394-A907-4BB0-9F3D-81E1F15EF1EA}</vt:lpwstr>
  </property>
</Properties>
</file>