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7F9CA2C" w14:textId="77777777">
      <w:pPr>
        <w:pStyle w:val="Normalutanindragellerluft"/>
      </w:pPr>
      <w:bookmarkStart w:name="_Toc106800475" w:id="0"/>
      <w:bookmarkStart w:name="_Toc106801300" w:id="1"/>
    </w:p>
    <w:p w:rsidRPr="009B062B" w:rsidR="00AF30DD" w:rsidP="00995B84" w:rsidRDefault="00AF38B7" w14:paraId="64CDB58D" w14:textId="77777777">
      <w:pPr>
        <w:pStyle w:val="RubrikFrslagTIllRiksdagsbeslut"/>
      </w:pPr>
      <w:sdt>
        <w:sdtPr>
          <w:alias w:val="CC_Boilerplate_4"/>
          <w:tag w:val="CC_Boilerplate_4"/>
          <w:id w:val="-1644581176"/>
          <w:lock w:val="sdtContentLocked"/>
          <w:placeholder>
            <w:docPart w:val="21205ECA23004E7F962EE14BCFF78D7E"/>
          </w:placeholder>
          <w:text/>
        </w:sdtPr>
        <w:sdtEndPr/>
        <w:sdtContent>
          <w:r w:rsidRPr="009B062B" w:rsidR="00AF30DD">
            <w:t>Förslag till riksdagsbeslut</w:t>
          </w:r>
        </w:sdtContent>
      </w:sdt>
      <w:bookmarkEnd w:id="0"/>
      <w:bookmarkEnd w:id="1"/>
    </w:p>
    <w:sdt>
      <w:sdtPr>
        <w:alias w:val="Yrkande 1"/>
        <w:tag w:val="7907eb0c-519d-4b02-a0a7-270e2107c34c"/>
        <w:id w:val="1347293816"/>
        <w:lock w:val="sdtLocked"/>
      </w:sdtPr>
      <w:sdtEndPr/>
      <w:sdtContent>
        <w:p w:rsidR="00EC7F27" w:rsidRDefault="00AF38B7" w14:paraId="49499D61" w14:textId="77777777">
          <w:pPr>
            <w:pStyle w:val="Frslagstext"/>
            <w:numPr>
              <w:ilvl w:val="0"/>
              <w:numId w:val="0"/>
            </w:numPr>
          </w:pPr>
          <w:r>
            <w:t>Riksdagen ställer sig bakom det som anförs i motionen om att regeringen bör överväga att klargöra ordinationsrättens tillämpning vid estetiska injektionsbehandlingar, så att legitimerade sjuksköterskor ges rättssäkra och proportionerliga förutsättningar att arbeta inom ramen för generella ordinationer,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4DD173E0D04CCFA4A428DBDBBEA74E"/>
        </w:placeholder>
        <w:text/>
      </w:sdtPr>
      <w:sdtEndPr/>
      <w:sdtContent>
        <w:p w:rsidRPr="009B062B" w:rsidR="006D79C9" w:rsidP="00333E95" w:rsidRDefault="006D79C9" w14:paraId="132088B8" w14:textId="77777777">
          <w:pPr>
            <w:pStyle w:val="Rubrik1"/>
          </w:pPr>
          <w:r>
            <w:t>Motivering</w:t>
          </w:r>
        </w:p>
      </w:sdtContent>
    </w:sdt>
    <w:bookmarkEnd w:displacedByCustomXml="prev" w:id="3"/>
    <w:bookmarkEnd w:displacedByCustomXml="prev" w:id="4"/>
    <w:p w:rsidRPr="00AD2127" w:rsidR="00AD2127" w:rsidP="00F35181" w:rsidRDefault="00AD2127" w14:paraId="7E6A482B" w14:textId="60F3A94B">
      <w:pPr>
        <w:ind w:firstLine="0"/>
      </w:pPr>
      <w:r w:rsidRPr="00AD2127">
        <w:t xml:space="preserve">I många vårdsammanhang används generella ordinationer utan problem. Men när det gäller </w:t>
      </w:r>
      <w:proofErr w:type="spellStart"/>
      <w:r w:rsidRPr="00AD2127">
        <w:t>botulinumtoxin</w:t>
      </w:r>
      <w:proofErr w:type="spellEnd"/>
      <w:r w:rsidRPr="00AD2127">
        <w:t xml:space="preserve"> inom estetiska behandlingar har </w:t>
      </w:r>
      <w:r w:rsidRPr="00AD2127" w:rsidR="00F35181">
        <w:t xml:space="preserve">Ivo </w:t>
      </w:r>
      <w:r w:rsidRPr="00AD2127">
        <w:t>intagit en tolkning som i praktiken begränsar legitimerade sjuksköterskors möjlighet att arbeta självständigt.</w:t>
      </w:r>
    </w:p>
    <w:p w:rsidR="00AD2127" w:rsidP="00AD2127" w:rsidRDefault="00AD2127" w14:paraId="2BBA00B4" w14:textId="71904086">
      <w:r w:rsidRPr="00AD2127">
        <w:t>Detta skapar osäkerhet</w:t>
      </w:r>
      <w:r w:rsidR="00F35181">
        <w:t xml:space="preserve"> och </w:t>
      </w:r>
      <w:r w:rsidRPr="00AD2127">
        <w:t>bristande likvärdighet och upplevs som ett ifrågasättande av en hel yrkeskår. Legitimerade sjuksköterskor har lång erfarenhet och utgör majoriteten av branschen. Ett tydligt klargörande kring ordinationsrätten är nödvändigt för att reglerna ska vara både proportionerliga och rättssäkra.</w:t>
      </w:r>
    </w:p>
    <w:sdt>
      <w:sdtPr>
        <w:rPr>
          <w:i/>
          <w:noProof/>
        </w:rPr>
        <w:alias w:val="CC_Underskrifter"/>
        <w:tag w:val="CC_Underskrifter"/>
        <w:id w:val="583496634"/>
        <w:lock w:val="sdtContentLocked"/>
        <w:placeholder>
          <w:docPart w:val="F8B943E5CE6F44218EF321CF2B11BB5D"/>
        </w:placeholder>
      </w:sdtPr>
      <w:sdtEndPr/>
      <w:sdtContent>
        <w:p w:rsidR="00995B84" w:rsidP="00995B84" w:rsidRDefault="00995B84" w14:paraId="75619733" w14:textId="77777777"/>
        <w:p w:rsidR="00995B84" w:rsidP="00995B84" w:rsidRDefault="00AF38B7" w14:paraId="7F8D590C" w14:textId="1709DAA0"/>
      </w:sdtContent>
    </w:sdt>
    <w:tbl>
      <w:tblPr>
        <w:tblW w:w="5000" w:type="pct"/>
        <w:tblLook w:val="04A0" w:firstRow="1" w:lastRow="0" w:firstColumn="1" w:lastColumn="0" w:noHBand="0" w:noVBand="1"/>
        <w:tblCaption w:val="underskrifter"/>
      </w:tblPr>
      <w:tblGrid>
        <w:gridCol w:w="4252"/>
        <w:gridCol w:w="4252"/>
      </w:tblGrid>
      <w:tr w:rsidR="00EC7F27" w14:paraId="2B9C6198" w14:textId="77777777">
        <w:trPr>
          <w:cantSplit/>
        </w:trPr>
        <w:tc>
          <w:tcPr>
            <w:tcW w:w="50" w:type="pct"/>
            <w:vAlign w:val="bottom"/>
          </w:tcPr>
          <w:p w:rsidR="00EC7F27" w:rsidRDefault="00AF38B7" w14:paraId="6D22EDC9" w14:textId="77777777">
            <w:pPr>
              <w:pStyle w:val="Underskrifter"/>
              <w:spacing w:after="0"/>
            </w:pPr>
            <w:r>
              <w:t>Marléne Lund Kopparklint (M)</w:t>
            </w:r>
          </w:p>
        </w:tc>
        <w:tc>
          <w:tcPr>
            <w:tcW w:w="50" w:type="pct"/>
            <w:vAlign w:val="bottom"/>
          </w:tcPr>
          <w:p w:rsidR="00EC7F27" w:rsidRDefault="00EC7F27" w14:paraId="700930A7" w14:textId="77777777">
            <w:pPr>
              <w:pStyle w:val="Underskrifter"/>
              <w:spacing w:after="0"/>
            </w:pPr>
          </w:p>
        </w:tc>
      </w:tr>
    </w:tbl>
    <w:p w:rsidRPr="008E0FE2" w:rsidR="004801AC" w:rsidP="00DF3554" w:rsidRDefault="004801AC" w14:paraId="33E7E99A" w14:textId="6C9E0DA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83ACF" w14:textId="77777777" w:rsidR="00AF38B7" w:rsidRDefault="00AF38B7" w:rsidP="000C1CAD">
      <w:pPr>
        <w:spacing w:line="240" w:lineRule="auto"/>
      </w:pPr>
      <w:r>
        <w:separator/>
      </w:r>
    </w:p>
  </w:endnote>
  <w:endnote w:type="continuationSeparator" w:id="0">
    <w:p w14:paraId="0A4D1B4B" w14:textId="77777777" w:rsidR="00AF38B7" w:rsidRDefault="00AF38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F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6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CDCC" w14:textId="295728DC" w:rsidR="00262EA3" w:rsidRPr="00995B84" w:rsidRDefault="00262EA3" w:rsidP="00995B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A97AD" w14:textId="77777777" w:rsidR="00AF38B7" w:rsidRDefault="00AF38B7" w:rsidP="000C1CAD">
      <w:pPr>
        <w:spacing w:line="240" w:lineRule="auto"/>
      </w:pPr>
      <w:r>
        <w:separator/>
      </w:r>
    </w:p>
  </w:footnote>
  <w:footnote w:type="continuationSeparator" w:id="0">
    <w:p w14:paraId="24B7E17A" w14:textId="77777777" w:rsidR="00AF38B7" w:rsidRDefault="00AF38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3B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5DD500" wp14:editId="6BC12C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CC036D" w14:textId="21972B1B" w:rsidR="00262EA3" w:rsidRDefault="00AF38B7" w:rsidP="008103B5">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0B3A50">
                                <w:t>2159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55DD5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5B84" w14:paraId="0ACC036D" w14:textId="21972B1B">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0B3A50">
                          <w:t>2159</w:t>
                        </w:r>
                      </w:sdtContent>
                    </w:sdt>
                  </w:p>
                </w:txbxContent>
              </v:textbox>
              <w10:wrap anchorx="page"/>
            </v:shape>
          </w:pict>
        </mc:Fallback>
      </mc:AlternateContent>
    </w:r>
  </w:p>
  <w:p w14:paraId="124180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E15D" w14:textId="77777777" w:rsidR="00262EA3" w:rsidRDefault="00262EA3" w:rsidP="008563AC">
    <w:pPr>
      <w:jc w:val="right"/>
    </w:pPr>
  </w:p>
  <w:p w14:paraId="089F5F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A888" w14:textId="77777777" w:rsidR="00262EA3" w:rsidRDefault="00AF38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DBD438" wp14:editId="48694D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523A67" w14:textId="7FB13D40" w:rsidR="00262EA3" w:rsidRDefault="00AF38B7" w:rsidP="00A314CF">
    <w:pPr>
      <w:pStyle w:val="FSHNormal"/>
      <w:spacing w:before="40"/>
    </w:pPr>
    <w:sdt>
      <w:sdtPr>
        <w:alias w:val="CC_Noformat_Motionstyp"/>
        <w:tag w:val="CC_Noformat_Motionstyp"/>
        <w:id w:val="1162973129"/>
        <w:lock w:val="sdtContentLocked"/>
        <w15:appearance w15:val="hidden"/>
        <w:text/>
      </w:sdtPr>
      <w:sdtEndPr/>
      <w:sdtContent>
        <w:r w:rsidR="00995B84">
          <w:t>Enskild motion</w:t>
        </w:r>
      </w:sdtContent>
    </w:sdt>
    <w:r w:rsidR="00821B36">
      <w:t xml:space="preserve"> </w:t>
    </w:r>
    <w:sdt>
      <w:sdtPr>
        <w:alias w:val="CC_Noformat_Partikod"/>
        <w:tag w:val="CC_Noformat_Partikod"/>
        <w:id w:val="1471015553"/>
        <w:text/>
      </w:sdtPr>
      <w:sdtEndPr/>
      <w:sdtContent>
        <w:r w:rsidR="00291FC1">
          <w:t>M</w:t>
        </w:r>
      </w:sdtContent>
    </w:sdt>
    <w:sdt>
      <w:sdtPr>
        <w:alias w:val="CC_Noformat_Partinummer"/>
        <w:tag w:val="CC_Noformat_Partinummer"/>
        <w:id w:val="-2014525982"/>
        <w:text/>
      </w:sdtPr>
      <w:sdtEndPr/>
      <w:sdtContent>
        <w:r w:rsidR="000B3A50">
          <w:t>2159</w:t>
        </w:r>
      </w:sdtContent>
    </w:sdt>
  </w:p>
  <w:p w14:paraId="5A9768D1" w14:textId="77777777" w:rsidR="00262EA3" w:rsidRPr="008227B3" w:rsidRDefault="00AF38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9D0D3D" w14:textId="61B30BFA" w:rsidR="00262EA3" w:rsidRPr="008227B3" w:rsidRDefault="00AF38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5B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5B84">
          <w:t>:2941</w:t>
        </w:r>
      </w:sdtContent>
    </w:sdt>
  </w:p>
  <w:p w14:paraId="0D11CBE8" w14:textId="7A940C8C" w:rsidR="00262EA3" w:rsidRDefault="00AF38B7" w:rsidP="00E03A3D">
    <w:pPr>
      <w:pStyle w:val="Motionr"/>
    </w:pPr>
    <w:sdt>
      <w:sdtPr>
        <w:alias w:val="CC_Noformat_Avtext"/>
        <w:tag w:val="CC_Noformat_Avtext"/>
        <w:id w:val="-2020768203"/>
        <w:lock w:val="sdtContentLocked"/>
        <w:placeholder>
          <w:docPart w:val="8904798D32B3408890238D31AC1EF8D3"/>
        </w:placeholder>
        <w15:appearance w15:val="hidden"/>
        <w:text/>
      </w:sdtPr>
      <w:sdtEndPr/>
      <w:sdtContent>
        <w:r w:rsidR="00995B84">
          <w:t>av Marléne Lund Kopparklint (M)</w:t>
        </w:r>
      </w:sdtContent>
    </w:sdt>
  </w:p>
  <w:sdt>
    <w:sdtPr>
      <w:alias w:val="CC_Noformat_Rubtext"/>
      <w:tag w:val="CC_Noformat_Rubtext"/>
      <w:id w:val="-218060500"/>
      <w:lock w:val="sdtLocked"/>
      <w:placeholder>
        <w:docPart w:val="97F25C87AFD44FE08DBDDE6B4D063883"/>
      </w:placeholder>
      <w:text/>
    </w:sdtPr>
    <w:sdtEndPr/>
    <w:sdtContent>
      <w:p w14:paraId="7EC848BC" w14:textId="3A64981E" w:rsidR="00262EA3" w:rsidRDefault="00AD2127" w:rsidP="00283E0F">
        <w:pPr>
          <w:pStyle w:val="FSHRub2"/>
        </w:pPr>
        <w:r>
          <w:t>Tydliggörande av ordinationsrätt</w:t>
        </w:r>
      </w:p>
    </w:sdtContent>
  </w:sdt>
  <w:sdt>
    <w:sdtPr>
      <w:alias w:val="CC_Boilerplate_3"/>
      <w:tag w:val="CC_Boilerplate_3"/>
      <w:id w:val="1606463544"/>
      <w:lock w:val="sdtContentLocked"/>
      <w15:appearance w15:val="hidden"/>
      <w:text w:multiLine="1"/>
    </w:sdtPr>
    <w:sdtEndPr/>
    <w:sdtContent>
      <w:p w14:paraId="649B63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5134082">
    <w:abstractNumId w:val="9"/>
  </w:num>
  <w:num w:numId="2" w16cid:durableId="1322082704">
    <w:abstractNumId w:val="8"/>
  </w:num>
  <w:num w:numId="3" w16cid:durableId="99373035">
    <w:abstractNumId w:val="16"/>
  </w:num>
  <w:num w:numId="4" w16cid:durableId="102696022">
    <w:abstractNumId w:val="14"/>
  </w:num>
  <w:num w:numId="5" w16cid:durableId="1789010816">
    <w:abstractNumId w:val="17"/>
  </w:num>
  <w:num w:numId="6" w16cid:durableId="1551646505">
    <w:abstractNumId w:val="18"/>
  </w:num>
  <w:num w:numId="7" w16cid:durableId="1241256643">
    <w:abstractNumId w:val="11"/>
  </w:num>
  <w:num w:numId="8" w16cid:durableId="1887176795">
    <w:abstractNumId w:val="12"/>
  </w:num>
  <w:num w:numId="9" w16cid:durableId="1760103258">
    <w:abstractNumId w:val="15"/>
  </w:num>
  <w:num w:numId="10" w16cid:durableId="1470438191">
    <w:abstractNumId w:val="22"/>
  </w:num>
  <w:num w:numId="11" w16cid:durableId="522211665">
    <w:abstractNumId w:val="21"/>
  </w:num>
  <w:num w:numId="12" w16cid:durableId="1692489299">
    <w:abstractNumId w:val="21"/>
  </w:num>
  <w:num w:numId="13" w16cid:durableId="1877042172">
    <w:abstractNumId w:val="3"/>
  </w:num>
  <w:num w:numId="14" w16cid:durableId="1613514903">
    <w:abstractNumId w:val="2"/>
  </w:num>
  <w:num w:numId="15" w16cid:durableId="1549412856">
    <w:abstractNumId w:val="1"/>
  </w:num>
  <w:num w:numId="16" w16cid:durableId="905801397">
    <w:abstractNumId w:val="0"/>
  </w:num>
  <w:num w:numId="17" w16cid:durableId="993069233">
    <w:abstractNumId w:val="7"/>
  </w:num>
  <w:num w:numId="18" w16cid:durableId="390273161">
    <w:abstractNumId w:val="6"/>
  </w:num>
  <w:num w:numId="19" w16cid:durableId="1381050447">
    <w:abstractNumId w:val="5"/>
  </w:num>
  <w:num w:numId="20" w16cid:durableId="1725719883">
    <w:abstractNumId w:val="4"/>
  </w:num>
  <w:num w:numId="21" w16cid:durableId="1751851192">
    <w:abstractNumId w:val="21"/>
  </w:num>
  <w:num w:numId="22" w16cid:durableId="13848931">
    <w:abstractNumId w:val="21"/>
  </w:num>
  <w:num w:numId="23" w16cid:durableId="501118313">
    <w:abstractNumId w:val="21"/>
  </w:num>
  <w:num w:numId="24" w16cid:durableId="978148040">
    <w:abstractNumId w:val="21"/>
  </w:num>
  <w:num w:numId="25" w16cid:durableId="695468379">
    <w:abstractNumId w:val="21"/>
  </w:num>
  <w:num w:numId="26" w16cid:durableId="1730957014">
    <w:abstractNumId w:val="22"/>
  </w:num>
  <w:num w:numId="27" w16cid:durableId="455102645">
    <w:abstractNumId w:val="22"/>
  </w:num>
  <w:num w:numId="28" w16cid:durableId="1716194942">
    <w:abstractNumId w:val="22"/>
  </w:num>
  <w:num w:numId="29" w16cid:durableId="1907839969">
    <w:abstractNumId w:val="22"/>
  </w:num>
  <w:num w:numId="30" w16cid:durableId="1759981240">
    <w:abstractNumId w:val="21"/>
  </w:num>
  <w:num w:numId="31" w16cid:durableId="1634091449">
    <w:abstractNumId w:val="21"/>
  </w:num>
  <w:num w:numId="32" w16cid:durableId="1189637829">
    <w:abstractNumId w:val="22"/>
  </w:num>
  <w:num w:numId="33" w16cid:durableId="1111629383">
    <w:abstractNumId w:val="21"/>
  </w:num>
  <w:num w:numId="34" w16cid:durableId="713233923">
    <w:abstractNumId w:val="18"/>
  </w:num>
  <w:num w:numId="35" w16cid:durableId="136460154">
    <w:abstractNumId w:val="18"/>
    <w:lvlOverride w:ilvl="0">
      <w:startOverride w:val="1"/>
    </w:lvlOverride>
  </w:num>
  <w:num w:numId="36" w16cid:durableId="2024435404">
    <w:abstractNumId w:val="19"/>
  </w:num>
  <w:num w:numId="37" w16cid:durableId="1387946341">
    <w:abstractNumId w:val="18"/>
    <w:lvlOverride w:ilvl="0">
      <w:startOverride w:val="1"/>
    </w:lvlOverride>
  </w:num>
  <w:num w:numId="38" w16cid:durableId="1296641325">
    <w:abstractNumId w:val="13"/>
  </w:num>
  <w:num w:numId="39" w16cid:durableId="1067804477">
    <w:abstractNumId w:val="10"/>
  </w:num>
  <w:num w:numId="40" w16cid:durableId="84891286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F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A50"/>
    <w:rsid w:val="000B3BB1"/>
    <w:rsid w:val="000B3D5A"/>
    <w:rsid w:val="000B4478"/>
    <w:rsid w:val="000B472D"/>
    <w:rsid w:val="000B480A"/>
    <w:rsid w:val="000B4FD1"/>
    <w:rsid w:val="000B559E"/>
    <w:rsid w:val="000B5A17"/>
    <w:rsid w:val="000B5BD0"/>
    <w:rsid w:val="000B5C7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5F6E"/>
    <w:rsid w:val="001C671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3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05"/>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C1"/>
    <w:rsid w:val="002923F3"/>
    <w:rsid w:val="0029328D"/>
    <w:rsid w:val="00293810"/>
    <w:rsid w:val="00293C4F"/>
    <w:rsid w:val="00293D1B"/>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76A"/>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E4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83C"/>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59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B84"/>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127"/>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C6"/>
    <w:rsid w:val="00AE4510"/>
    <w:rsid w:val="00AE49CE"/>
    <w:rsid w:val="00AE4D7A"/>
    <w:rsid w:val="00AE4E95"/>
    <w:rsid w:val="00AE69A1"/>
    <w:rsid w:val="00AE7238"/>
    <w:rsid w:val="00AE7EC0"/>
    <w:rsid w:val="00AE7FFD"/>
    <w:rsid w:val="00AF043C"/>
    <w:rsid w:val="00AF1084"/>
    <w:rsid w:val="00AF2E85"/>
    <w:rsid w:val="00AF30DD"/>
    <w:rsid w:val="00AF38B7"/>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33"/>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F27"/>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18D"/>
    <w:rsid w:val="00EE631C"/>
    <w:rsid w:val="00EE64E5"/>
    <w:rsid w:val="00EE6979"/>
    <w:rsid w:val="00EE6C9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E09"/>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181"/>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6C9DB"/>
  <w15:chartTrackingRefBased/>
  <w15:docId w15:val="{89BE6B1A-0247-46CD-BD17-27F6350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205ECA23004E7F962EE14BCFF78D7E"/>
        <w:category>
          <w:name w:val="Allmänt"/>
          <w:gallery w:val="placeholder"/>
        </w:category>
        <w:types>
          <w:type w:val="bbPlcHdr"/>
        </w:types>
        <w:behaviors>
          <w:behavior w:val="content"/>
        </w:behaviors>
        <w:guid w:val="{43FFFC0D-62C7-4897-9233-4443F8E4401C}"/>
      </w:docPartPr>
      <w:docPartBody>
        <w:p w:rsidR="009B0993" w:rsidRDefault="00163A79">
          <w:pPr>
            <w:pStyle w:val="21205ECA23004E7F962EE14BCFF78D7E"/>
          </w:pPr>
          <w:r w:rsidRPr="005A0A93">
            <w:rPr>
              <w:rStyle w:val="Platshllartext"/>
            </w:rPr>
            <w:t>Förslag till riksdagsbeslut</w:t>
          </w:r>
        </w:p>
      </w:docPartBody>
    </w:docPart>
    <w:docPart>
      <w:docPartPr>
        <w:name w:val="844DD173E0D04CCFA4A428DBDBBEA74E"/>
        <w:category>
          <w:name w:val="Allmänt"/>
          <w:gallery w:val="placeholder"/>
        </w:category>
        <w:types>
          <w:type w:val="bbPlcHdr"/>
        </w:types>
        <w:behaviors>
          <w:behavior w:val="content"/>
        </w:behaviors>
        <w:guid w:val="{8BD900AB-628A-4E04-B05A-95B7344AC6EB}"/>
      </w:docPartPr>
      <w:docPartBody>
        <w:p w:rsidR="009B0993" w:rsidRDefault="00163A79">
          <w:pPr>
            <w:pStyle w:val="844DD173E0D04CCFA4A428DBDBBEA74E"/>
          </w:pPr>
          <w:r w:rsidRPr="005A0A93">
            <w:rPr>
              <w:rStyle w:val="Platshllartext"/>
            </w:rPr>
            <w:t>Motivering</w:t>
          </w:r>
        </w:p>
      </w:docPartBody>
    </w:docPart>
    <w:docPart>
      <w:docPartPr>
        <w:name w:val="8904798D32B3408890238D31AC1EF8D3"/>
        <w:category>
          <w:name w:val="Allmänt"/>
          <w:gallery w:val="placeholder"/>
        </w:category>
        <w:types>
          <w:type w:val="bbPlcHdr"/>
        </w:types>
        <w:behaviors>
          <w:behavior w:val="content"/>
        </w:behaviors>
        <w:guid w:val="{1DCB0128-A6AD-4EE3-A519-99844ACBEC15}"/>
      </w:docPartPr>
      <w:docPartBody>
        <w:p w:rsidR="009B0993" w:rsidRDefault="00163A79">
          <w:pPr>
            <w:pStyle w:val="8904798D32B3408890238D31AC1EF8D3"/>
          </w:pPr>
          <w:r>
            <w:rPr>
              <w:rStyle w:val="Platshllartext"/>
            </w:rPr>
            <w:t xml:space="preserve"> </w:t>
          </w:r>
        </w:p>
      </w:docPartBody>
    </w:docPart>
    <w:docPart>
      <w:docPartPr>
        <w:name w:val="97F25C87AFD44FE08DBDDE6B4D063883"/>
        <w:category>
          <w:name w:val="Allmänt"/>
          <w:gallery w:val="placeholder"/>
        </w:category>
        <w:types>
          <w:type w:val="bbPlcHdr"/>
        </w:types>
        <w:behaviors>
          <w:behavior w:val="content"/>
        </w:behaviors>
        <w:guid w:val="{3EE7CB61-8505-4237-889B-776B4FBE43D5}"/>
      </w:docPartPr>
      <w:docPartBody>
        <w:p w:rsidR="009B0993" w:rsidRDefault="00163A79">
          <w:pPr>
            <w:pStyle w:val="97F25C87AFD44FE08DBDDE6B4D063883"/>
          </w:pPr>
          <w:r>
            <w:t xml:space="preserve"> </w:t>
          </w:r>
        </w:p>
      </w:docPartBody>
    </w:docPart>
    <w:docPart>
      <w:docPartPr>
        <w:name w:val="F8B943E5CE6F44218EF321CF2B11BB5D"/>
        <w:category>
          <w:name w:val="Allmänt"/>
          <w:gallery w:val="placeholder"/>
        </w:category>
        <w:types>
          <w:type w:val="bbPlcHdr"/>
        </w:types>
        <w:behaviors>
          <w:behavior w:val="content"/>
        </w:behaviors>
        <w:guid w:val="{0466EE1A-85A1-4AD9-852D-6151963F368C}"/>
      </w:docPartPr>
      <w:docPartBody>
        <w:p w:rsidR="00DC748C" w:rsidRDefault="00DC74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93"/>
    <w:rsid w:val="00163A79"/>
    <w:rsid w:val="005B6E3C"/>
    <w:rsid w:val="009B0993"/>
    <w:rsid w:val="00A52C88"/>
    <w:rsid w:val="00BF5B35"/>
    <w:rsid w:val="00DC748C"/>
    <w:rsid w:val="00FA3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205ECA23004E7F962EE14BCFF78D7E">
    <w:name w:val="21205ECA23004E7F962EE14BCFF78D7E"/>
  </w:style>
  <w:style w:type="paragraph" w:customStyle="1" w:styleId="555577AD231B4290B2DF968BE4258EF8">
    <w:name w:val="555577AD231B4290B2DF968BE4258EF8"/>
  </w:style>
  <w:style w:type="paragraph" w:customStyle="1" w:styleId="844DD173E0D04CCFA4A428DBDBBEA74E">
    <w:name w:val="844DD173E0D04CCFA4A428DBDBBEA74E"/>
  </w:style>
  <w:style w:type="paragraph" w:customStyle="1" w:styleId="016848532C784F738065BB79E3D3764A">
    <w:name w:val="016848532C784F738065BB79E3D3764A"/>
  </w:style>
  <w:style w:type="paragraph" w:customStyle="1" w:styleId="8904798D32B3408890238D31AC1EF8D3">
    <w:name w:val="8904798D32B3408890238D31AC1EF8D3"/>
  </w:style>
  <w:style w:type="paragraph" w:customStyle="1" w:styleId="97F25C87AFD44FE08DBDDE6B4D063883">
    <w:name w:val="97F25C87AFD44FE08DBDDE6B4D06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AA8BD-1AE2-49F6-A779-DE20CEF15C30}"/>
</file>

<file path=customXml/itemProps2.xml><?xml version="1.0" encoding="utf-8"?>
<ds:datastoreItem xmlns:ds="http://schemas.openxmlformats.org/officeDocument/2006/customXml" ds:itemID="{7B27681A-6A96-4ECD-A5D6-A9FC1BB6E5A9}"/>
</file>

<file path=customXml/itemProps3.xml><?xml version="1.0" encoding="utf-8"?>
<ds:datastoreItem xmlns:ds="http://schemas.openxmlformats.org/officeDocument/2006/customXml" ds:itemID="{3F2A385B-42BF-486C-9A4E-CDAAAAB17C1B}"/>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875</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M2159 Tydliggörande av ordinationsrätt</vt:lpstr>
      <vt:lpstr>
      </vt:lpstr>
    </vt:vector>
  </TitlesOfParts>
  <Company>Sveriges riksdag</Company>
  <LinksUpToDate>false</LinksUpToDate>
  <CharactersWithSpaces>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