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0B9" w:rsidRPr="002869F1" w:rsidRDefault="008870B9" w:rsidP="00222488">
      <w:pPr>
        <w:pStyle w:val="Hemstlrubrik"/>
      </w:pPr>
      <w:r w:rsidRPr="002869F1">
        <w:t>Förslag till riksdagsbeslut</w:t>
      </w:r>
    </w:p>
    <w:p w:rsidR="008870B9" w:rsidRPr="002869F1" w:rsidRDefault="008870B9" w:rsidP="00222488">
      <w:pPr>
        <w:pStyle w:val="Hemstlatt"/>
      </w:pPr>
      <w:r w:rsidRPr="002869F1">
        <w:t>Riksdagen tillkännager för regeringen som sin mening vad i motionen anförs om tillsättandet av en utredning för att se över möjligheterna att komma till</w:t>
      </w:r>
      <w:r w:rsidR="00F05A3C" w:rsidRPr="002869F1">
        <w:t xml:space="preserve"> </w:t>
      </w:r>
      <w:r w:rsidRPr="002869F1">
        <w:t>rätta med problemen gällande oregistrerade mobilabonn</w:t>
      </w:r>
      <w:r w:rsidRPr="002869F1">
        <w:t>e</w:t>
      </w:r>
      <w:r w:rsidRPr="002869F1">
        <w:t>mang.</w:t>
      </w:r>
    </w:p>
    <w:p w:rsidR="00E84F25" w:rsidRPr="002869F1" w:rsidRDefault="007C6092" w:rsidP="00E22893">
      <w:pPr>
        <w:pStyle w:val="Rubrik1"/>
      </w:pPr>
      <w:r w:rsidRPr="002869F1">
        <w:t>Motivering</w:t>
      </w:r>
    </w:p>
    <w:p w:rsidR="00186706" w:rsidRPr="002869F1" w:rsidRDefault="003517ED" w:rsidP="00222488">
      <w:r w:rsidRPr="002869F1">
        <w:t>Antalet mobiler ökar stadigt.</w:t>
      </w:r>
      <w:r w:rsidR="00222488" w:rsidRPr="002869F1">
        <w:t xml:space="preserve"> År</w:t>
      </w:r>
      <w:r w:rsidRPr="002869F1">
        <w:t xml:space="preserve"> 2004 fanns det 9 775 000 abonnemang i Sverige, enligt statistik från Post- och telestyrelsen. En stor del av dessa abonne</w:t>
      </w:r>
      <w:r w:rsidR="00C37418" w:rsidRPr="002869F1">
        <w:t>mang är så kallade kontantkortsabonnemang</w:t>
      </w:r>
      <w:r w:rsidR="001B5BDB" w:rsidRPr="002869F1">
        <w:t xml:space="preserve"> eller refillkortsabonn</w:t>
      </w:r>
      <w:r w:rsidR="001B5BDB" w:rsidRPr="002869F1">
        <w:t>e</w:t>
      </w:r>
      <w:r w:rsidR="001B5BDB" w:rsidRPr="002869F1">
        <w:t>mang</w:t>
      </w:r>
      <w:r w:rsidR="00C37418" w:rsidRPr="002869F1">
        <w:t xml:space="preserve">. </w:t>
      </w:r>
      <w:r w:rsidR="00A129D0" w:rsidRPr="002869F1">
        <w:t>Användningen av kontantkort är idag mycket omfattan</w:t>
      </w:r>
      <w:r w:rsidR="002743A1" w:rsidRPr="002869F1">
        <w:t>de</w:t>
      </w:r>
      <w:r w:rsidR="00A129D0" w:rsidRPr="002869F1">
        <w:t xml:space="preserve">. </w:t>
      </w:r>
      <w:r w:rsidR="00222488" w:rsidRPr="002869F1">
        <w:t xml:space="preserve">År </w:t>
      </w:r>
      <w:r w:rsidR="003C5689" w:rsidRPr="002869F1">
        <w:t>2004 var</w:t>
      </w:r>
      <w:r w:rsidR="00302AF4" w:rsidRPr="002869F1">
        <w:t xml:space="preserve"> 57 procent av samtliga mobilabonnemang kontantkort</w:t>
      </w:r>
      <w:r w:rsidR="00D9796D" w:rsidRPr="002869F1">
        <w:t xml:space="preserve"> – en ökning på 13 procent från 2000</w:t>
      </w:r>
      <w:r w:rsidR="00302AF4" w:rsidRPr="002869F1">
        <w:t xml:space="preserve">. </w:t>
      </w:r>
      <w:r w:rsidR="009F6E49" w:rsidRPr="002869F1">
        <w:t>I</w:t>
      </w:r>
      <w:r w:rsidR="00C416C8" w:rsidRPr="002869F1">
        <w:t>dag förekommer endast en frivill</w:t>
      </w:r>
      <w:r w:rsidR="00F306FF" w:rsidRPr="002869F1">
        <w:t>ig registrering av ko</w:t>
      </w:r>
      <w:r w:rsidR="00F306FF" w:rsidRPr="002869F1">
        <w:t>n</w:t>
      </w:r>
      <w:r w:rsidR="00F306FF" w:rsidRPr="002869F1">
        <w:t>tantkort för användning i Sverige. Någon skyldighet enligt</w:t>
      </w:r>
      <w:r w:rsidR="00FA1990" w:rsidRPr="002869F1">
        <w:t xml:space="preserve"> den nya lagen om elektronisk kommunikation</w:t>
      </w:r>
      <w:r w:rsidR="00F306FF" w:rsidRPr="002869F1">
        <w:t xml:space="preserve"> </w:t>
      </w:r>
      <w:r w:rsidR="00222488" w:rsidRPr="002869F1">
        <w:t>(</w:t>
      </w:r>
      <w:r w:rsidR="00FA1990" w:rsidRPr="002869F1">
        <w:t>2003:389</w:t>
      </w:r>
      <w:r w:rsidR="00222488" w:rsidRPr="002869F1">
        <w:t>)</w:t>
      </w:r>
      <w:r w:rsidR="00FA1990" w:rsidRPr="002869F1">
        <w:t xml:space="preserve"> </w:t>
      </w:r>
      <w:r w:rsidR="00F306FF" w:rsidRPr="002869F1">
        <w:t>eller annan lagstiftning att registrera köpare finns inte. Vill du dock kunna ringa utomlands eller om numret ska bli synligt hos den du ringer till krävs att du registrerar ditt kontantkort hos op</w:t>
      </w:r>
      <w:r w:rsidR="00F306FF" w:rsidRPr="002869F1">
        <w:t>e</w:t>
      </w:r>
      <w:r w:rsidR="00F306FF" w:rsidRPr="002869F1">
        <w:t xml:space="preserve">ratören. </w:t>
      </w:r>
    </w:p>
    <w:p w:rsidR="001B5BDB" w:rsidRPr="002869F1" w:rsidRDefault="001B5BDB" w:rsidP="001B5BDB">
      <w:pPr>
        <w:pStyle w:val="Normaltindrag"/>
      </w:pPr>
      <w:r w:rsidRPr="002869F1">
        <w:t>Kvinnojourer runt om i landet pekar på att kontantkorten innebär ett pr</w:t>
      </w:r>
      <w:r w:rsidRPr="002869F1">
        <w:t>o</w:t>
      </w:r>
      <w:r w:rsidRPr="002869F1">
        <w:t xml:space="preserve">blem för kvinnor som är i konflikt med tidigare äkta män eller partners. I ökad utsträckning får denna grupp av kvinnor hotfulla och kränkande samtal från mobiltelefoner med kontantkort. </w:t>
      </w:r>
      <w:r w:rsidR="00F44BB0" w:rsidRPr="002869F1">
        <w:t xml:space="preserve">Ägaren är omöjlig att spåra, eftersom registrering av dessa telefoner inte är obligatorisk. Detta gör också att en utredning av ärendet omöjliggörs. </w:t>
      </w:r>
    </w:p>
    <w:p w:rsidR="002916BC" w:rsidRPr="002869F1" w:rsidRDefault="002916BC" w:rsidP="001B5BDB">
      <w:pPr>
        <w:pStyle w:val="Normaltindrag"/>
      </w:pPr>
      <w:r w:rsidRPr="002869F1">
        <w:t>Samma problem finns bland barn och ungdomar då många föräldrar för</w:t>
      </w:r>
      <w:r w:rsidRPr="002869F1">
        <w:t>e</w:t>
      </w:r>
      <w:r w:rsidRPr="002869F1">
        <w:t xml:space="preserve">drar kontantkortsabonnemang då det är lättare att ha kontroll över. Barn och ungdomar har stora möjligheter att använda mobiltelefonen som ett medel för mobbing och trakasserier genom såväl telefonsamtal som SMS. </w:t>
      </w:r>
    </w:p>
    <w:p w:rsidR="00265BFF" w:rsidRPr="002869F1" w:rsidRDefault="0004642A" w:rsidP="00222488">
      <w:pPr>
        <w:pStyle w:val="Normaltindrag"/>
      </w:pPr>
      <w:r w:rsidRPr="002869F1">
        <w:lastRenderedPageBreak/>
        <w:t>Likaså kan man, då s</w:t>
      </w:r>
      <w:r w:rsidR="00222488" w:rsidRPr="002869F1">
        <w:t>ystem omöjliggör spårning, anta</w:t>
      </w:r>
      <w:r w:rsidRPr="002869F1">
        <w:t xml:space="preserve"> att mycket av nark</w:t>
      </w:r>
      <w:r w:rsidRPr="002869F1">
        <w:t>o</w:t>
      </w:r>
      <w:r w:rsidRPr="002869F1">
        <w:t>tikahandeln och trafficking ske</w:t>
      </w:r>
      <w:r w:rsidR="00222488" w:rsidRPr="002869F1">
        <w:t xml:space="preserve">r via denna typ av abonnemang. </w:t>
      </w:r>
    </w:p>
    <w:p w:rsidR="000D0A41" w:rsidRPr="002869F1" w:rsidRDefault="000D0A41" w:rsidP="001B5BDB">
      <w:pPr>
        <w:pStyle w:val="Normaltindrag"/>
      </w:pPr>
      <w:r w:rsidRPr="002869F1">
        <w:t>Enligt Telia själv</w:t>
      </w:r>
      <w:r w:rsidR="00222488" w:rsidRPr="002869F1">
        <w:t>t</w:t>
      </w:r>
      <w:r w:rsidRPr="002869F1">
        <w:t xml:space="preserve"> finns inget tekniskt hinder för att i större utsträckning än vad som sker idag registrera kontantkort och spåra samtal ringda från dessa telefoner. </w:t>
      </w:r>
    </w:p>
    <w:p w:rsidR="00873258" w:rsidRPr="002869F1" w:rsidRDefault="00873258" w:rsidP="00D9796D">
      <w:pPr>
        <w:pStyle w:val="Normaltindrag"/>
      </w:pPr>
      <w:r w:rsidRPr="002869F1">
        <w:t xml:space="preserve">Under senare år har det pågått en översyn av lagstiftningen på teleområdet. Översynen har mynnat ut i en ny lag om elektronisk kommunikation </w:t>
      </w:r>
      <w:r w:rsidR="00917C7C" w:rsidRPr="002869F1">
        <w:t>(</w:t>
      </w:r>
      <w:r w:rsidRPr="002869F1">
        <w:t>2003:389</w:t>
      </w:r>
      <w:r w:rsidR="00917C7C" w:rsidRPr="002869F1">
        <w:t>)</w:t>
      </w:r>
      <w:r w:rsidRPr="002869F1">
        <w:t xml:space="preserve"> som ersätter tidigare telelagar </w:t>
      </w:r>
      <w:r w:rsidR="00222488" w:rsidRPr="002869F1">
        <w:t>(</w:t>
      </w:r>
      <w:r w:rsidRPr="002869F1">
        <w:t>1993:597 och 1993:599</w:t>
      </w:r>
      <w:r w:rsidR="00222488" w:rsidRPr="002869F1">
        <w:t>)</w:t>
      </w:r>
      <w:r w:rsidRPr="002869F1">
        <w:t xml:space="preserve">. </w:t>
      </w:r>
      <w:r w:rsidR="0083704B" w:rsidRPr="002869F1">
        <w:t>Trots</w:t>
      </w:r>
      <w:r w:rsidR="00E5724C" w:rsidRPr="002869F1">
        <w:t xml:space="preserve"> ett ökat användande</w:t>
      </w:r>
      <w:r w:rsidR="0083704B" w:rsidRPr="002869F1">
        <w:t xml:space="preserve"> av kontant/refillkort och ökade problem med </w:t>
      </w:r>
      <w:r w:rsidR="00D74914" w:rsidRPr="002869F1">
        <w:t>dessa oreg</w:t>
      </w:r>
      <w:r w:rsidR="00D74914" w:rsidRPr="002869F1">
        <w:t>i</w:t>
      </w:r>
      <w:r w:rsidR="00D74914" w:rsidRPr="002869F1">
        <w:t>strerade abonnemang har detta problem inte lyfts fram i den nya lagstiftnin</w:t>
      </w:r>
      <w:r w:rsidR="00D74914" w:rsidRPr="002869F1">
        <w:t>g</w:t>
      </w:r>
      <w:r w:rsidR="00D74914" w:rsidRPr="002869F1">
        <w:t xml:space="preserve">en. </w:t>
      </w:r>
    </w:p>
    <w:p w:rsidR="00B67FE9" w:rsidRPr="002869F1" w:rsidRDefault="00D74914" w:rsidP="00222488">
      <w:pPr>
        <w:pStyle w:val="Normaltindrag"/>
      </w:pPr>
      <w:r w:rsidRPr="002869F1">
        <w:t>Jag anser att vi måste ta tag i detta problem för att motverka dessa anon</w:t>
      </w:r>
      <w:r w:rsidRPr="002869F1">
        <w:t>y</w:t>
      </w:r>
      <w:r w:rsidRPr="002869F1">
        <w:t xml:space="preserve">ma samtal som används för kränkningar, hot, trakasserier och illegal handel. </w:t>
      </w:r>
      <w:r w:rsidR="009D1049" w:rsidRPr="002869F1">
        <w:t>En utredning bör</w:t>
      </w:r>
      <w:r w:rsidRPr="002869F1">
        <w:t xml:space="preserve"> omedelbar tillsätta</w:t>
      </w:r>
      <w:r w:rsidR="009D1049" w:rsidRPr="002869F1">
        <w:t>s</w:t>
      </w:r>
      <w:r w:rsidRPr="002869F1">
        <w:t xml:space="preserve"> för att se över vilka möjligheter som finns för att </w:t>
      </w:r>
      <w:r w:rsidR="00B74ACF" w:rsidRPr="002869F1">
        <w:t>öka registreringen av kontantkort och minska den illegala a</w:t>
      </w:r>
      <w:r w:rsidR="00B74ACF" w:rsidRPr="002869F1">
        <w:t>n</w:t>
      </w:r>
      <w:r w:rsidR="00B74ACF" w:rsidRPr="002869F1">
        <w:t>vändningen.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2488" w:rsidRPr="002869F1">
        <w:tblPrEx>
          <w:tblCellMar>
            <w:top w:w="0" w:type="dxa"/>
            <w:bottom w:w="0" w:type="dxa"/>
          </w:tblCellMar>
        </w:tblPrEx>
        <w:trPr>
          <w:cantSplit/>
        </w:trPr>
        <w:tc>
          <w:tcPr>
            <w:tcW w:w="3046" w:type="dxa"/>
          </w:tcPr>
          <w:p w:rsidR="00222488" w:rsidRPr="002869F1" w:rsidRDefault="00222488" w:rsidP="00222488">
            <w:pPr>
              <w:pStyle w:val="UnderskriftDatum"/>
              <w:spacing w:before="240"/>
            </w:pPr>
            <w:r w:rsidRPr="002869F1">
              <w:t>Stockholm den 28 september 2005</w:t>
            </w:r>
          </w:p>
        </w:tc>
        <w:tc>
          <w:tcPr>
            <w:tcW w:w="3047" w:type="dxa"/>
          </w:tcPr>
          <w:p w:rsidR="00222488" w:rsidRPr="002869F1" w:rsidRDefault="00222488" w:rsidP="00222488">
            <w:pPr>
              <w:pStyle w:val="Underskrifter"/>
              <w:spacing w:before="240"/>
            </w:pPr>
          </w:p>
        </w:tc>
      </w:tr>
      <w:tr w:rsidR="00222488" w:rsidRPr="002869F1">
        <w:tblPrEx>
          <w:tblCellMar>
            <w:top w:w="0" w:type="dxa"/>
            <w:bottom w:w="0" w:type="dxa"/>
          </w:tblCellMar>
        </w:tblPrEx>
        <w:trPr>
          <w:cantSplit/>
        </w:trPr>
        <w:tc>
          <w:tcPr>
            <w:tcW w:w="3046" w:type="dxa"/>
          </w:tcPr>
          <w:p w:rsidR="00222488" w:rsidRPr="002869F1" w:rsidRDefault="00222488" w:rsidP="00222488">
            <w:pPr>
              <w:pStyle w:val="Underskrifter"/>
            </w:pPr>
            <w:r w:rsidRPr="002869F1">
              <w:t>Erling Wälivaara (kd)</w:t>
            </w:r>
          </w:p>
        </w:tc>
        <w:tc>
          <w:tcPr>
            <w:tcW w:w="3047" w:type="dxa"/>
          </w:tcPr>
          <w:p w:rsidR="00222488" w:rsidRPr="002869F1" w:rsidRDefault="00222488" w:rsidP="00222488">
            <w:pPr>
              <w:pStyle w:val="Underskrifter"/>
            </w:pPr>
          </w:p>
        </w:tc>
      </w:tr>
    </w:tbl>
    <w:p w:rsidR="00D74914" w:rsidRPr="002869F1" w:rsidRDefault="00D74914" w:rsidP="00222488">
      <w:pPr>
        <w:pStyle w:val="Normaltindrag"/>
      </w:pPr>
    </w:p>
    <w:sectPr w:rsidR="00D74914" w:rsidRPr="002869F1" w:rsidSect="00222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7DF" w:rsidRPr="002869F1" w:rsidRDefault="005017DF">
      <w:r w:rsidRPr="002869F1">
        <w:separator/>
      </w:r>
    </w:p>
  </w:endnote>
  <w:endnote w:type="continuationSeparator" w:id="0">
    <w:p w:rsidR="005017DF" w:rsidRPr="002869F1" w:rsidRDefault="005017DF">
      <w:r w:rsidRPr="00286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1C" w:rsidRPr="002869F1" w:rsidRDefault="002869F1" w:rsidP="00222488">
    <w:pPr>
      <w:pStyle w:val="Sidfot"/>
    </w:pPr>
    <w:r w:rsidRPr="00286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7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88" w:rsidRDefault="00222488">
                          <w:pPr>
                            <w:pStyle w:val="NormalS5sidnrV"/>
                          </w:pPr>
                          <w:r>
                            <w:fldChar w:fldCharType="begin"/>
                          </w:r>
                          <w:r>
                            <w:instrText xml:space="preserve"> PAGE *\charformat</w:instrText>
                          </w:r>
                          <w:r>
                            <w:fldChar w:fldCharType="separate"/>
                          </w:r>
                          <w:r w:rsidR="0092742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488" w:rsidRDefault="00222488">
                    <w:pPr>
                      <w:pStyle w:val="NormalS5sidnrV"/>
                    </w:pPr>
                    <w:r>
                      <w:fldChar w:fldCharType="begin"/>
                    </w:r>
                    <w:r>
                      <w:instrText xml:space="preserve"> PAGE *\charformat</w:instrText>
                    </w:r>
                    <w:r>
                      <w:fldChar w:fldCharType="separate"/>
                    </w:r>
                    <w:r w:rsidR="0092742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1C" w:rsidRPr="002869F1" w:rsidRDefault="002869F1" w:rsidP="00222488">
    <w:pPr>
      <w:pStyle w:val="Sidfot"/>
    </w:pPr>
    <w:r w:rsidRPr="00286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281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88" w:rsidRDefault="00222488">
                          <w:pPr>
                            <w:pStyle w:val="NormalS5sidnrH"/>
                            <w:ind w:right="0"/>
                          </w:pPr>
                          <w:r>
                            <w:fldChar w:fldCharType="begin"/>
                          </w:r>
                          <w:r>
                            <w:instrText xml:space="preserve"> PAGE *\charformat</w:instrText>
                          </w:r>
                          <w:r>
                            <w:fldChar w:fldCharType="separate"/>
                          </w:r>
                          <w:r w:rsidR="0092742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488" w:rsidRDefault="00222488">
                    <w:pPr>
                      <w:pStyle w:val="NormalS5sidnrH"/>
                      <w:ind w:right="0"/>
                    </w:pPr>
                    <w:r>
                      <w:fldChar w:fldCharType="begin"/>
                    </w:r>
                    <w:r>
                      <w:instrText xml:space="preserve"> PAGE *\charformat</w:instrText>
                    </w:r>
                    <w:r>
                      <w:fldChar w:fldCharType="separate"/>
                    </w:r>
                    <w:r w:rsidR="0092742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1C" w:rsidRPr="002869F1" w:rsidRDefault="002869F1" w:rsidP="00222488">
    <w:pPr>
      <w:pStyle w:val="Sidfot"/>
    </w:pPr>
    <w:r w:rsidRPr="00286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612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88" w:rsidRDefault="00222488">
                          <w:pPr>
                            <w:pStyle w:val="NormalS5sidnrH"/>
                            <w:ind w:right="0"/>
                          </w:pPr>
                          <w:r>
                            <w:fldChar w:fldCharType="begin"/>
                          </w:r>
                          <w:r>
                            <w:instrText xml:space="preserve"> PAGE *\charformat</w:instrText>
                          </w:r>
                          <w:r>
                            <w:fldChar w:fldCharType="separate"/>
                          </w:r>
                          <w:r w:rsidR="009274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488" w:rsidRDefault="00222488">
                    <w:pPr>
                      <w:pStyle w:val="NormalS5sidnrH"/>
                      <w:ind w:right="0"/>
                    </w:pPr>
                    <w:r>
                      <w:fldChar w:fldCharType="begin"/>
                    </w:r>
                    <w:r>
                      <w:instrText xml:space="preserve"> PAGE *\charformat</w:instrText>
                    </w:r>
                    <w:r>
                      <w:fldChar w:fldCharType="separate"/>
                    </w:r>
                    <w:r w:rsidR="0092742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7DF" w:rsidRPr="002869F1" w:rsidRDefault="005017DF">
      <w:r w:rsidRPr="002869F1">
        <w:separator/>
      </w:r>
    </w:p>
  </w:footnote>
  <w:footnote w:type="continuationSeparator" w:id="0">
    <w:p w:rsidR="005017DF" w:rsidRPr="002869F1" w:rsidRDefault="005017DF">
      <w:r w:rsidRPr="00286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1C" w:rsidRPr="002869F1" w:rsidRDefault="002869F1" w:rsidP="00222488">
    <w:pPr>
      <w:pStyle w:val="Sidhuvud"/>
    </w:pPr>
    <w:r w:rsidRPr="00286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346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88" w:rsidRDefault="00222488">
                          <w:pPr>
                            <w:pStyle w:val="KantRubrikS5V"/>
                          </w:pPr>
                          <w:r>
                            <w:fldChar w:fldCharType="begin"/>
                          </w:r>
                          <w:r>
                            <w:instrText xml:space="preserve"> DOCPROPERTY "YearUser" *\charformat </w:instrText>
                          </w:r>
                          <w:r>
                            <w:fldChar w:fldCharType="separate"/>
                          </w:r>
                          <w:r w:rsidR="00927423">
                            <w:t>2005/06</w:t>
                          </w:r>
                          <w:r>
                            <w:fldChar w:fldCharType="end"/>
                          </w:r>
                          <w:r>
                            <w:t>:</w:t>
                          </w:r>
                          <w:r>
                            <w:fldChar w:fldCharType="begin"/>
                          </w:r>
                          <w:r>
                            <w:instrText xml:space="preserve"> DOCPROPERTY "Motionsnummer" *\charformat </w:instrText>
                          </w:r>
                          <w:r>
                            <w:fldChar w:fldCharType="separate"/>
                          </w:r>
                          <w:r w:rsidR="00927423">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488" w:rsidRDefault="00222488">
                    <w:pPr>
                      <w:pStyle w:val="KantRubrikS5V"/>
                    </w:pPr>
                    <w:r>
                      <w:fldChar w:fldCharType="begin"/>
                    </w:r>
                    <w:r>
                      <w:instrText xml:space="preserve"> DOCPROPERTY "YearUser" *\charformat </w:instrText>
                    </w:r>
                    <w:r>
                      <w:fldChar w:fldCharType="separate"/>
                    </w:r>
                    <w:r w:rsidR="00927423">
                      <w:t>2005/06</w:t>
                    </w:r>
                    <w:r>
                      <w:fldChar w:fldCharType="end"/>
                    </w:r>
                    <w:r>
                      <w:t>:</w:t>
                    </w:r>
                    <w:r>
                      <w:fldChar w:fldCharType="begin"/>
                    </w:r>
                    <w:r>
                      <w:instrText xml:space="preserve"> DOCPROPERTY "Motionsnummer" *\charformat </w:instrText>
                    </w:r>
                    <w:r>
                      <w:fldChar w:fldCharType="separate"/>
                    </w:r>
                    <w:r w:rsidR="00927423">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11C" w:rsidRPr="002869F1" w:rsidRDefault="002869F1" w:rsidP="00222488">
    <w:pPr>
      <w:pStyle w:val="Sidhuvud"/>
    </w:pPr>
    <w:r w:rsidRPr="00286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75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488" w:rsidRDefault="00222488">
                          <w:pPr>
                            <w:pStyle w:val="KantRubrikS5H"/>
                            <w:ind w:right="0"/>
                          </w:pPr>
                          <w:r>
                            <w:fldChar w:fldCharType="begin"/>
                          </w:r>
                          <w:r>
                            <w:instrText xml:space="preserve"> DOCPROPERTY "YearUser" *\charformat </w:instrText>
                          </w:r>
                          <w:r>
                            <w:fldChar w:fldCharType="separate"/>
                          </w:r>
                          <w:r w:rsidR="00927423">
                            <w:t>2005/06</w:t>
                          </w:r>
                          <w:r>
                            <w:fldChar w:fldCharType="end"/>
                          </w:r>
                          <w:r>
                            <w:t>:</w:t>
                          </w:r>
                          <w:r>
                            <w:fldChar w:fldCharType="begin"/>
                          </w:r>
                          <w:r>
                            <w:instrText xml:space="preserve"> DOCPROPERTY "Motionsnummer" *\charformat </w:instrText>
                          </w:r>
                          <w:r>
                            <w:fldChar w:fldCharType="separate"/>
                          </w:r>
                          <w:r w:rsidR="00927423">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488" w:rsidRDefault="00222488">
                    <w:pPr>
                      <w:pStyle w:val="KantRubrikS5H"/>
                      <w:ind w:right="0"/>
                    </w:pPr>
                    <w:r>
                      <w:fldChar w:fldCharType="begin"/>
                    </w:r>
                    <w:r>
                      <w:instrText xml:space="preserve"> DOCPROPERTY "YearUser" *\charformat </w:instrText>
                    </w:r>
                    <w:r>
                      <w:fldChar w:fldCharType="separate"/>
                    </w:r>
                    <w:r w:rsidR="00927423">
                      <w:t>2005/06</w:t>
                    </w:r>
                    <w:r>
                      <w:fldChar w:fldCharType="end"/>
                    </w:r>
                    <w:r>
                      <w:t>:</w:t>
                    </w:r>
                    <w:r>
                      <w:fldChar w:fldCharType="begin"/>
                    </w:r>
                    <w:r>
                      <w:instrText xml:space="preserve"> DOCPROPERTY "Motionsnummer" *\charformat </w:instrText>
                    </w:r>
                    <w:r>
                      <w:fldChar w:fldCharType="separate"/>
                    </w:r>
                    <w:r w:rsidR="00927423">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488" w:rsidRPr="002869F1" w:rsidRDefault="00222488">
    <w:pPr>
      <w:pStyle w:val="FSHNormal"/>
      <w:tabs>
        <w:tab w:val="right" w:pos="5840"/>
      </w:tabs>
    </w:pPr>
    <w:r w:rsidRPr="002869F1">
      <w:br/>
    </w:r>
    <w:r w:rsidRPr="002869F1">
      <w:fldChar w:fldCharType="begin" w:fldLock="1"/>
    </w:r>
    <w:r w:rsidRPr="002869F1">
      <w:instrText xml:space="preserve"> DOCPROPERTY</w:instrText>
    </w:r>
    <w:r w:rsidRPr="002869F1">
      <w:rPr>
        <w:sz w:val="18"/>
      </w:rPr>
      <w:instrText xml:space="preserve"> "YearUser" *\charformat </w:instrText>
    </w:r>
    <w:r w:rsidRPr="002869F1">
      <w:fldChar w:fldCharType="separate"/>
    </w:r>
    <w:r w:rsidR="00927423" w:rsidRPr="002869F1">
      <w:t>2005/06</w:t>
    </w:r>
    <w:r w:rsidRPr="002869F1">
      <w:fldChar w:fldCharType="end"/>
    </w:r>
    <w:r w:rsidRPr="002869F1">
      <w:t xml:space="preserve"> </w:t>
    </w:r>
    <w:r w:rsidRPr="002869F1">
      <w:tab/>
      <w:t xml:space="preserve">mnr: </w:t>
    </w:r>
    <w:r w:rsidRPr="002869F1">
      <w:fldChar w:fldCharType="begin" w:fldLock="1"/>
    </w:r>
    <w:r w:rsidRPr="002869F1">
      <w:instrText xml:space="preserve"> DOCPROPERTY</w:instrText>
    </w:r>
    <w:r w:rsidRPr="002869F1">
      <w:rPr>
        <w:sz w:val="18"/>
      </w:rPr>
      <w:instrText xml:space="preserve"> "Motionsnummer" *\charformat </w:instrText>
    </w:r>
    <w:r w:rsidRPr="002869F1">
      <w:fldChar w:fldCharType="separate"/>
    </w:r>
    <w:r w:rsidR="00927423" w:rsidRPr="002869F1">
      <w:t>T377</w:t>
    </w:r>
    <w:r w:rsidRPr="002869F1">
      <w:fldChar w:fldCharType="end"/>
    </w:r>
    <w:r w:rsidRPr="002869F1">
      <w:br/>
    </w:r>
    <w:r w:rsidRPr="002869F1">
      <w:fldChar w:fldCharType="begin" w:fldLock="1"/>
    </w:r>
    <w:r w:rsidRPr="002869F1">
      <w:instrText xml:space="preserve"> DOCPROPERTY</w:instrText>
    </w:r>
    <w:r w:rsidRPr="002869F1">
      <w:rPr>
        <w:sz w:val="18"/>
      </w:rPr>
      <w:instrText xml:space="preserve"> "Samling" *\charformat </w:instrText>
    </w:r>
    <w:r w:rsidRPr="002869F1">
      <w:fldChar w:fldCharType="end"/>
    </w:r>
    <w:r w:rsidRPr="002869F1">
      <w:tab/>
      <w:t xml:space="preserve">pnr: </w:t>
    </w:r>
    <w:r w:rsidRPr="002869F1">
      <w:fldChar w:fldCharType="begin" w:fldLock="1"/>
    </w:r>
    <w:r w:rsidRPr="002869F1">
      <w:instrText xml:space="preserve"> DOCPROPERTY</w:instrText>
    </w:r>
    <w:r w:rsidRPr="002869F1">
      <w:rPr>
        <w:sz w:val="18"/>
      </w:rPr>
      <w:instrText xml:space="preserve"> "Partinummer" *\charformat </w:instrText>
    </w:r>
    <w:r w:rsidRPr="002869F1">
      <w:fldChar w:fldCharType="separate"/>
    </w:r>
    <w:r w:rsidR="00927423" w:rsidRPr="002869F1">
      <w:t>kd704</w:t>
    </w:r>
    <w:r w:rsidRPr="002869F1">
      <w:fldChar w:fldCharType="end"/>
    </w:r>
  </w:p>
  <w:p w:rsidR="00222488" w:rsidRPr="002869F1" w:rsidRDefault="00222488">
    <w:pPr>
      <w:pStyle w:val="FSHRub1"/>
    </w:pPr>
    <w:r w:rsidRPr="002869F1">
      <w:t>Motion till riksdagen</w:t>
    </w:r>
    <w:r w:rsidRPr="002869F1">
      <w:br/>
    </w:r>
    <w:r w:rsidRPr="002869F1">
      <w:fldChar w:fldCharType="begin" w:fldLock="1"/>
    </w:r>
    <w:r w:rsidRPr="002869F1">
      <w:instrText xml:space="preserve"> DOCPROPERTY "YearUser" *\charformat </w:instrText>
    </w:r>
    <w:r w:rsidRPr="002869F1">
      <w:fldChar w:fldCharType="separate"/>
    </w:r>
    <w:r w:rsidR="00927423" w:rsidRPr="002869F1">
      <w:t>2005/06</w:t>
    </w:r>
    <w:r w:rsidRPr="002869F1">
      <w:fldChar w:fldCharType="end"/>
    </w:r>
    <w:r w:rsidRPr="002869F1">
      <w:t>:</w:t>
    </w:r>
    <w:r w:rsidRPr="002869F1">
      <w:fldChar w:fldCharType="begin" w:fldLock="1"/>
    </w:r>
    <w:r w:rsidRPr="002869F1">
      <w:instrText xml:space="preserve"> DOCPROPERTY "Motionsnummer" *\charformat </w:instrText>
    </w:r>
    <w:r w:rsidRPr="002869F1">
      <w:fldChar w:fldCharType="separate"/>
    </w:r>
    <w:r w:rsidR="00927423" w:rsidRPr="002869F1">
      <w:t>T377</w:t>
    </w:r>
    <w:r w:rsidRPr="002869F1">
      <w:fldChar w:fldCharType="end"/>
    </w:r>
  </w:p>
  <w:p w:rsidR="00222488" w:rsidRPr="002869F1" w:rsidRDefault="00222488">
    <w:pPr>
      <w:pStyle w:val="FSHNormalS5"/>
    </w:pPr>
    <w:r w:rsidRPr="002869F1">
      <w:fldChar w:fldCharType="begin" w:fldLock="1"/>
    </w:r>
    <w:r w:rsidRPr="002869F1">
      <w:instrText xml:space="preserve"> DOCPROPERTY "MotionarText" *\charformat </w:instrText>
    </w:r>
    <w:r w:rsidRPr="002869F1">
      <w:fldChar w:fldCharType="separate"/>
    </w:r>
    <w:r w:rsidR="00927423" w:rsidRPr="002869F1">
      <w:t>av Erling Wälivaara (kd)</w:t>
    </w:r>
    <w:r w:rsidRPr="002869F1">
      <w:fldChar w:fldCharType="end"/>
    </w:r>
    <w:r w:rsidRPr="002869F1">
      <w:br/>
    </w:r>
    <w:r w:rsidRPr="002869F1">
      <w:fldChar w:fldCharType="begin" w:fldLock="1"/>
    </w:r>
    <w:r w:rsidRPr="002869F1">
      <w:instrText xml:space="preserve"> DOCPROPERTY "SvarFrasKort" *\charformat </w:instrText>
    </w:r>
    <w:r w:rsidRPr="002869F1">
      <w:fldChar w:fldCharType="end"/>
    </w:r>
  </w:p>
  <w:p w:rsidR="00222488" w:rsidRPr="002869F1" w:rsidRDefault="00222488">
    <w:pPr>
      <w:pStyle w:val="FSHTitel"/>
    </w:pPr>
    <w:r w:rsidRPr="002869F1">
      <w:fldChar w:fldCharType="begin" w:fldLock="1"/>
    </w:r>
    <w:r w:rsidRPr="002869F1">
      <w:instrText xml:space="preserve"> DOCPROPERTY</w:instrText>
    </w:r>
    <w:r w:rsidRPr="002869F1">
      <w:rPr>
        <w:sz w:val="18"/>
      </w:rPr>
      <w:instrText xml:space="preserve"> "RubrikSvar" *\charformat </w:instrText>
    </w:r>
    <w:r w:rsidRPr="002869F1">
      <w:fldChar w:fldCharType="separate"/>
    </w:r>
    <w:r w:rsidR="00927423" w:rsidRPr="002869F1">
      <w:t>Spårning av kränkande samtal från oregistrerade mobiltelefoner</w:t>
    </w:r>
    <w:r w:rsidRPr="002869F1">
      <w:fldChar w:fldCharType="end"/>
    </w:r>
  </w:p>
  <w:p w:rsidR="00222488" w:rsidRPr="002869F1" w:rsidRDefault="00222488" w:rsidP="002224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3D4846A"/>
    <w:lvl w:ilvl="0" w:tplc="420085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8982580">
    <w:abstractNumId w:val="13"/>
  </w:num>
  <w:num w:numId="2" w16cid:durableId="1641883252">
    <w:abstractNumId w:val="10"/>
  </w:num>
  <w:num w:numId="3" w16cid:durableId="1864711914">
    <w:abstractNumId w:val="11"/>
  </w:num>
  <w:num w:numId="4" w16cid:durableId="1598252142">
    <w:abstractNumId w:val="12"/>
  </w:num>
  <w:num w:numId="5" w16cid:durableId="416102107">
    <w:abstractNumId w:val="8"/>
  </w:num>
  <w:num w:numId="6" w16cid:durableId="690375348">
    <w:abstractNumId w:val="3"/>
  </w:num>
  <w:num w:numId="7" w16cid:durableId="266625187">
    <w:abstractNumId w:val="2"/>
  </w:num>
  <w:num w:numId="8" w16cid:durableId="705179778">
    <w:abstractNumId w:val="1"/>
  </w:num>
  <w:num w:numId="9" w16cid:durableId="614482493">
    <w:abstractNumId w:val="0"/>
  </w:num>
  <w:num w:numId="10" w16cid:durableId="1910722823">
    <w:abstractNumId w:val="9"/>
  </w:num>
  <w:num w:numId="11" w16cid:durableId="1313439461">
    <w:abstractNumId w:val="7"/>
  </w:num>
  <w:num w:numId="12" w16cid:durableId="1852404463">
    <w:abstractNumId w:val="6"/>
  </w:num>
  <w:num w:numId="13" w16cid:durableId="361130495">
    <w:abstractNumId w:val="5"/>
  </w:num>
  <w:num w:numId="14" w16cid:durableId="71809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C055C"/>
    <w:rsid w:val="0004642A"/>
    <w:rsid w:val="00064BC3"/>
    <w:rsid w:val="00066775"/>
    <w:rsid w:val="00072FB9"/>
    <w:rsid w:val="000D0A41"/>
    <w:rsid w:val="00100531"/>
    <w:rsid w:val="00186706"/>
    <w:rsid w:val="001B5BDB"/>
    <w:rsid w:val="00201DFB"/>
    <w:rsid w:val="00204A63"/>
    <w:rsid w:val="00212FF1"/>
    <w:rsid w:val="002131C9"/>
    <w:rsid w:val="00222488"/>
    <w:rsid w:val="00230193"/>
    <w:rsid w:val="0025068A"/>
    <w:rsid w:val="00265BFF"/>
    <w:rsid w:val="002743A1"/>
    <w:rsid w:val="002818D3"/>
    <w:rsid w:val="002869F1"/>
    <w:rsid w:val="00290485"/>
    <w:rsid w:val="002916BC"/>
    <w:rsid w:val="002D11A8"/>
    <w:rsid w:val="00302AF4"/>
    <w:rsid w:val="003517ED"/>
    <w:rsid w:val="003C5689"/>
    <w:rsid w:val="00444F4B"/>
    <w:rsid w:val="00445271"/>
    <w:rsid w:val="004A0504"/>
    <w:rsid w:val="004E38D9"/>
    <w:rsid w:val="005017DF"/>
    <w:rsid w:val="00671E65"/>
    <w:rsid w:val="006B211C"/>
    <w:rsid w:val="00740D6D"/>
    <w:rsid w:val="00794149"/>
    <w:rsid w:val="007B67A7"/>
    <w:rsid w:val="007C6092"/>
    <w:rsid w:val="0083704B"/>
    <w:rsid w:val="00873258"/>
    <w:rsid w:val="008870B9"/>
    <w:rsid w:val="00917C7C"/>
    <w:rsid w:val="00927423"/>
    <w:rsid w:val="009D1049"/>
    <w:rsid w:val="009F6E49"/>
    <w:rsid w:val="00A053C6"/>
    <w:rsid w:val="00A129D0"/>
    <w:rsid w:val="00B034A7"/>
    <w:rsid w:val="00B13BF0"/>
    <w:rsid w:val="00B67FE9"/>
    <w:rsid w:val="00B74ACF"/>
    <w:rsid w:val="00BC055C"/>
    <w:rsid w:val="00C1285C"/>
    <w:rsid w:val="00C27B7D"/>
    <w:rsid w:val="00C37418"/>
    <w:rsid w:val="00C416C8"/>
    <w:rsid w:val="00C677EC"/>
    <w:rsid w:val="00D1174F"/>
    <w:rsid w:val="00D74914"/>
    <w:rsid w:val="00D9796D"/>
    <w:rsid w:val="00DC6C70"/>
    <w:rsid w:val="00E1426E"/>
    <w:rsid w:val="00E22893"/>
    <w:rsid w:val="00E360DE"/>
    <w:rsid w:val="00E5724C"/>
    <w:rsid w:val="00E75D28"/>
    <w:rsid w:val="00E84F25"/>
    <w:rsid w:val="00EA798C"/>
    <w:rsid w:val="00EF396C"/>
    <w:rsid w:val="00F05A3C"/>
    <w:rsid w:val="00F306FF"/>
    <w:rsid w:val="00F44BB0"/>
    <w:rsid w:val="00FA1990"/>
    <w:rsid w:val="00FA2F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16CB8D-D7F3-4070-B337-10562C19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2488"/>
    <w:pPr>
      <w:spacing w:after="250"/>
    </w:pPr>
  </w:style>
  <w:style w:type="paragraph" w:customStyle="1" w:styleId="Hemstlatt">
    <w:name w:val="Hemstl_att"/>
    <w:aliases w:val="HemstPunkt,HemstPunktFlera,HemställansPunkt,Förslagstext"/>
    <w:basedOn w:val="Normal"/>
    <w:next w:val="Normal"/>
    <w:rsid w:val="0022248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2339</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T377</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T377</dc:title>
  <dc:subject>T377</dc:subject>
  <dc:creator>Riksdagen</dc:creator>
  <cp:keywords>Riksdagen</cp:keywords>
  <dc:description/>
  <cp:lastModifiedBy>Lars Brink</cp:lastModifiedBy>
  <cp:revision>2</cp:revision>
  <cp:lastPrinted>2006-01-19T07:43:00Z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Spårning av kränkande samtal från oregistrerade mobiltelefoner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Spårning av kränkande samtal från oregistrerade mobiltelefoner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20052006000001070100000007040069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20052006000001070100000007040069</vt:lpwstr>
  </property>
  <property fmtid="{D5CDD505-2E9C-101B-9397-08002B2CF9AE}" pid="50" name="nummer">
    <vt:lpwstr>377</vt:lpwstr>
  </property>
  <property fmtid="{D5CDD505-2E9C-101B-9397-08002B2CF9AE}" pid="51" name="utskottsbeteckning">
    <vt:lpwstr>T</vt:lpwstr>
  </property>
</Properties>
</file>