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27B743" w14:textId="77777777">
      <w:pPr>
        <w:pStyle w:val="Normalutanindragellerluft"/>
      </w:pPr>
      <w:bookmarkStart w:name="_Toc106800475" w:id="0"/>
      <w:bookmarkStart w:name="_Toc106801300" w:id="1"/>
    </w:p>
    <w:p xmlns:w14="http://schemas.microsoft.com/office/word/2010/wordml" w:rsidRPr="009B062B" w:rsidR="00AF30DD" w:rsidP="00195097" w:rsidRDefault="007F6AEA" w14:paraId="42AE62C7" w14:textId="77777777">
      <w:pPr>
        <w:pStyle w:val="RubrikFrslagTIllRiksdagsbeslut"/>
      </w:pPr>
      <w:sdt>
        <w:sdtPr>
          <w:alias w:val="CC_Boilerplate_4"/>
          <w:tag w:val="CC_Boilerplate_4"/>
          <w:id w:val="-1644581176"/>
          <w:lock w:val="sdtContentLocked"/>
          <w:placeholder>
            <w:docPart w:val="8EEDAE5CC7A54341AE44AA0C89CF76B8"/>
          </w:placeholder>
          <w:text/>
        </w:sdtPr>
        <w:sdtEndPr/>
        <w:sdtContent>
          <w:r w:rsidRPr="009B062B" w:rsidR="00AF30DD">
            <w:t>Förslag till riksdagsbeslut</w:t>
          </w:r>
        </w:sdtContent>
      </w:sdt>
      <w:bookmarkEnd w:id="0"/>
      <w:bookmarkEnd w:id="1"/>
    </w:p>
    <w:sdt>
      <w:sdtPr>
        <w:alias w:val="Yrkande 1"/>
        <w:tag w:val="1662e697-3578-4142-9d1f-1470edc67df4"/>
        <w:id w:val="203837554"/>
        <w:lock w:val="sdtLocked"/>
      </w:sdtPr>
      <w:sdtEndPr/>
      <w:sdtContent>
        <w:p>
          <w:pPr>
            <w:pStyle w:val="Frslagstext"/>
          </w:pPr>
          <w:r>
            <w:t>Riksdagen ställer sig bakom det som anförs i motionen om att utreda möjligheten att införa kön som straffskärpningsgrund och tillkännager detta för regeringen.</w:t>
          </w:r>
        </w:p>
      </w:sdtContent>
    </w:sdt>
    <w:sdt>
      <w:sdtPr>
        <w:alias w:val="Yrkande 2"/>
        <w:tag w:val="99340e90-87f3-4e8e-8869-090066ca2f45"/>
        <w:id w:val="203837554"/>
        <w:lock w:val="sdtLocked"/>
      </w:sdtPr>
      <w:sdtEndPr/>
      <w:sdtContent>
        <w:p>
          <w:pPr>
            <w:pStyle w:val="Frslagstext"/>
          </w:pPr>
          <w:r>
            <w:t>Riksdagen ställer sig bakom det som anförs i motionen om att regeringen skyndsamt ska inrätta och ge förutsättningar för ett nationellt lämnaprogram och tillkännager detta för regeringen.</w:t>
          </w:r>
        </w:p>
      </w:sdtContent>
    </w:sdt>
    <w:sdt>
      <w:sdtPr>
        <w:alias w:val="Yrkande 3"/>
        <w:tag w:val="18ef31ba-14a5-4369-b506-8d670056c973"/>
        <w:id w:val="203837554"/>
        <w:lock w:val="sdtLocked"/>
      </w:sdtPr>
      <w:sdtEndPr/>
      <w:sdtContent>
        <w:p>
          <w:pPr>
            <w:pStyle w:val="Frslagstext"/>
          </w:pPr>
          <w:r>
            <w:t>Riksdagen ställer sig bakom det som anförs i motionen om att utreda införande av en lämnapeng, dvs. ett startkapital för att fler ska orka ta sig ur en våldsam relation, och tillkännager detta för regeringen.</w:t>
          </w:r>
        </w:p>
      </w:sdtContent>
    </w:sdt>
    <w:sdt>
      <w:sdtPr>
        <w:alias w:val="Yrkande 4"/>
        <w:tag w:val="f8f5acfc-5263-4fbb-aec7-80c9f9ba315d"/>
        <w:id w:val="203837554"/>
        <w:lock w:val="sdtLocked"/>
      </w:sdtPr>
      <w:sdtEndPr/>
      <w:sdtContent>
        <w:p>
          <w:pPr>
            <w:pStyle w:val="Frslagstext"/>
          </w:pPr>
          <w:r>
            <w:t>Riksdagen ställer sig bakom det som anförs i motionen om att ekonomiskt våld ska erkännas som en egen form av våld och att ett strukturerat arbete ska ske inom samtliga myndigheter för att bekämpa det och tillkännager detta för regeringen.</w:t>
          </w:r>
        </w:p>
      </w:sdtContent>
    </w:sdt>
    <w:sdt>
      <w:sdtPr>
        <w:alias w:val="Yrkande 5"/>
        <w:tag w:val="e274470f-9518-4498-9171-e5ef2c929feb"/>
        <w:id w:val="203837554"/>
        <w:lock w:val="sdtLocked"/>
      </w:sdtPr>
      <w:sdtEndPr/>
      <w:sdtContent>
        <w:p>
          <w:pPr>
            <w:pStyle w:val="Frslagstext"/>
          </w:pPr>
          <w:r>
            <w:t>Riksdagen ställer sig bakom det som anförs i motionen om att regeringen skyndsamt ska tillsätta en samordnare för att skapa en nationell bostadskö för våldsutsatta och tillkännager detta för regeringen.</w:t>
          </w:r>
        </w:p>
      </w:sdtContent>
    </w:sdt>
    <w:sdt>
      <w:sdtPr>
        <w:alias w:val="Yrkande 6"/>
        <w:tag w:val="fda2cda4-0ffd-4dae-b2e4-efb6cf6aab54"/>
        <w:id w:val="203837554"/>
        <w:lock w:val="sdtLocked"/>
      </w:sdtPr>
      <w:sdtEndPr/>
      <w:sdtContent>
        <w:p>
          <w:pPr>
            <w:pStyle w:val="Frslagstext"/>
          </w:pPr>
          <w:r>
            <w:t>Riksdagen ställer sig bakom det som anförs i motionen om att kontinuerligt följa upp den nya lagen om tillståndsplikt för skyddade boenden och beslut om placering enligt socialtjänsten, för att säkerställa att våldsutsatta kvinnor fortsatt vågar och har förutsättningar att söka det stöd och den hjälp de har rätt till, och tillkännager detta för regeringen.</w:t>
          </w:r>
        </w:p>
      </w:sdtContent>
    </w:sdt>
    <w:sdt>
      <w:sdtPr>
        <w:alias w:val="Yrkande 7"/>
        <w:tag w:val="39d81150-4611-4569-a6c5-5cbe1e9e8d86"/>
        <w:id w:val="203837554"/>
        <w:lock w:val="sdtLocked"/>
      </w:sdtPr>
      <w:sdtEndPr/>
      <w:sdtContent>
        <w:p>
          <w:pPr>
            <w:pStyle w:val="Frslagstext"/>
          </w:pPr>
          <w:r>
            <w:t>Riksdagen ställer sig bakom det som anförs i motionen om inrättandet av kontaktpersoner för stöd, hjälp och vägledning i myndighetskontakter för kvinnor och barn som lever med skyddade personuppgifter, och detta tillkännager riksdagen för regeringen.</w:t>
          </w:r>
        </w:p>
      </w:sdtContent>
    </w:sdt>
    <w:sdt>
      <w:sdtPr>
        <w:alias w:val="Yrkande 8"/>
        <w:tag w:val="bf8adfa3-22a3-4e22-937b-4e6409f2445a"/>
        <w:id w:val="203837554"/>
        <w:lock w:val="sdtLocked"/>
      </w:sdtPr>
      <w:sdtEndPr/>
      <w:sdtContent>
        <w:p>
          <w:pPr>
            <w:pStyle w:val="Frslagstext"/>
          </w:pPr>
          <w:r>
            <w:t>Riksdagen ställer sig bakom det som anförs i motionen om att det måste säkerställas att specialistkompetens finns inom brottsutredningar av våld i nära relation och sexualbrott i hela landet och tillkännager detta för regeringen.</w:t>
          </w:r>
        </w:p>
      </w:sdtContent>
    </w:sdt>
    <w:sdt>
      <w:sdtPr>
        <w:alias w:val="Yrkande 9"/>
        <w:tag w:val="22f13e3b-ee4e-499c-a342-9ea5f98879d0"/>
        <w:id w:val="203837554"/>
        <w:lock w:val="sdtLocked"/>
      </w:sdtPr>
      <w:sdtEndPr/>
      <w:sdtContent>
        <w:p>
          <w:pPr>
            <w:pStyle w:val="Frslagstext"/>
          </w:pPr>
          <w:r>
            <w:t>Riksdagen ställer sig bakom det som anförs i motionen om att de som i sin yrkesroll ofta kommer i kontakt med offer för våld i nära relation ska få kontinuerlig kompetensutveckling inom ämnet och tillkännager detta för regeringen.</w:t>
          </w:r>
        </w:p>
      </w:sdtContent>
    </w:sdt>
    <w:sdt>
      <w:sdtPr>
        <w:alias w:val="Yrkande 10"/>
        <w:tag w:val="0316291c-16f2-4170-b0a5-48d8faae695c"/>
        <w:id w:val="203837554"/>
        <w:lock w:val="sdtLocked"/>
      </w:sdtPr>
      <w:sdtEndPr/>
      <w:sdtContent>
        <w:p>
          <w:pPr>
            <w:pStyle w:val="Frslagstext"/>
          </w:pPr>
          <w:r>
            <w:t>Riksdagen ställer sig bakom det som anförs i motionen om att relevanta myndigheter måste ges i uppdrag att arbeta förebyggande och strukturerat för att inte fler ska falla genom samhällets skyddsnät och bli offer för våld i nära relation och tillkännager detta för regeringen.</w:t>
          </w:r>
        </w:p>
      </w:sdtContent>
    </w:sdt>
    <w:sdt>
      <w:sdtPr>
        <w:alias w:val="Yrkande 11"/>
        <w:tag w:val="8b9eb905-e25b-484a-8082-b394113abda5"/>
        <w:id w:val="203837554"/>
        <w:lock w:val="sdtLocked"/>
      </w:sdtPr>
      <w:sdtEndPr/>
      <w:sdtContent>
        <w:p>
          <w:pPr>
            <w:pStyle w:val="Frslagstext"/>
          </w:pPr>
          <w:r>
            <w:t>Riksdagen ställer sig bakom det som anförs i motionen om att se över hur staten kan stödja och samordna kommunernas insatser i arbetet mot våld i nära relationer och tillkännager detta för regeringen.</w:t>
          </w:r>
        </w:p>
      </w:sdtContent>
    </w:sdt>
    <w:sdt>
      <w:sdtPr>
        <w:alias w:val="Yrkande 12"/>
        <w:tag w:val="5d420465-ae4d-4f4e-b42c-30a3db0acdbb"/>
        <w:id w:val="203837554"/>
        <w:lock w:val="sdtLocked"/>
      </w:sdtPr>
      <w:sdtEndPr/>
      <w:sdtContent>
        <w:p>
          <w:pPr>
            <w:pStyle w:val="Frslagstext"/>
          </w:pPr>
          <w:r>
            <w:t>Riksdagen ställer sig bakom det som anförs i motionen om att skyndsamt säkerställa att den som är utsatt ska få brottsofferstöd inom ett dygn från att en anmälan görs om brott i nära relation och tillkännager detta för regeringen.</w:t>
          </w:r>
        </w:p>
      </w:sdtContent>
    </w:sdt>
    <w:sdt>
      <w:sdtPr>
        <w:alias w:val="Yrkande 13"/>
        <w:tag w:val="c527ebba-bb81-4a51-8a36-97c501427c8f"/>
        <w:id w:val="203837554"/>
        <w:lock w:val="sdtLocked"/>
      </w:sdtPr>
      <w:sdtEndPr/>
      <w:sdtContent>
        <w:p>
          <w:pPr>
            <w:pStyle w:val="Frslagstext"/>
          </w:pPr>
          <w:r>
            <w:t>Riksdagen ställer sig bakom det som anförs i motionen om att se över systemet för personer med skyddade personuppgifter och andra skyddsåtgärder för att stärka säkerheten och öka dessa personers frihet och tillkännager detta för regeringen.</w:t>
          </w:r>
        </w:p>
      </w:sdtContent>
    </w:sdt>
    <w:sdt>
      <w:sdtPr>
        <w:alias w:val="Yrkande 14"/>
        <w:tag w:val="c1611d22-f82f-49ea-bf8d-c6c699ccc522"/>
        <w:id w:val="203837554"/>
        <w:lock w:val="sdtLocked"/>
      </w:sdtPr>
      <w:sdtEndPr/>
      <w:sdtContent>
        <w:p>
          <w:pPr>
            <w:pStyle w:val="Frslagstext"/>
          </w:pPr>
          <w:r>
            <w:t>Riksdagen ställer sig bakom det som anförs i motionen om att utreda om en förälder med ensam vårdnad och skyddad identitet ska kunna byta efternamn på barnen utan att samtycke måste ges från den andra föräldern och tillkännager detta för regeringen.</w:t>
          </w:r>
        </w:p>
      </w:sdtContent>
    </w:sdt>
    <w:sdt>
      <w:sdtPr>
        <w:alias w:val="Yrkande 15"/>
        <w:tag w:val="adbffe82-5d40-4571-b93c-6a04a48cf593"/>
        <w:id w:val="203837554"/>
        <w:lock w:val="sdtLocked"/>
      </w:sdtPr>
      <w:sdtEndPr/>
      <w:sdtContent>
        <w:p>
          <w:pPr>
            <w:pStyle w:val="Frslagstext"/>
          </w:pPr>
          <w:r>
            <w:t>Riksdagen ställer sig bakom det som anförs i motionen om att Jämställdhetsmyndigheten bör få i uppdrag att kartlägga eftervåld och öka samverkan med relevanta myndigheter för att stoppa det ekonomiska våldet och eftervåldet som drabbar tusentals varje år och tillkännager detta för regeringen.</w:t>
          </w:r>
        </w:p>
      </w:sdtContent>
    </w:sdt>
    <w:sdt>
      <w:sdtPr>
        <w:alias w:val="Yrkande 16"/>
        <w:tag w:val="c0392f0d-81b1-4217-aacf-3cd2d1881c30"/>
        <w:id w:val="203837554"/>
        <w:lock w:val="sdtLocked"/>
      </w:sdtPr>
      <w:sdtEndPr/>
      <w:sdtContent>
        <w:p>
          <w:pPr>
            <w:pStyle w:val="Frslagstext"/>
          </w:pPr>
          <w:r>
            <w:t>Riksdagen ställer sig bakom det som anförs i motionen om att det behövs ett systemskifte när det gäller kontaktförbudslagstiftningen så att förövaren begränsas och inte offret och tillkännager detta för regeringen.</w:t>
          </w:r>
        </w:p>
      </w:sdtContent>
    </w:sdt>
    <w:sdt>
      <w:sdtPr>
        <w:alias w:val="Yrkande 17"/>
        <w:tag w:val="93948f5c-0754-4fa8-bb99-3eef8205608f"/>
        <w:id w:val="203837554"/>
        <w:lock w:val="sdtLocked"/>
      </w:sdtPr>
      <w:sdtEndPr/>
      <w:sdtContent>
        <w:p>
          <w:pPr>
            <w:pStyle w:val="Frslagstext"/>
          </w:pPr>
          <w:r>
            <w:t>Riksdagen ställer sig bakom det som anförs i motionen om att utvidga kontaktförbudet så att det omfattar även platser där anhöriga till skyddspersoner bor eller vistas och tillkännager detta för regeringen.</w:t>
          </w:r>
        </w:p>
      </w:sdtContent>
    </w:sdt>
    <w:sdt>
      <w:sdtPr>
        <w:alias w:val="Yrkande 18"/>
        <w:tag w:val="88286948-c5c3-4655-801e-afbaeaa3f4bb"/>
        <w:id w:val="203837554"/>
        <w:lock w:val="sdtLocked"/>
      </w:sdtPr>
      <w:sdtEndPr/>
      <w:sdtContent>
        <w:p>
          <w:pPr>
            <w:pStyle w:val="Frslagstext"/>
          </w:pPr>
          <w:r>
            <w:t>Riksdagen ställer sig bakom det som anförs i motionen om att skyndsamt kriminalisera kontrollerande beteende och psykiskt våld och tillkännager detta för regeringen.</w:t>
          </w:r>
        </w:p>
      </w:sdtContent>
    </w:sdt>
    <w:sdt>
      <w:sdtPr>
        <w:alias w:val="Yrkande 19"/>
        <w:tag w:val="4c76d9ff-024e-415a-bdd1-ac1392af3e04"/>
        <w:id w:val="203837554"/>
        <w:lock w:val="sdtLocked"/>
      </w:sdtPr>
      <w:sdtEndPr/>
      <w:sdtContent>
        <w:p>
          <w:pPr>
            <w:pStyle w:val="Frslagstext"/>
          </w:pPr>
          <w:r>
            <w:t>Riksdagen ställer sig bakom det som anförs i motionen om att en utredning bör tillsättas i syfte att arbeta fram metoder och stöd så att myndigheter tidigt ska kunna fånga upp personer med riskfaktorer för att utveckla ett våldsamt beteende och tillkännager detta för regeringen.</w:t>
          </w:r>
        </w:p>
      </w:sdtContent>
    </w:sdt>
    <w:sdt>
      <w:sdtPr>
        <w:alias w:val="Yrkande 20"/>
        <w:tag w:val="6b6c55c3-d2a5-47d9-af8d-df1eb6d04ee8"/>
        <w:id w:val="203837554"/>
        <w:lock w:val="sdtLocked"/>
      </w:sdtPr>
      <w:sdtEndPr/>
      <w:sdtContent>
        <w:p>
          <w:pPr>
            <w:pStyle w:val="Frslagstext"/>
          </w:pPr>
          <w:r>
            <w:t>Riksdagen ställer sig bakom det som anförs i motionen om att Nationellt centrum för kvinnofrid (NCK) bör ges långsiktiga förutsättningar och nytt uppdrag för att kunna verka som ett nationellt kompetenscentrum och tillkännager detta för regeringen.</w:t>
          </w:r>
        </w:p>
      </w:sdtContent>
    </w:sdt>
    <w:sdt>
      <w:sdtPr>
        <w:alias w:val="Yrkande 21"/>
        <w:tag w:val="90064400-820f-4855-b549-e3e1d321f9fa"/>
        <w:id w:val="203837554"/>
        <w:lock w:val="sdtLocked"/>
      </w:sdtPr>
      <w:sdtEndPr/>
      <w:sdtContent>
        <w:p>
          <w:pPr>
            <w:pStyle w:val="Frslagstext"/>
          </w:pPr>
          <w:r>
            <w:t>Riksdagen ställer sig bakom det som anförs i motionen om att säkerställa en nationell hjälplinje för unga personer som utsätts för eller utsätter andra i sin relation för våld, och detta tillkännager riksdagen för regeringen.</w:t>
          </w:r>
        </w:p>
      </w:sdtContent>
    </w:sdt>
    <w:sdt>
      <w:sdtPr>
        <w:alias w:val="Yrkande 22"/>
        <w:tag w:val="29b3b726-262d-47ca-9d39-3bdcf90081b7"/>
        <w:id w:val="203837554"/>
        <w:lock w:val="sdtLocked"/>
      </w:sdtPr>
      <w:sdtEndPr/>
      <w:sdtContent>
        <w:p>
          <w:pPr>
            <w:pStyle w:val="Frslagstext"/>
          </w:pPr>
          <w:r>
            <w:t>Riksdagen ställer sig bakom det som anförs i motionen om att vidta åtgärder för att motverka våld i nära relation bland äldre som en del i ett nationellt äldrehälsovårdsprogram och tillkännager detta för regeringen.</w:t>
          </w:r>
        </w:p>
      </w:sdtContent>
    </w:sdt>
    <w:sdt>
      <w:sdtPr>
        <w:alias w:val="Yrkande 23"/>
        <w:tag w:val="84892b00-d942-4119-b909-4943f3941e74"/>
        <w:id w:val="203837554"/>
        <w:lock w:val="sdtLocked"/>
      </w:sdtPr>
      <w:sdtEndPr/>
      <w:sdtContent>
        <w:p>
          <w:pPr>
            <w:pStyle w:val="Frslagstext"/>
          </w:pPr>
          <w:r>
            <w:t>Riksdagen ställer sig bakom det som anförs i motionen om att stärka det återfallsförebyggande arbetet för personer som dömts för sexualbrott och våld, och detta tillkännager riksdagen för regeringen.</w:t>
          </w:r>
        </w:p>
      </w:sdtContent>
    </w:sdt>
    <w:sdt>
      <w:sdtPr>
        <w:alias w:val="Yrkande 24"/>
        <w:tag w:val="a3bd17b9-01fd-48ec-b049-5ba1a47213dd"/>
        <w:id w:val="203837554"/>
        <w:lock w:val="sdtLocked"/>
      </w:sdtPr>
      <w:sdtEndPr/>
      <w:sdtContent>
        <w:p>
          <w:pPr>
            <w:pStyle w:val="Frslagstext"/>
          </w:pPr>
          <w:r>
            <w:t>Riksdagen ställer sig bakom det som anförs i motionen om den nationella hjälplinjen som erbjuder stöd till personer som upplever sig ha tappat kontrollen över sin sexualitet, och detta tillkännager riksdagen för regeringen.</w:t>
          </w:r>
        </w:p>
      </w:sdtContent>
    </w:sdt>
    <w:sdt>
      <w:sdtPr>
        <w:alias w:val="Yrkande 25"/>
        <w:tag w:val="91158292-331a-4fe2-84c3-d2c253b10129"/>
        <w:id w:val="203837554"/>
        <w:lock w:val="sdtLocked"/>
      </w:sdtPr>
      <w:sdtEndPr/>
      <w:sdtContent>
        <w:p>
          <w:pPr>
            <w:pStyle w:val="Frslagstext"/>
          </w:pPr>
          <w:r>
            <w:t>Riksdagen ställer sig bakom det som anförs i motionen om att Jämställdhetsmyndigheten bör få ett informationsuppdrag om sexköpslagen över en längre tid för att motverka den negativa utvecklingen av synen på samtycke, hos unga i allmänhet och unga män i synnerhet, och tillkännager detta för regeringen.</w:t>
          </w:r>
        </w:p>
      </w:sdtContent>
    </w:sdt>
    <w:sdt>
      <w:sdtPr>
        <w:alias w:val="Yrkande 26"/>
        <w:tag w:val="d9d0d40e-f623-459e-8224-7ccd4f7c9b74"/>
        <w:id w:val="203837554"/>
        <w:lock w:val="sdtLocked"/>
      </w:sdtPr>
      <w:sdtEndPr/>
      <w:sdtContent>
        <w:p>
          <w:pPr>
            <w:pStyle w:val="Frslagstext"/>
          </w:pPr>
          <w:r>
            <w:t>Riksdagen ställer sig bakom det som anförs i motionen om att prostitution aldrig ska vara grund i någon vandelsprövning eller anses vara brist i levnadssätt och tillkännager detta för regeringen.</w:t>
          </w:r>
        </w:p>
      </w:sdtContent>
    </w:sdt>
    <w:sdt>
      <w:sdtPr>
        <w:alias w:val="Yrkande 27"/>
        <w:tag w:val="85214128-7be3-40ea-a87f-8dffe45a004a"/>
        <w:id w:val="203837554"/>
        <w:lock w:val="sdtLocked"/>
      </w:sdtPr>
      <w:sdtEndPr/>
      <w:sdtContent>
        <w:p>
          <w:pPr>
            <w:pStyle w:val="Frslagstext"/>
          </w:pPr>
          <w:r>
            <w:t>Riksdagen ställer sig bakom det som anförs i motionen om att utreda hur digitala bordeller som vänder sig till svenska användare kan stoppas och tillkännager detta för regeringen.</w:t>
          </w:r>
        </w:p>
      </w:sdtContent>
    </w:sdt>
    <w:sdt>
      <w:sdtPr>
        <w:alias w:val="Yrkande 28"/>
        <w:tag w:val="6e8ed9b4-63c0-4237-9ac7-320a364cb394"/>
        <w:id w:val="203837554"/>
        <w:lock w:val="sdtLocked"/>
      </w:sdtPr>
      <w:sdtEndPr/>
      <w:sdtContent>
        <w:p>
          <w:pPr>
            <w:pStyle w:val="Frslagstext"/>
          </w:pPr>
          <w:r>
            <w:t>Riksdagen ställer sig bakom det som anförs i motionen om att regeringen omedelbart bör klargöra att staten och dess myndigheter inte ska beskatta inkomster från prostitution och tillkännager detta för regeringen.</w:t>
          </w:r>
        </w:p>
      </w:sdtContent>
    </w:sdt>
    <w:sdt>
      <w:sdtPr>
        <w:alias w:val="Yrkande 29"/>
        <w:tag w:val="1b9478e1-809e-4d58-8dbe-39fc7279fe0a"/>
        <w:id w:val="203837554"/>
        <w:lock w:val="sdtLocked"/>
      </w:sdtPr>
      <w:sdtEndPr/>
      <w:sdtContent>
        <w:p>
          <w:pPr>
            <w:pStyle w:val="Frslagstext"/>
          </w:pPr>
          <w:r>
            <w:t>Riksdagen ställer sig bakom det som anförs i motionen om att en nationell stödlinje för människor som är utsatta för människohandel bör inrättas och tillkännager detta för regeringen.</w:t>
          </w:r>
        </w:p>
      </w:sdtContent>
    </w:sdt>
    <w:sdt>
      <w:sdtPr>
        <w:alias w:val="Yrkande 30"/>
        <w:tag w:val="7bc5e12a-9491-451b-86a9-eacc9a1736fd"/>
        <w:id w:val="203837554"/>
        <w:lock w:val="sdtLocked"/>
      </w:sdtPr>
      <w:sdtEndPr/>
      <w:sdtContent>
        <w:p>
          <w:pPr>
            <w:pStyle w:val="Frslagstext"/>
          </w:pPr>
          <w:r>
            <w:t>Riksdagen ställer sig bakom det som anförs i motionen om att se hur en långsiktig och stabil finansiering kan säkerställas för de verksamheter som erbjuder stöd och skydd till offer för prostitution och människohandel och tillkännager detta för regeringen.</w:t>
          </w:r>
        </w:p>
      </w:sdtContent>
    </w:sdt>
    <w:sdt>
      <w:sdtPr>
        <w:alias w:val="Yrkande 31"/>
        <w:tag w:val="7daeadfc-ef46-467c-bffa-a715f159377a"/>
        <w:id w:val="203837554"/>
        <w:lock w:val="sdtLocked"/>
      </w:sdtPr>
      <w:sdtEndPr/>
      <w:sdtContent>
        <w:p>
          <w:pPr>
            <w:pStyle w:val="Frslagstext"/>
          </w:pPr>
          <w:r>
            <w:t>Riksdagen ställer sig bakom det som anförs i motionen om att en översyn av regleringen av sexistisk reklam bör genomföras för att motverka den psykiska ohälsa och kroppshets som den genererar inte minst för unga och tillkännager detta för regeringen.</w:t>
          </w:r>
        </w:p>
      </w:sdtContent>
    </w:sdt>
    <w:sdt>
      <w:sdtPr>
        <w:alias w:val="Yrkande 32"/>
        <w:tag w:val="7a903fcd-0d7a-4a2b-96f2-6649ff01d7d8"/>
        <w:id w:val="203837554"/>
        <w:lock w:val="sdtLocked"/>
      </w:sdtPr>
      <w:sdtEndPr/>
      <w:sdtContent>
        <w:p>
          <w:pPr>
            <w:pStyle w:val="Frslagstext"/>
          </w:pPr>
          <w:r>
            <w:t>Riksdagen ställer sig bakom det som anförs i motionen om att samverkan mellan myndigheter såsom polis, socialtjänst och skola behöver stärkas för att bättre upptäcka och förebygga hedersrelaterat våld och förtryck och tillkännager detta för regeringen.</w:t>
          </w:r>
        </w:p>
      </w:sdtContent>
    </w:sdt>
    <w:sdt>
      <w:sdtPr>
        <w:alias w:val="Yrkande 33"/>
        <w:tag w:val="eaa3b862-08b7-4cc9-abcf-a7cfa182502a"/>
        <w:id w:val="203837554"/>
        <w:lock w:val="sdtLocked"/>
      </w:sdtPr>
      <w:sdtEndPr/>
      <w:sdtContent>
        <w:p>
          <w:pPr>
            <w:pStyle w:val="Frslagstext"/>
          </w:pPr>
          <w:r>
            <w:t>Riksdagen ställer sig bakom det som anförs i motionen om att stärka förskolans och grund- och gymnasieskolans arbete med att upptäcka och förebygga hedersrelaterat våld och förtryck, genom bl.a. handlingsplaner, och tillkännager detta för regeringen.</w:t>
          </w:r>
        </w:p>
      </w:sdtContent>
    </w:sdt>
    <w:sdt>
      <w:sdtPr>
        <w:alias w:val="Yrkande 34"/>
        <w:tag w:val="6902b9ad-28ad-4fa1-86af-8e1cd3481024"/>
        <w:id w:val="203837554"/>
        <w:lock w:val="sdtLocked"/>
      </w:sdtPr>
      <w:sdtEndPr/>
      <w:sdtContent>
        <w:p>
          <w:pPr>
            <w:pStyle w:val="Frslagstext"/>
          </w:pPr>
          <w:r>
            <w:t>Riksdagen ställer sig bakom det som anförs i motionen om att kunskap om hedersrelaterat våld och förtryck ska inkluderas i förskolans läroplan och tillkännager detta för regeringen.</w:t>
          </w:r>
        </w:p>
      </w:sdtContent>
    </w:sdt>
    <w:sdt>
      <w:sdtPr>
        <w:alias w:val="Yrkande 35"/>
        <w:tag w:val="c6c9ebb9-d914-462f-ab68-9a9308d597c5"/>
        <w:id w:val="203837554"/>
        <w:lock w:val="sdtLocked"/>
      </w:sdtPr>
      <w:sdtEndPr/>
      <w:sdtContent>
        <w:p>
          <w:pPr>
            <w:pStyle w:val="Frslagstext"/>
          </w:pPr>
          <w:r>
            <w:t>Riksdagen ställer sig bakom det som anförs i motionen om att utreda en ny prioritering och organisation, så att de konsulära verksamheterna, i de länder där behov finns, har möjligheter att arbeta med att snabbt och effektivt kunna få hem barn som olagligt förts ut ur landet, och detta tillkännager riksdagen för regeringen.</w:t>
          </w:r>
        </w:p>
      </w:sdtContent>
    </w:sdt>
    <w:sdt>
      <w:sdtPr>
        <w:alias w:val="Yrkande 36"/>
        <w:tag w:val="5356959e-b42b-474e-adc7-97ca1f8ce330"/>
        <w:id w:val="203837554"/>
        <w:lock w:val="sdtLocked"/>
      </w:sdtPr>
      <w:sdtEndPr/>
      <w:sdtContent>
        <w:p>
          <w:pPr>
            <w:pStyle w:val="Frslagstext"/>
          </w:pPr>
          <w:r>
            <w:t>Riksdagen ställer sig bakom det som anförs i motionen om att förbättra mottagandet av barn som kommer hem till Sverige efter att ha varit olovligen bortförda ur landet och tillkännager detta för regeringen.</w:t>
          </w:r>
        </w:p>
      </w:sdtContent>
    </w:sdt>
    <w:sdt>
      <w:sdtPr>
        <w:alias w:val="Yrkande 37"/>
        <w:tag w:val="93b66e25-009a-485c-a6ff-98614ebc484a"/>
        <w:id w:val="203837554"/>
        <w:lock w:val="sdtLocked"/>
      </w:sdtPr>
      <w:sdtEndPr/>
      <w:sdtContent>
        <w:p>
          <w:pPr>
            <w:pStyle w:val="Frslagstext"/>
          </w:pPr>
          <w:r>
            <w:t>Riksdagen ställer sig bakom det som anförs i motionen om att utreda hur sambolagen förhåller sig till informella barnäktenskap och tillkännager detta för regeringen.</w:t>
          </w:r>
        </w:p>
      </w:sdtContent>
    </w:sdt>
    <w:sdt>
      <w:sdtPr>
        <w:alias w:val="Yrkande 38"/>
        <w:tag w:val="b51ff0cd-6022-499c-805c-988866dfc5ff"/>
        <w:id w:val="203837554"/>
        <w:lock w:val="sdtLocked"/>
      </w:sdtPr>
      <w:sdtEndPr/>
      <w:sdtContent>
        <w:p>
          <w:pPr>
            <w:pStyle w:val="Frslagstext"/>
          </w:pPr>
          <w:r>
            <w:t>Riksdagen ställer sig bakom det som anförs i motionen om att det bör vara förbjudet för sjukvårdspersonal att medverka till s.k. oskuldskontroller och tillkännager detta för regeringen.</w:t>
          </w:r>
        </w:p>
      </w:sdtContent>
    </w:sdt>
    <w:sdt>
      <w:sdtPr>
        <w:alias w:val="Yrkande 39"/>
        <w:tag w:val="72240fd4-5498-4a0d-8d74-f3ebc93b08fd"/>
        <w:id w:val="203837554"/>
        <w:lock w:val="sdtLocked"/>
      </w:sdtPr>
      <w:sdtEndPr/>
      <w:sdtContent>
        <w:p>
          <w:pPr>
            <w:pStyle w:val="Frslagstext"/>
          </w:pPr>
          <w:r>
            <w:t>Riksdagen ställer sig bakom det som anförs i motionen om att se över möjligheten att inrätta ett flerårigt nationellt forskningsprogram i syfte att förbättra kunskapsläget om sjukdomar som drabbar kvinnor och stärka förutsättningarna för en jämställd vård och tillkännager detta för regeringen.</w:t>
          </w:r>
        </w:p>
      </w:sdtContent>
    </w:sdt>
    <w:sdt>
      <w:sdtPr>
        <w:alias w:val="Yrkande 40"/>
        <w:tag w:val="25d662ef-ab61-40e7-9fb4-149df0178cdb"/>
        <w:id w:val="203837554"/>
        <w:lock w:val="sdtLocked"/>
      </w:sdtPr>
      <w:sdtEndPr/>
      <w:sdtContent>
        <w:p>
          <w:pPr>
            <w:pStyle w:val="Frslagstext"/>
          </w:pPr>
          <w:r>
            <w:t>Riksdagen ställer sig bakom det som anförs i motionen om att se över hur ett genusmedicinskt uppdrag kan inkluderas i grunduppdraget inom alla nationella programområden och tillkännager detta för regeringen.</w:t>
          </w:r>
        </w:p>
      </w:sdtContent>
    </w:sdt>
    <w:sdt>
      <w:sdtPr>
        <w:alias w:val="Yrkande 41"/>
        <w:tag w:val="85c6c573-cf39-4ee1-98a2-66f19a6e87f9"/>
        <w:id w:val="203837554"/>
        <w:lock w:val="sdtLocked"/>
      </w:sdtPr>
      <w:sdtEndPr/>
      <w:sdtContent>
        <w:p>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alias w:val="Yrkande 42"/>
        <w:tag w:val="c07e7b45-cbf3-4254-8aee-5b18699beb8f"/>
        <w:id w:val="203837554"/>
        <w:lock w:val="sdtLocked"/>
      </w:sdtPr>
      <w:sdtEndPr/>
      <w:sdtContent>
        <w:p>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alias w:val="Yrkande 43"/>
        <w:tag w:val="d8205bde-d90e-4c7a-a116-5e5c3b6f2ab7"/>
        <w:id w:val="203837554"/>
        <w:lock w:val="sdtLocked"/>
      </w:sdtPr>
      <w:sdtEndPr/>
      <w:sdtContent>
        <w:p>
          <w:pPr>
            <w:pStyle w:val="Frslagstext"/>
          </w:pPr>
          <w:r>
            <w:t>Riksdagen ställer sig bakom det som anförs i motionen om att hela vårdkedjan behöver rustas för att hjälpa patienter med endometrios och tillkännager detta för regeringen.</w:t>
          </w:r>
        </w:p>
      </w:sdtContent>
    </w:sdt>
    <w:sdt>
      <w:sdtPr>
        <w:alias w:val="Yrkande 44"/>
        <w:tag w:val="0cfba0b1-7552-448f-be8e-e7cb743116be"/>
        <w:id w:val="203837554"/>
        <w:lock w:val="sdtLocked"/>
      </w:sdtPr>
      <w:sdtEndPr/>
      <w:sdtContent>
        <w:p>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alias w:val="Yrkande 45"/>
        <w:tag w:val="9f5fee2c-0f13-4996-b25d-2e98e98c71be"/>
        <w:id w:val="203837554"/>
        <w:lock w:val="sdtLocked"/>
      </w:sdtPr>
      <w:sdtEndPr/>
      <w:sdtContent>
        <w:p>
          <w:pPr>
            <w:pStyle w:val="Frslagstext"/>
          </w:pPr>
          <w:r>
            <w:t>Riksdagen ställer sig bakom det som anförs i motionen om att möjliggöra för en lägre momssats på mensskydd och tillkännager detta för regeringen.</w:t>
          </w:r>
        </w:p>
      </w:sdtContent>
    </w:sdt>
    <w:sdt>
      <w:sdtPr>
        <w:alias w:val="Yrkande 46"/>
        <w:tag w:val="20ce4a86-bcee-4567-a5f7-3749f056606f"/>
        <w:id w:val="203837554"/>
        <w:lock w:val="sdtLocked"/>
      </w:sdtPr>
      <w:sdtEndPr/>
      <w:sdtContent>
        <w:p>
          <w:pPr>
            <w:pStyle w:val="Frslagstext"/>
          </w:pPr>
          <w:r>
            <w:t>Riksdagen ställer sig bakom det som anförs i motionen om att analysera hur det oförklarade lönegapet mellan kvinnor och män kan minskas och tillkännager detta för regeringen.</w:t>
          </w:r>
        </w:p>
      </w:sdtContent>
    </w:sdt>
    <w:sdt>
      <w:sdtPr>
        <w:alias w:val="Yrkande 47"/>
        <w:tag w:val="73f3ef05-0982-4c51-998e-ae1a82816885"/>
        <w:id w:val="203837554"/>
        <w:lock w:val="sdtLocked"/>
      </w:sdtPr>
      <w:sdtEndPr/>
      <w:sdtContent>
        <w:p>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48"/>
        <w:tag w:val="c18e759f-6797-4fc5-ae53-3da589305543"/>
        <w:id w:val="203837554"/>
        <w:lock w:val="sdtLocked"/>
      </w:sdtPr>
      <w:sdtEndPr/>
      <w:sdtContent>
        <w:p>
          <w:pPr>
            <w:pStyle w:val="Frslagstext"/>
          </w:pPr>
          <w:r>
            <w:t>Riksdagen ställer sig bakom det som anförs i motionen om att statliga medel för företagande bör fördelas mer jämställt och tillkännager detta för regeringen.</w:t>
          </w:r>
        </w:p>
      </w:sdtContent>
    </w:sdt>
    <w:sdt>
      <w:sdtPr>
        <w:alias w:val="Yrkande 49"/>
        <w:tag w:val="9d8d5dac-2312-4f17-a9d1-2ab6315c652f"/>
        <w:id w:val="203837554"/>
        <w:lock w:val="sdtLocked"/>
      </w:sdtPr>
      <w:sdtEndPr/>
      <w:sdtContent>
        <w:p>
          <w:pPr>
            <w:pStyle w:val="Frslagstext"/>
          </w:pPr>
          <w:r>
            <w:t>Riksdagen ställer sig bakom det som anförs i motionen om att förbättra tillgången till mikrolån och tillkännager detta för regeringen.</w:t>
          </w:r>
        </w:p>
      </w:sdtContent>
    </w:sdt>
    <w:sdt>
      <w:sdtPr>
        <w:alias w:val="Yrkande 50"/>
        <w:tag w:val="08f02da6-9f02-4006-8038-10b220e9e95f"/>
        <w:id w:val="203837554"/>
        <w:lock w:val="sdtLocked"/>
      </w:sdtPr>
      <w:sdtEndPr/>
      <w:sdtContent>
        <w:p>
          <w:pPr>
            <w:pStyle w:val="Frslagstext"/>
          </w:pPr>
          <w:r>
            <w:t>Riksdagen ställer sig bakom det som anförs i motionen om möjligheten för människor med skyddad identitet att driva företag och tillkännager detta för regeringen.</w:t>
          </w:r>
        </w:p>
      </w:sdtContent>
    </w:sdt>
    <w:sdt>
      <w:sdtPr>
        <w:alias w:val="Yrkande 51"/>
        <w:tag w:val="05f8810a-8a8d-4c0e-ac46-a567e30182b1"/>
        <w:id w:val="203837554"/>
        <w:lock w:val="sdtLocked"/>
      </w:sdtPr>
      <w:sdtEndPr/>
      <w:sdtContent>
        <w:p>
          <w:pPr>
            <w:pStyle w:val="Frslagstext"/>
          </w:pPr>
          <w:r>
            <w:t>Riksdagen ställer sig bakom det som anförs i motionen om att arbeta för fler kvinnor i ledande positioner och förbättra kunskapen om kvinnors ledning och ägande av företag och tillkännager detta för regeringen.</w:t>
          </w:r>
        </w:p>
      </w:sdtContent>
    </w:sdt>
    <w:sdt>
      <w:sdtPr>
        <w:alias w:val="Yrkande 52"/>
        <w:tag w:val="d8bfa4cb-84a1-4601-8215-65fb46be3d20"/>
        <w:id w:val="203837554"/>
        <w:lock w:val="sdtLocked"/>
      </w:sdtPr>
      <w:sdtEndPr/>
      <w:sdtContent>
        <w:p>
          <w:pPr>
            <w:pStyle w:val="Frslagstext"/>
          </w:pPr>
          <w:r>
            <w:t>Riksdagen ställer sig bakom det som anförs i motionen om att utreda en ny jämställdhetsbonus i föräldraförsäkringen och en jämställdhetsbonus för vård av barn och tillkännager detta för regeringen.</w:t>
          </w:r>
        </w:p>
      </w:sdtContent>
    </w:sdt>
    <w:sdt>
      <w:sdtPr>
        <w:alias w:val="Yrkande 53"/>
        <w:tag w:val="51c7fb27-27e9-4c83-88b5-339c52c06be7"/>
        <w:id w:val="203837554"/>
        <w:lock w:val="sdtLocked"/>
      </w:sdtPr>
      <w:sdtEndPr/>
      <w:sdtContent>
        <w:p>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54"/>
        <w:tag w:val="d3b879c3-f59a-4a0e-8c10-9ffa4d099cf3"/>
        <w:id w:val="203837554"/>
        <w:lock w:val="sdtLocked"/>
      </w:sdtPr>
      <w:sdtEndPr/>
      <w:sdtContent>
        <w:p>
          <w:pPr>
            <w:pStyle w:val="Frslagstext"/>
          </w:pPr>
          <w:r>
            <w:t>Riksdagen ställer sig bakom det som anförs i motionen om att göra en översyn av försörjningsskyldigheten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33CC0C5E754F55B5BBC83E10FD79A9"/>
        </w:placeholder>
        <w:text/>
      </w:sdtPr>
      <w:sdtEndPr/>
      <w:sdtContent>
        <w:p xmlns:w14="http://schemas.microsoft.com/office/word/2010/wordml" w:rsidRPr="00195097" w:rsidR="006D79C9" w:rsidP="00333E95" w:rsidRDefault="006D79C9" w14:paraId="038818BF" w14:textId="77777777">
          <w:pPr>
            <w:pStyle w:val="Rubrik1"/>
          </w:pPr>
          <w:r>
            <w:t>Motivering</w:t>
          </w:r>
        </w:p>
      </w:sdtContent>
    </w:sdt>
    <w:bookmarkEnd w:displacedByCustomXml="prev" w:id="3"/>
    <w:bookmarkEnd w:displacedByCustomXml="prev" w:id="4"/>
    <w:p xmlns:w14="http://schemas.microsoft.com/office/word/2010/wordml" w:rsidRPr="00195097" w:rsidR="005F40EC" w:rsidP="007A4021" w:rsidRDefault="005F40EC" w14:paraId="523170A8" w14:textId="5BBFACFE">
      <w:pPr>
        <w:pStyle w:val="Normalutanindragellerluft"/>
        <w:spacing w:line="276" w:lineRule="auto"/>
      </w:pPr>
      <w:r w:rsidRPr="00195097">
        <w:t xml:space="preserve">Centerpartiet är ett liberalt, feministiskt parti som står upp för alla människors lika värde och rättigheter. Oavsett vem du är eller varifrån du kommer ska du ha friheten och möjligheten att bestämma själv vart du är på väg. Varken staten, samhället eller din familj ska stå i vägen för din utveckling eller dina drömmar. Vi tror på individens frihet och allas lika värde. Därför är det självklart för oss att riva de strukturer och normer som begränsar människors frihet – därför är det självklart för oss att arbeta för ett jämställt och jämlikt samhälle. </w:t>
      </w:r>
    </w:p>
    <w:p xmlns:w14="http://schemas.microsoft.com/office/word/2010/wordml" w:rsidRPr="00195097" w:rsidR="005F40EC" w:rsidP="005F40EC" w:rsidRDefault="005F40EC" w14:paraId="4DBBCC60" w14:textId="77777777">
      <w:pPr>
        <w:spacing w:line="300" w:lineRule="atLeast"/>
        <w:ind w:firstLine="340"/>
      </w:pPr>
      <w:r w:rsidRPr="00195097">
        <w:lastRenderedPageBreak/>
        <w:t xml:space="preserve">För det första vill vi stoppa mäns våld mot kvinnor. Våldet finns i alla åldrar, i alla samhällsklasser och i hela Sverige. Det är ett akut och brett samhällsproblem som begränsar flickors och kvinnors frihet och vardag. Våldet måste förebyggas och det </w:t>
      </w:r>
      <w:r w:rsidRPr="00195097">
        <w:rPr>
          <w:spacing w:val="-2"/>
        </w:rPr>
        <w:t>måste få ett slut. För det andra måste vi stärka kvinnors självbestämmande och egenmakt.</w:t>
      </w:r>
      <w:r w:rsidRPr="00195097">
        <w:t xml:space="preserve"> Vi vill se en mer jämställd arbetsmarknad, främja kvinnors företagande och ägande. Att föda barn ska inte stå i vägen för karriären och föräldraskapet ska inte vara en ekono</w:t>
      </w:r>
      <w:r w:rsidRPr="00195097">
        <w:softHyphen/>
        <w:t xml:space="preserve">misk fälla för kvinnor. För det tredje och sista, vill vi säkerställa en jämställd vård och omsorg genom forskning om kvinnosjukdomar, minska den stressrelaterade psykiska ohälsan och stärka den genusmedicinska kompetensen inom vården. </w:t>
      </w:r>
    </w:p>
    <w:p xmlns:w14="http://schemas.microsoft.com/office/word/2010/wordml" w:rsidRPr="00195097" w:rsidR="005F40EC" w:rsidP="005F40EC" w:rsidRDefault="005F40EC" w14:paraId="389C5591" w14:textId="77777777">
      <w:pPr>
        <w:spacing w:line="300" w:lineRule="atLeast"/>
        <w:ind w:firstLine="340"/>
      </w:pPr>
      <w:r w:rsidRPr="00195097">
        <w:t>Både flickor och pojkar tar skada av ett ojämställt samhälle och när de trycks ner i fack som inte passar dem – vare sig det handlar om hederskultur i familjen, särbehand</w:t>
      </w:r>
      <w:r w:rsidRPr="00195097">
        <w:softHyphen/>
        <w:t xml:space="preserve">ling i skolan eller diskriminering på arbetsplatsen. Sådana strukturer och normer måste tas på allvar och motarbetas. Därför är det en självklarhet för Centerpartiet att vi ska leda kampen för ett jämställt Sverige som skapar möjligheter och frihet för alla. Och att Sverige fortsatt ska vara en stark global röst för jämställdhet – för en hållbar utveckling. </w:t>
      </w:r>
    </w:p>
    <w:p xmlns:w14="http://schemas.microsoft.com/office/word/2010/wordml" w:rsidRPr="00195097" w:rsidR="005F40EC" w:rsidP="005F40EC" w:rsidRDefault="005F40EC" w14:paraId="608B7B9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Kvinnor i det offentliga rummet</w:t>
      </w:r>
    </w:p>
    <w:p xmlns:w14="http://schemas.microsoft.com/office/word/2010/wordml" w:rsidRPr="00195097" w:rsidR="005F40EC" w:rsidP="005F40EC" w:rsidRDefault="005F40EC" w14:paraId="6210F026" w14:textId="77777777">
      <w:pPr>
        <w:spacing w:before="80" w:line="300" w:lineRule="atLeast"/>
        <w:ind w:firstLine="0"/>
      </w:pPr>
      <w:r w:rsidRPr="00195097">
        <w:t xml:space="preserve">I Sverige är det fortsatt så att ju högre upp i hierarkin, desto fler män gäller inom de flesta av samhällets sektorer. Sverige beskrivs ändå ofta som ett föregångsland när det gäller en jämställd politisk representation. Sedan 1990-talet har mer än 40 procent av ledamöterna i riksdagen varit kvinnor och regeringarna har varit i stort sett jämställda numerärt sett. Riksdagen består efter valet 2022 av 46 procent kvinnor, detsamma som efter valet 2018. Representationen av kvinnor i kommunfullmäktige har i flera år legat runt 40 procent, men kommunstyrelserna domineras fortfarande av män. De flesta kommun- och regionstyrelser leds också av en ordförande som är man. Unga är också underrepresenterade i kommunpolitiken, de lämnar den oftare och bland dem som hoppar av är kvinnor överrepresenterade. Unga kvinnor i politiken är särskilt utsatta för härskartekniker, nedsättande behandling och trakasserier, visar ett flertal studier. </w:t>
      </w:r>
    </w:p>
    <w:p xmlns:w14="http://schemas.microsoft.com/office/word/2010/wordml" w:rsidRPr="00195097" w:rsidR="005F40EC" w:rsidP="005F40EC" w:rsidRDefault="005F40EC" w14:paraId="3ED9C6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Inför kön som straffskärpningsgrund </w:t>
      </w:r>
    </w:p>
    <w:p xmlns:w14="http://schemas.microsoft.com/office/word/2010/wordml" w:rsidRPr="00195097" w:rsidR="005F40EC" w:rsidP="005F40EC" w:rsidRDefault="005F40EC" w14:paraId="43A7079A" w14:textId="77777777">
      <w:pPr>
        <w:spacing w:before="80" w:line="300" w:lineRule="atLeast"/>
        <w:ind w:firstLine="0"/>
      </w:pPr>
      <w:r w:rsidRPr="00195097">
        <w:t>Alla som lever i Sverige ska kunna känna sig trygga oavsett vem man är. I dag är det alltför många som blir utsatta för hot, hat och våld på grund av sitt kön eller för att de har en funktionsnedsättning. En större andel av kvinnorna har känt sig diskriminerade på grund av sitt kön jämfört med männen. En stor majoritet av unga kvinnor (16–29 år), 75 procent, har upplevt sig diskriminerade i offentliga miljöer. Totalt har 48 procent av kvinnorna respektive 17 procent av männen någon gång känt sig diskriminerade på grund av sitt kön i offentliga miljöer. Det offentliga rummet ska vara tryggt och säkert, men i det offentliga rummet tystas kvinnor ofta ned. På internet frodas trakasserier, hat och hot, inte minst mot flickor och kvinnor. Kvinnor är mer utsatta för digitalt hat än vad män är. Det får allvarliga konsekvenser inte bara för kvinnors psykiska hälsa utan också för kvinnors möjligheter att delta i det demokratiska samtalet. Det finns många exempel på gärningsmän som begått allvarliga brott motiverade av hat mot kvinnor. Centerpartiet vill därför att kön införs som en hatbrottsgrund. Straffskärpningsgrunden kan komma i fråga för alla former av brott, såväl våldsbrott som förtalsbrott, där brotts</w:t>
      </w:r>
      <w:r w:rsidRPr="00195097">
        <w:softHyphen/>
        <w:t>offrets kön utgör motiv till brottet. Det är rimligt att kön, i likhet med exempelvis köns</w:t>
      </w:r>
      <w:r w:rsidRPr="00195097">
        <w:softHyphen/>
      </w:r>
      <w:r w:rsidRPr="00195097">
        <w:lastRenderedPageBreak/>
        <w:t xml:space="preserve">överskridande identitet och sexuell läggning, kan utgöra grund för hatbrott. Införandet av kön som straffskärpningsgrund skulle också kunna ha betydelse för att komma till rätta med sexistiskt näthat som begränsar kvinnors livsrum. </w:t>
      </w:r>
    </w:p>
    <w:p xmlns:w14="http://schemas.microsoft.com/office/word/2010/wordml" w:rsidRPr="00195097" w:rsidR="005F40EC" w:rsidP="005F40EC" w:rsidRDefault="005F40EC" w14:paraId="79DB805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Sexistisk reklam </w:t>
      </w:r>
    </w:p>
    <w:p xmlns:w14="http://schemas.microsoft.com/office/word/2010/wordml" w:rsidRPr="00195097" w:rsidR="005F40EC" w:rsidP="005F40EC" w:rsidRDefault="005F40EC" w14:paraId="74D7DBA0" w14:textId="77777777">
      <w:pPr>
        <w:spacing w:before="80" w:line="300" w:lineRule="atLeast"/>
        <w:ind w:firstLine="0"/>
      </w:pPr>
      <w:r w:rsidRPr="00195097">
        <w:t>Enligt Jämställdhetsundersökningen 2022 har kvinnor och män olika uppfattning om hur kvinnor framställs i media. 63 procent av kvinnorna tycker att det är vanligt att kvinnor i någon grad framställs sexistiskt. 44 procent av männen tycker inte att det är vanligt, och hos kvinnorna är den siffran 25 procent.</w:t>
      </w:r>
    </w:p>
    <w:p xmlns:w14="http://schemas.microsoft.com/office/word/2010/wordml" w:rsidRPr="00195097" w:rsidR="005F40EC" w:rsidP="005F40EC" w:rsidRDefault="005F40EC" w14:paraId="18118EBA" w14:textId="77777777">
      <w:pPr>
        <w:spacing w:line="300" w:lineRule="atLeast"/>
        <w:ind w:firstLine="340"/>
      </w:pPr>
      <w:r w:rsidRPr="00195097">
        <w:t xml:space="preserve">Företeelsen av bilder på halvnakna kvinnor som reklampelare för kläder, parfym eller annat är inget nytt. Sexualiseringen av kvinnan är ett välkänt verktyg för att locka till konsumtion, men det får konsekvenser för kvinnans självbild (Åkestam, 2015) då hon bland annat tenderar att internalisera objektifieringen och se sig själv utifrån, för att sedan värdera sig själv som ett objekt. Bilder på sexualiserande och objektifierande kvinnokroppar och höga skönhetsideal kan också leda till ätstörningar, psykisk ohälsa och internaliserad objektifiering, visar bland annat en studie vid företagsekonomiska institutionen vid Stockholms universitet. Idag finns möjlighet att anmäla sexistisk reklam till Reklamombudsmannen, näringslivets stiftelse för självreglering av etisk reklam. Att bli fälld av Reklamombudsmannen leder dock inte till någon direkt påföljd annat än risken för negativ publicitet och konsumentreaktioner. Det är ett problem. Centerpartiet anser att det finns all anledning att se över om självregleringen är en tillräckligt ingripande åtgärd och vill därför se en översyn av regleringen av sexistisk reklam. En sådan måste ta hänsyn till tryck- och yttrandefriheten. </w:t>
      </w:r>
    </w:p>
    <w:p xmlns:w14="http://schemas.microsoft.com/office/word/2010/wordml" w:rsidRPr="00195097" w:rsidR="005F40EC" w:rsidP="005F40EC" w:rsidRDefault="005F40EC" w14:paraId="749D23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 xml:space="preserve">Mäns våld mot kvinnor </w:t>
      </w:r>
    </w:p>
    <w:p xmlns:w14="http://schemas.microsoft.com/office/word/2010/wordml" w:rsidRPr="00195097" w:rsidR="005F40EC" w:rsidP="005F40EC" w:rsidRDefault="005F40EC" w14:paraId="4B790BD3" w14:textId="77777777">
      <w:pPr>
        <w:spacing w:before="80" w:line="300" w:lineRule="atLeast"/>
        <w:ind w:firstLine="0"/>
      </w:pPr>
      <w:r w:rsidRPr="00195097">
        <w:t xml:space="preserve">Mäns våld mot kvinnor är ett akut och brett samhällsproblem. Över 75 000 kvinnor utsätts för våld av en partner varje år och 200 000 barn beräknas leva med våld i sin vardag. Mellan 15 och 20 kvinnor mördas varje år av sin partner. Våldet måste få ett slut och samhället måste fullt ut stötta den som väljer att lämna en våldsam relation. </w:t>
      </w:r>
    </w:p>
    <w:p xmlns:w14="http://schemas.microsoft.com/office/word/2010/wordml" w:rsidRPr="00195097" w:rsidR="005F40EC" w:rsidP="005F40EC" w:rsidRDefault="005F40EC" w14:paraId="7DC782E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Ett nationellt lämnaprogram</w:t>
      </w:r>
    </w:p>
    <w:p xmlns:w14="http://schemas.microsoft.com/office/word/2010/wordml" w:rsidRPr="00195097" w:rsidR="005F40EC" w:rsidP="005F40EC" w:rsidRDefault="005F40EC" w14:paraId="69F4DAC9" w14:textId="77777777">
      <w:pPr>
        <w:spacing w:before="80" w:line="300" w:lineRule="atLeast"/>
        <w:ind w:firstLine="0"/>
      </w:pPr>
      <w:r w:rsidRPr="00195097">
        <w:t>Samverkan mellan myndigheter är en viktig del för att fler kvinnor ska orka lämna. Det finns enskilda välfungerande projekt i bland annat Jämtland och Stockholm (bl.a. projektet Igor) där man jobbar med samordnat stöd till den våldsutsatta. Centerpartiet vill se en nationell modell, där man samverkar mellan myndigheter som polisen, social</w:t>
      </w:r>
      <w:r w:rsidRPr="00195097">
        <w:softHyphen/>
        <w:t xml:space="preserve">tjänsten, Skatteverket, ekonomisk rådgivare, sjukvård och psykiatri, så att alla som vill lämna får det stöd man behöver i det. Syftet är att underlätta för de som orkar lämna och samtidigt ge dem möjlighet att fokusera på eftervård och en ny vardag utan våld. Det är också viktigt att fånga upp kvinnor innan våldet eskalerar och helt enkelt slutar i att de blir mördade. </w:t>
      </w:r>
    </w:p>
    <w:p xmlns:w14="http://schemas.microsoft.com/office/word/2010/wordml" w:rsidRPr="00195097" w:rsidR="005F40EC" w:rsidP="005F40EC" w:rsidRDefault="005F40EC" w14:paraId="717A4455" w14:textId="77777777">
      <w:pPr>
        <w:spacing w:line="300" w:lineRule="atLeast"/>
        <w:ind w:firstLine="340"/>
      </w:pPr>
      <w:r w:rsidRPr="00195097">
        <w:t xml:space="preserve">Många av de personer som mördas av närstående, har varit i kontakt med polis, socialtjänst eller vården före mordet.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w:t>
      </w:r>
      <w:r w:rsidRPr="00195097">
        <w:lastRenderedPageBreak/>
        <w:t>mordet ger en tydlig fingervisning om att de inte har fått den hjälp som de har behövt. Centerpartiet vill därför tillsätta en utredning som tittar närmare på varför dessa hjälp</w:t>
      </w:r>
      <w:r w:rsidRPr="00195097">
        <w:softHyphen/>
        <w:t xml:space="preserve">sökande och senare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r w:rsidRPr="00195097">
        <w:br/>
      </w:r>
      <w:r w:rsidRPr="00195097">
        <w:tab/>
        <w:t xml:space="preserve">Vikten av ett strukturerat och samordnat stöd kan inte nog betonas. Det måste till för att fler kvinnor ska kunna lämna en våldsam relation. Kommunerna har ett ansvar för att ta ett helhetsgrepp i arbetet mot våld i nära relationer. Genom bland annat socialtjänsten ska kommunerna säkerställa stöd och hjälp till utsatta likväl som att erbjuda stöd och hjälp för de som har ett våldsamt beteende och utsätter andra. Sverige Kommuner och Regioners kvinnofridsprojekt har haft stor betydelse och väglett verksamma inom kommunerna vägledning i arbetet med våld i nära relationer. Därför är det synnerligen olyckligt att regeringen har dragit in utvecklingsmedel till det projektet, medel som funnits i nästan 20 år. Det slår särskilt hårt mot mindre kommuner som har mindre personal och svårare att hitta specialistkompetens. Staten bär också ett ansvar nationellt för att våldet ska minska och behöver därför se över hur man från statens sida kan ge bättre stöd till kommunerna i dess arbete mot våld i nära relationer. </w:t>
      </w:r>
    </w:p>
    <w:p xmlns:w14="http://schemas.microsoft.com/office/word/2010/wordml" w:rsidRPr="00195097" w:rsidR="005F40EC" w:rsidP="005F40EC" w:rsidRDefault="005F40EC" w14:paraId="7A9C5F9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nationell lämnapeng och en nationell bostadskö</w:t>
      </w:r>
    </w:p>
    <w:p xmlns:w14="http://schemas.microsoft.com/office/word/2010/wordml" w:rsidRPr="00195097" w:rsidR="005F40EC" w:rsidP="005F40EC" w:rsidRDefault="005F40EC" w14:paraId="5C0D4295" w14:textId="77777777">
      <w:pPr>
        <w:spacing w:before="80" w:line="300" w:lineRule="atLeast"/>
        <w:ind w:firstLine="0"/>
      </w:pPr>
      <w:r w:rsidRPr="00195097">
        <w:t>Att lämna kan vara det absolut svåraste beslutet att ta för kvinnor som lever i en våldsam relation. För att täcka olika kostnader som kan uppstå vid ett hastigt uppbrott från en våldsam relation vill vi se en utredning av en nationell lämnapeng. Att stärka kvinnors ekonomiska egenmakt är en skyddande faktor. Utan en stabil ekonomi är det särskilt svårt att lämna, och att inte återgå, till en våldsam relation. Centerpartiet anser därför att ekonomiskt våld bör erkännas och ses som en egen form av mäns våld mot kvinnor i den nationella strategin för att förebygga och bekämpa mäns våld mot kvinnor. Dessutom vill vi skapa en nationell bostadskö för våldsutsatta så att de snabbt kan ges förtur till ett tryggt boende, också i en annan kommun än där man för tillfället bor. En egen fast bostad kan vara livsviktig för att kunna lämna en våldsam relation.</w:t>
      </w:r>
    </w:p>
    <w:p xmlns:w14="http://schemas.microsoft.com/office/word/2010/wordml" w:rsidRPr="00195097" w:rsidR="005F40EC" w:rsidP="005F40EC" w:rsidRDefault="005F40EC" w14:paraId="03C036A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Långsiktiga resurser behövs för att rädda liv</w:t>
      </w:r>
    </w:p>
    <w:p xmlns:w14="http://schemas.microsoft.com/office/word/2010/wordml" w:rsidRPr="00195097" w:rsidR="0017131A" w:rsidP="0017131A" w:rsidRDefault="005F40EC" w14:paraId="5EBCD6CD" w14:textId="03222C48">
      <w:pPr>
        <w:spacing w:before="80" w:line="300" w:lineRule="atLeast"/>
        <w:ind w:firstLine="0"/>
      </w:pPr>
      <w:r w:rsidRPr="00195097">
        <w:t xml:space="preserve">Tjej- och kvinnojourer och skyddade boenden </w:t>
      </w:r>
      <w:r w:rsidRPr="00195097" w:rsidR="0017131A">
        <w:t xml:space="preserve">behöver en långsiktig finansiering för att kunna fortsätta sitt viktiga arbete. Dessa gör en samhällsinsats, dag in och dag ut, för att ge kvinnor som vågat lämna en våldsam relation skydd och trygghet. Skyddat boende har nu reglerats i lag, med tillståndsplikt och kvalitetskrav, där särskilt beslut inom socialtjänst krävs, liksom särskilt beslut för barn. Att barn nu får ökat stöd och att det inte ligger helt på vårdnadshavaren är viktigt för att barns röster också ska bli hörda. </w:t>
      </w:r>
    </w:p>
    <w:p xmlns:w14="http://schemas.microsoft.com/office/word/2010/wordml" w:rsidRPr="00195097" w:rsidR="0017131A" w:rsidP="0017131A" w:rsidRDefault="0017131A" w14:paraId="0D895D34" w14:textId="77777777">
      <w:pPr>
        <w:spacing w:before="80" w:line="300" w:lineRule="atLeast"/>
        <w:ind w:firstLine="0"/>
      </w:pPr>
      <w:r w:rsidRPr="00195097">
        <w:t xml:space="preserve">Det är av största vikt att den nya lagstiftningens intentioner fullföljs och implementeras, att socialtjänstens kompetensbehov tillgodoses så att våldsutsatta kvinnor vågar söka det skydd och stöd de har rätt till. Kontakten med myndigheter ska vara en garanti för detta, inte en oro för att den kontakten ska göra situationen sämre. </w:t>
      </w:r>
    </w:p>
    <w:p xmlns:w14="http://schemas.microsoft.com/office/word/2010/wordml" w:rsidRPr="00195097" w:rsidR="005F40EC" w:rsidP="0017131A" w:rsidRDefault="0017131A" w14:paraId="7FFD8D6A" w14:textId="69C9487D">
      <w:pPr>
        <w:spacing w:before="80" w:line="300" w:lineRule="atLeast"/>
        <w:ind w:firstLine="0"/>
      </w:pPr>
      <w:r w:rsidRPr="00195097">
        <w:t xml:space="preserve">Det är avgörande att en kontinuerlig uppföljning av den nya lagstiftningen görs, likaså att säkerställa långsiktig finansiering framgent. </w:t>
      </w:r>
    </w:p>
    <w:p xmlns:w14="http://schemas.microsoft.com/office/word/2010/wordml" w:rsidRPr="00195097" w:rsidR="005F40EC" w:rsidP="005F40EC" w:rsidRDefault="005F40EC" w14:paraId="3D27192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lastRenderedPageBreak/>
        <w:t xml:space="preserve">Utveckla NCK:s kunskapsuppdrag </w:t>
      </w:r>
    </w:p>
    <w:p xmlns:w14="http://schemas.microsoft.com/office/word/2010/wordml" w:rsidRPr="00195097" w:rsidR="005F40EC" w:rsidP="005F40EC" w:rsidRDefault="005F40EC" w14:paraId="1FFD2B43" w14:textId="77777777">
      <w:pPr>
        <w:spacing w:before="80" w:line="300" w:lineRule="atLeast"/>
        <w:ind w:firstLine="0"/>
      </w:pPr>
      <w:r w:rsidRPr="00195097">
        <w:t xml:space="preserve">Nationellt centrum för kvinnofrid, NCK, är ett kunskaps- och resurscentrum vid Uppsala universitet. NCK arbetar för att höja kunskapen på nationell nivå om mäns våld mot kvinnor och utveckla metoder för omhändertagande av våldsutsatta kvinnor. Att ge NCK ett utvecklat nationellt kunskapsuppdrag och långsiktiga förutsättningar är en </w:t>
      </w:r>
      <w:r w:rsidRPr="00195097">
        <w:rPr>
          <w:spacing w:val="-1"/>
        </w:rPr>
        <w:t>viktig del i att säkerställa att alla yrken som kommer i kontakt med våldsutsatta personer,</w:t>
      </w:r>
      <w:r w:rsidRPr="00195097">
        <w:t xml:space="preserve"> till exempel polis, jurister, socialsekreterare och läkare, får en grundläggande förståelse för bland annat normaliseringsprocessen och våldsutsatthet. NCK driver även Kvinno</w:t>
      </w:r>
      <w:r w:rsidRPr="00195097">
        <w:softHyphen/>
        <w:t>fridslinjen, en nationell stödtelefon för våldsutsatta kvinnor för de som är utsatta för hot eller fysiskt, psykiskt eller sexuellt våld. Antalet samtal har ökat stort de senaste åren och det är viktigt att NCK får långsiktiga och erforderliga ekonomiska förutsättningar för att kunna möta det stora behovet av stöd. Det ska aldrig vara upptaget när en vålds</w:t>
      </w:r>
      <w:r w:rsidRPr="00195097">
        <w:softHyphen/>
        <w:t>utsatt kvinna tar modet att ringa.</w:t>
      </w:r>
    </w:p>
    <w:p xmlns:w14="http://schemas.microsoft.com/office/word/2010/wordml" w:rsidRPr="00195097" w:rsidR="005F40EC" w:rsidP="005F40EC" w:rsidRDefault="005F40EC" w14:paraId="4E717C5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Nationell stödlinje för unga relationer</w:t>
      </w:r>
    </w:p>
    <w:p xmlns:w14="http://schemas.microsoft.com/office/word/2010/wordml" w:rsidRPr="00195097" w:rsidR="005F40EC" w:rsidP="005F40EC" w:rsidRDefault="005F40EC" w14:paraId="72BCB926" w14:textId="77777777">
      <w:pPr>
        <w:spacing w:before="80" w:line="300" w:lineRule="atLeast"/>
        <w:ind w:firstLine="0"/>
      </w:pPr>
      <w:r w:rsidRPr="00195097">
        <w:t>Mäns våld mot kvinnor börjar med killars våld mot tjejer. Därför är det viktigt att förebyggande insatser genomsyrar hela samhället och att det offentliga lägger grunden redan i förskolan och skolan. Organisationer som jobbar med flickor och pojkar, förövare och utsatta, ska ha den långsiktiga finansiering de behöver. Våld i ungas partnerrelationer måste motverkas. Det finns ett behov av att utveckla det preventiva våldsförebyggande arbetet. Idag finns nationella stödlinjer för vuxna våldsutövare som vill ta sig ur destruktiva beteenden och sluta slå, men det saknas en motsvarighet för unga. Centerpartiet bedömer att det behövs en nationell hjälplinje för unga personer och särskilda resurser till aktörer som riktar sig till unga som utövar våld och kontroll i sina partnerrelationer och/eller utsätts för våld i sin partnerrelation. Det är angeläget att också motverka ökningen av sexualbrott. Kriminalisering och straff gör inte brottet ogjort. Det är därför angeläget att stärka det brottsförebyggande arbetet och forskningen om vård och behandling av personer som dömts för sexualbrott. Därför bör regeringen långsiktigt säkra den nationella hjälplinjen som erbjuder stöd till personer som upplever sig ha ett problembeteende kopplat till sin sexualitet.</w:t>
      </w:r>
    </w:p>
    <w:p xmlns:w14="http://schemas.microsoft.com/office/word/2010/wordml" w:rsidRPr="00195097" w:rsidR="005F40EC" w:rsidP="005F40EC" w:rsidRDefault="005F40EC" w14:paraId="4D17DD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Motverka våld i nära relation bland äldre </w:t>
      </w:r>
    </w:p>
    <w:p xmlns:w14="http://schemas.microsoft.com/office/word/2010/wordml" w:rsidRPr="00195097" w:rsidR="005F40EC" w:rsidP="005F40EC" w:rsidRDefault="005F40EC" w14:paraId="27AA3933" w14:textId="77777777">
      <w:pPr>
        <w:spacing w:before="80" w:line="300" w:lineRule="atLeast"/>
        <w:ind w:firstLine="0"/>
      </w:pPr>
      <w:r w:rsidRPr="00195097">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en känslig målgrupp. Medvetenheten om denna situation måste generellt sett öka i samhället och särskilt hos de brottsutredande myndigheterna och hos myndigheter och huvudmän som </w:t>
      </w:r>
      <w:r w:rsidRPr="00195097">
        <w:rPr>
          <w:spacing w:val="-2"/>
        </w:rPr>
        <w:t>har mycket kontakt med äldre. Förebyggande insatser för att förhindra våld och övergrepp</w:t>
      </w:r>
      <w:r w:rsidRPr="00195097">
        <w:t xml:space="preserve"> på äldre personer behöver vara en viktig del av ett program för att stärka äldre personers hälsa. Våld mot äldre personer bedöms vara ett folkhälsoproblem. En rapport från Brå 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äldrehälsovårdsprogram. </w:t>
      </w:r>
    </w:p>
    <w:p xmlns:w14="http://schemas.microsoft.com/office/word/2010/wordml" w:rsidRPr="00195097" w:rsidR="005F40EC" w:rsidP="005F40EC" w:rsidRDefault="005F40EC" w14:paraId="48611A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lastRenderedPageBreak/>
        <w:t>Stoppa eftervåldet</w:t>
      </w:r>
    </w:p>
    <w:p xmlns:w14="http://schemas.microsoft.com/office/word/2010/wordml" w:rsidRPr="00195097" w:rsidR="0017131A" w:rsidP="0017131A" w:rsidRDefault="005F40EC" w14:paraId="3323E5D1" w14:textId="77777777">
      <w:pPr>
        <w:spacing w:before="80" w:line="300" w:lineRule="atLeast"/>
        <w:ind w:firstLine="0"/>
      </w:pPr>
      <w:r w:rsidRPr="00195097">
        <w:t xml:space="preserve">Jämställdhetsmyndighetens kartläggning från förra året visar att svenska domstolar i en låg utsträckning tar hänsyn till förekomsten av våld i vårdnadstvister. Tintin är ett av de barn som dödades förra året och där våldet förringades. Han blev bara 8 år, dödad av sin egen pappa under umgänge. I dagens Sverige är det fortsatt så att barn tvingas till umgänge med en våldsam förälder, samma förälder som de kan leva på flykt ifrån. Det måste ändras. Barnets trygghet måste vara vår främsta prioritet. För Centerpartiet är det självklart att om det är klarlagt att en förälder utsatt personer i familjen för våld eller andra kränkningar, är det en otvivelaktig brist i omsorgs- och föräldraförmågan. Delad vårdnad, umgängesrätt och medling är bra men förutsätter ett jämlikt maktförhållande. Men varken delad vårdnad, umgängesrätt eller medling bör ske när det föreligger våld i relationen. I de fall det föreligger risk för framtida våld, hot eller fridskränkningar så ska den person som riskerar att göra sig skyldig till sådana handlingar inte heller ha del i vårdnaden. Myndigheterna ska inte medverka till eftervåld. I oändliga och regelbundna processer kring vårdnad och prövning om umgänge kan makt och kontroll fortsätta att utövas över den våldsutsatta med hjälp av myndigheterna. Det är särskilt besvärande för de som lever gömda med skyddade personuppgifter eftersom varje prövningstillfälle ökar risken att myndigheterna röjer personuppgifterna. Något som är alldeles för vanligt enligt Jämställdhetsmyndighetens rapport och ofta beror på bristande rutiner hos myndigheter. Centerpartiet vill därför att Jämställdhetsmyndigheten ges i uppdrag att kartlägga det så kallade eftervåldets omfattning, alltså kränkande eller våldsamma handlingar som sker efter det att en relation upphört, och tillsammans med andra myndigheter för att upprätta åtgärdsprogram men likaså öka medvetenheteten kring sådant eftervåld. </w:t>
      </w:r>
      <w:r w:rsidRPr="00195097">
        <w:br/>
      </w:r>
      <w:r w:rsidRPr="00195097">
        <w:br/>
      </w:r>
      <w:r w:rsidRPr="00195097">
        <w:rPr>
          <w:rFonts w:cs="Arial" w:asciiTheme="majorHAnsi" w:hAnsiTheme="majorHAnsi"/>
          <w:b/>
          <w:bCs/>
          <w:sz w:val="25"/>
          <w:szCs w:val="26"/>
          <w14:numSpacing w14:val="default"/>
        </w:rPr>
        <w:t xml:space="preserve">Begränsa förövaren – inte brottsoffret </w:t>
      </w:r>
      <w:r w:rsidRPr="00195097">
        <w:br/>
      </w:r>
      <w:bookmarkStart w:name="_Hlk146288960" w:id="5"/>
      <w:r w:rsidRPr="00195097" w:rsidR="0017131A">
        <w:t xml:space="preserve">Det finns stora problem med dagens lagstiftning när det gäller skyddet för de som lämnat en våldsam relation. För personer med skyddade personuppgifter kan helt vanliga vardagliga situationer innebära stora säkerhetsrisker. Riksrevisionen har nyligen slagit fast att statens skydd brister i flera olika avseenden. Risken för att myndigheterna röjer skyddade personuppgifter är stor. Regeringen arbetar med förslag om att utvidga den geografiska yta som en brottsutsatt ska vara skyddad inom. Men våldsamma mäns rörelsefrihet väger ofta tyngre än kvinnors och barns trygghet och säkerhet. Kvinnors fundamentala mänskliga rättigheter åsidosätts. Det behövs därför ett skifte i synen på vems frihet vi som samhälle ska värna om. För en kvinna som lämnat en våldsam relation blir sällan fri från förövaren. Kvinnor som lever under skydd måste också kunna träffa sin familj och nära anhöriga, utan att riskera att bli anträffad av den hon skyddas ifrån. </w:t>
      </w:r>
    </w:p>
    <w:p xmlns:w14="http://schemas.microsoft.com/office/word/2010/wordml" w:rsidRPr="00195097" w:rsidR="0017131A" w:rsidP="0017131A" w:rsidRDefault="0017131A" w14:paraId="00C49850" w14:textId="03345C8B">
      <w:pPr>
        <w:spacing w:before="80" w:line="300" w:lineRule="atLeast"/>
        <w:ind w:firstLine="0"/>
      </w:pPr>
      <w:r w:rsidRPr="00195097">
        <w:tab/>
        <w:t xml:space="preserve">Vi vill göra det enklare att utvidga kontaktförbudet så dess geografiska område även omfattar platser där familj och nära anhöriga till kvinnan bor. Men kontaktförbudslagstiftningen behöver göras om i grunden. Idag fungerar kontaktförbuden så att kvinnan får en ”fredad zon” runt hem, barnens skola, jobb. Där får mannen inte kontakta henne, vilket är en chimär då det ofta bryts och inget händer. </w:t>
      </w:r>
    </w:p>
    <w:p xmlns:w14="http://schemas.microsoft.com/office/word/2010/wordml" w:rsidRPr="00195097" w:rsidR="0018201F" w:rsidP="0017131A" w:rsidRDefault="0017131A" w14:paraId="26886308" w14:textId="3293F5BC">
      <w:pPr>
        <w:spacing w:before="80" w:line="300" w:lineRule="atLeast"/>
        <w:ind w:firstLine="0"/>
      </w:pPr>
      <w:r w:rsidRPr="00195097">
        <w:t xml:space="preserve">Men problemet uppstår när kvinnan behöver åka till andra sidan stan på släktträff, hälsa på kompisar, gå en kvällskurs, åka på semester. Allt detta görs med risk för att möta sin förövare som alltså är så farlig att han inte får kontakta kvinnan. Det borde vara </w:t>
      </w:r>
      <w:r w:rsidRPr="00195097">
        <w:lastRenderedPageBreak/>
        <w:t xml:space="preserve">tvärtom. Mannen får en geografisk plats anvisad sig, runt bostad, jobb, barnens skola om så är. Ska han utanför den zonen ska det anmälas så att kvinnan får vetskap om detta. </w:t>
      </w:r>
      <w:r w:rsidRPr="00195097" w:rsidR="0018201F">
        <w:br/>
      </w:r>
      <w:r w:rsidRPr="00195097" w:rsidR="0018201F">
        <w:br/>
      </w:r>
      <w:r w:rsidRPr="00195097" w:rsidR="0018201F">
        <w:rPr>
          <w:rFonts w:cs="Arial" w:asciiTheme="majorHAnsi" w:hAnsiTheme="majorHAnsi"/>
          <w:b/>
          <w:bCs/>
          <w:sz w:val="25"/>
          <w:szCs w:val="26"/>
          <w14:numSpacing w14:val="default"/>
        </w:rPr>
        <w:t>Människohandel och prostitution</w:t>
      </w:r>
      <w:r w:rsidRPr="00195097" w:rsidR="0018201F">
        <w:t xml:space="preserve"> </w:t>
      </w:r>
    </w:p>
    <w:p xmlns:w14="http://schemas.microsoft.com/office/word/2010/wordml" w:rsidRPr="00195097" w:rsidR="005F40EC" w:rsidP="0017131A" w:rsidRDefault="005F40EC" w14:paraId="1EE1EA91" w14:textId="594C0402">
      <w:pPr>
        <w:spacing w:before="80" w:line="300" w:lineRule="atLeast"/>
        <w:ind w:firstLine="0"/>
      </w:pPr>
      <w:r w:rsidRPr="00195097">
        <w:t xml:space="preserve">Människohandel och prostitution är en av de värsta formerna av mäns våld mot kvinnor. Åtskilliga rapporter visar att metoder för uppsökande verksamhet behöver utvecklas brett inom myndighetssverige. Centerpartiet vill särskilt poängtera vikten av Jämställdhetsmyndighetens nationella uppdrag rörande prostitution och människohandel. Som nationellt samordningsansvarig har Jämställdhetsmyndigheten möjlighet att driva på samverkan inom arbetet mot prostitution och människohandel, där regionkoordinatorerna har en viktig del i det </w:t>
      </w:r>
      <w:r w:rsidRPr="00195097">
        <w:rPr>
          <w:spacing w:val="-1"/>
        </w:rPr>
        <w:t>förebyggande arbetet. Den svenska sexköpslagen är ett starkt verktyg och en förut</w:t>
      </w:r>
      <w:r w:rsidRPr="00195097">
        <w:rPr>
          <w:spacing w:val="-1"/>
        </w:rPr>
        <w:softHyphen/>
        <w:t>sätt</w:t>
      </w:r>
      <w:r w:rsidRPr="00195097">
        <w:rPr>
          <w:spacing w:val="-1"/>
        </w:rPr>
        <w:softHyphen/>
        <w:t>ning</w:t>
      </w:r>
      <w:r w:rsidRPr="00195097">
        <w:t xml:space="preserve"> för det arbetet. Sedan lagen trädde i kraft 1999 har den haft stor betydelse för att förebygga och bekämpa prostitution och har även haft normativ betydelse, då förövaren (ofta mannen) är den som enligt lag begår brottet och den som säljer (ofta kvinnan) är ett offer och därför inte ska betraktas som lagbrytare. Trots att Sverige var det första landet i världen att kriminalisera sexköp behöver lagen fortsatt försvaras och stärkas. </w:t>
      </w:r>
    </w:p>
    <w:p xmlns:w14="http://schemas.microsoft.com/office/word/2010/wordml" w:rsidRPr="00195097" w:rsidR="005F40EC" w:rsidP="005F40EC" w:rsidRDefault="005F40EC" w14:paraId="5BF0832F" w14:textId="39CC540D">
      <w:pPr>
        <w:spacing w:line="300" w:lineRule="atLeast"/>
        <w:ind w:firstLine="0"/>
      </w:pPr>
      <w:r w:rsidRPr="00195097">
        <w:tab/>
        <w:t xml:space="preserve">Samhällets skydd och stöd för de personer som är utsatta för sexuell exploatering är bristfälligt och nästintill obefintligt. En särskilt utsatt grupp är barn och unga. För att hitta de barn som utnyttjas genom olika former av sexuell exploatering är uppsökande arbete nödvändigt. Det behöver utvecklas i hela landet. Det krävs både enligt barnkonventionen och för att Sverige ska anses leva upp till sina internationella åtaganden. Som den statliga utredningen ”Ut ur utsatthet” (SOU 2023:97) föreslår ser vi ett stort behov av att införa ett Exitprogram. Det behövs för att kompetensen ska öka och att samhället ska kunna erbjuda mer strukturerat stöd till de som är offer för prostitution eller människohandel. Arbetet med människohandel, koppleri och sexköp behöver också prioriteras av polisen för att fler ska kunna upptäckas och lagföras. En person som utnyttjar andra personers utsatthet ska straffas hårt – särskilt om offret är ett barn. För Centerpartiet är det otvivelaktigt att ansvaret för brottet fortsatt ska placeras där det hör hemma, hos förövaren. </w:t>
      </w:r>
      <w:r w:rsidRPr="00195097" w:rsidR="0018201F">
        <w:t>Vi motsätter oss att prostitution ska betraktas som bristande vandel. Vi anser inte heller att prostitution ska anses vara en brist i levnadssätt eller betraktas som oärlig försörjning och att kvinnor som varit offer för prostitution ska nekas uppehållstillstånd av dessa skäl. Offer för prostitution och människohandel ska skyddas och få stöd ut ur sin utsatthet, för att därmed kunna vara med i rättsprocessen och sätta stopp för de kriminella människohandlarna. Offer för prostitution och människohandel ska skyddas och få stöd ut ur sin utsatthet</w:t>
      </w:r>
      <w:r w:rsidRPr="00195097" w:rsidR="008F3AD5">
        <w:t xml:space="preserve">. Det behövs stöd i </w:t>
      </w:r>
      <w:r w:rsidRPr="00195097" w:rsidR="0018201F">
        <w:t xml:space="preserve">rättsprocessen </w:t>
      </w:r>
      <w:r w:rsidRPr="00195097" w:rsidR="008F3AD5">
        <w:t xml:space="preserve">för att vi också ska kunna </w:t>
      </w:r>
      <w:r w:rsidRPr="00195097" w:rsidR="0018201F">
        <w:t xml:space="preserve">sätta stopp för de kriminella människohandlarna. De offer som inte har rätt att vistas i Sverige ska ges uppehållstillstånd för att kunna medverka i en rättsprocess. </w:t>
      </w:r>
    </w:p>
    <w:p xmlns:w14="http://schemas.microsoft.com/office/word/2010/wordml" w:rsidRPr="00195097" w:rsidR="005F40EC" w:rsidP="005F40EC" w:rsidRDefault="005F40EC" w14:paraId="34E578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nationell ”hotline”</w:t>
      </w:r>
    </w:p>
    <w:p xmlns:w14="http://schemas.microsoft.com/office/word/2010/wordml" w:rsidRPr="00195097" w:rsidR="005F40EC" w:rsidP="005F40EC" w:rsidRDefault="005F40EC" w14:paraId="625F76B9" w14:textId="77777777">
      <w:pPr>
        <w:spacing w:before="80" w:line="300" w:lineRule="atLeast"/>
        <w:ind w:firstLine="0"/>
      </w:pPr>
      <w:r w:rsidRPr="00195097">
        <w:t xml:space="preserve">Plattformen Civila Sverige mot Människohandel har de senaste åren upplevt en ökad tillströmning av offer för människohandel och exploatering i Sverige. Merparten av dessa har inte identifierats av myndigheter vilket oftast betytt att individerna inte fått sina rättigheter tillgodosedda. Sverige har flera gånger, bland annat från Europarådets </w:t>
      </w:r>
      <w:r w:rsidRPr="00195097">
        <w:lastRenderedPageBreak/>
        <w:t>expertkommitté Greta och US TIP Report, kritiserats för att ha varit alldeles för dåliga på att proaktivt identifiera särskilt sårbara utsatta, såsom papperslösa, ensamkommande barn m.m. Vidare gjorde Riksrevisionen iakttagelsen att statens insatser mot exploater</w:t>
      </w:r>
      <w:r w:rsidRPr="00195097">
        <w:softHyphen/>
        <w:t xml:space="preserve">ing har stora brister och att myndigheterna på området behöver tydligare uppdrag och mandat för att genomföra åtgärder gällande information om rättigheter till potentiellt utsatta samt stöd- och skyddsprocessen. </w:t>
      </w:r>
    </w:p>
    <w:p xmlns:w14="http://schemas.microsoft.com/office/word/2010/wordml" w:rsidRPr="00195097" w:rsidR="005F40EC" w:rsidP="005F40EC" w:rsidRDefault="005F40EC" w14:paraId="035A77DE" w14:textId="77777777">
      <w:pPr>
        <w:spacing w:line="300" w:lineRule="atLeast"/>
        <w:ind w:firstLine="340"/>
      </w:pPr>
      <w:r w:rsidRPr="00195097">
        <w:t>Det finns alldeles för lite uppsökande verksamhet från socialtjänst och polisen för proaktiv identifiering trots att det enbart är dessa två myndigheter som kan ansöka om potentiella brottsoffers ”konventionsstadgade grundläggande rättighetspaket” i form av en 30-dagars betänketid. För att Sverige ska kunna erbjuda de utsatta information och tillgång till sina rättigheter behöver vi bli mycket bättre på att identifiera fler potentiellt utsatta och erbjuda enklare väg in till lågtröskelverksamhet. Ett av de enklaste och viktigaste verktygen för att utsatta ska få information om sina rättigheter är att installera en nationell hotline. Något som de flesta länder i Europa har. I våra grannländer Finland och Norge finns det statligt finansierade 24-timmars nationella telefonjourer med information, hjälp och stöd till allmänheten och sårbara offer.</w:t>
      </w:r>
    </w:p>
    <w:p xmlns:w14="http://schemas.microsoft.com/office/word/2010/wordml" w:rsidRPr="00195097" w:rsidR="005F40EC" w:rsidP="005F40EC" w:rsidRDefault="005F40EC" w14:paraId="40B53F43" w14:textId="77777777">
      <w:pPr>
        <w:spacing w:line="300" w:lineRule="atLeast"/>
        <w:ind w:firstLine="340"/>
      </w:pPr>
      <w:r w:rsidRPr="00195097">
        <w:rPr>
          <w:spacing w:val="-2"/>
        </w:rPr>
        <w:t>Sverige måste leva upp till de internationella åtagandena för offer för människo</w:t>
      </w:r>
      <w:r w:rsidRPr="00195097">
        <w:rPr>
          <w:spacing w:val="-2"/>
        </w:rPr>
        <w:softHyphen/>
        <w:t>handel</w:t>
      </w:r>
      <w:r w:rsidRPr="00195097">
        <w:t xml:space="preserve"> och säkerställa att brottsoffren identifieras och får tillgång till information, skydd och stöd som inte är villkorat av medverkan i en rättsprocess. För att stärka identifierings</w:t>
      </w:r>
      <w:r w:rsidRPr="00195097">
        <w:softHyphen/>
        <w:t>processen behövs det en nationell hotline. Därför vill Centerpartiet ge Jämställdhets</w:t>
      </w:r>
      <w:r w:rsidRPr="00195097">
        <w:softHyphen/>
        <w:t>myndigheten i uppdrag att införa en nationell hotline bemannad dygnet runt dit allmän</w:t>
      </w:r>
      <w:r w:rsidRPr="00195097">
        <w:softHyphen/>
        <w:t xml:space="preserve">heten och potentiellt brottsutsatta kan vända sig för att få hjälp och information till utländska arbetstagare om deras rättigheter i Sverige. </w:t>
      </w:r>
    </w:p>
    <w:p xmlns:w14="http://schemas.microsoft.com/office/word/2010/wordml" w:rsidRPr="00195097" w:rsidR="005F40EC" w:rsidP="005F40EC" w:rsidRDefault="005F40EC" w14:paraId="0448CF5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Stoppa de digitala bordellerna</w:t>
      </w:r>
    </w:p>
    <w:p xmlns:w14="http://schemas.microsoft.com/office/word/2010/wordml" w:rsidRPr="00195097" w:rsidR="005F40EC" w:rsidP="005F40EC" w:rsidRDefault="005F40EC" w14:paraId="78475348" w14:textId="77777777">
      <w:pPr>
        <w:spacing w:before="80" w:line="300" w:lineRule="atLeast"/>
        <w:ind w:firstLine="0"/>
      </w:pPr>
      <w:r w:rsidRPr="00195097">
        <w:t>Det finns anledning att närmre utreda förutsättningarna att stoppa såväl sugardejting</w:t>
      </w:r>
      <w:r w:rsidRPr="00195097">
        <w:softHyphen/>
        <w:t>sajter som sexköpssajter/annonssidor om prostitution genom att vidareutveckla lag</w:t>
      </w:r>
      <w:r w:rsidRPr="00195097">
        <w:softHyphen/>
        <w:t xml:space="preserve">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r w:rsidRPr="00195097">
        <w:br/>
      </w:r>
      <w:r w:rsidRPr="00195097">
        <w:br/>
      </w:r>
      <w:r w:rsidRPr="00195097">
        <w:rPr>
          <w:rFonts w:cs="Arial" w:asciiTheme="majorHAnsi" w:hAnsiTheme="majorHAnsi"/>
          <w:b/>
          <w:bCs/>
          <w:sz w:val="25"/>
          <w:szCs w:val="26"/>
          <w14:numSpacing w14:val="default"/>
        </w:rPr>
        <w:t>Beskattning av prostituerades inkomster</w:t>
      </w:r>
      <w:r w:rsidRPr="00195097">
        <w:br/>
        <w:t>Att vara prostituerad är att befinna sig i en utsatt position. Att av olika orsaker behöva sälja sex för att få sin vardag att fungera är förödmjukande och traumatiserande och får ofta livslånga negativa hälsoeffekter.</w:t>
      </w:r>
    </w:p>
    <w:p xmlns:w14="http://schemas.microsoft.com/office/word/2010/wordml" w:rsidRPr="00195097" w:rsidR="005F40EC" w:rsidP="005F40EC" w:rsidRDefault="005F40EC" w14:paraId="6352FC12" w14:textId="77777777">
      <w:pPr>
        <w:spacing w:before="80" w:line="300" w:lineRule="atLeast"/>
        <w:ind w:firstLine="0"/>
      </w:pPr>
      <w:r w:rsidRPr="00195097">
        <w:lastRenderedPageBreak/>
        <w:tab/>
        <w:t>Att sälja sex är inte olagligt, dock att köpa sex. Det har framkommit att Skatteverket konstaterar att pengar som kommer från försäljning av sexuella tjänster ska beskattas. Detta trots att pengarna i sig kommer från en handling som är illegal (köpet, inte försäljningen). Personer som säljer sex driver sällan företag. Att i en utsatt position förväntas betala in pengar på ett skattekonto under ordnade former är inte rimligt. Skatteverket har dock, å andra sidan, konstaterat att F-skattsedel för kvinnor som säljer sex inte är en hållbar företagsidé. Skatteverket driver på detta sätt in skattemedel som kommer från en handling som är illegal. Det gör även de hallickar som olagligt tvingar in kvinnor i prostitution. Att kräva in pengar som staten vet kommer från en olaglig handling för att sedan använda dem i ordinarie verksamhet gränsar till en form av penningtvätt som staten medverkar till. Regeringen är ytterst ansvarig för Skatteverket. Regeringen bör omedelbart klargöra att staten inte på något sätt ska beskatta inkomster från olaglig verksamhet. Myndigheter ska samverka för att stödja brottsoffer. Om en förändring av skattelagstiftningen är nödvändig bör så ske.</w:t>
      </w:r>
    </w:p>
    <w:p xmlns:w14="http://schemas.microsoft.com/office/word/2010/wordml" w:rsidRPr="00195097" w:rsidR="005F40EC" w:rsidP="005F40EC" w:rsidRDefault="005F40EC" w14:paraId="019D35C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46289022" w:id="6"/>
      <w:bookmarkEnd w:id="5"/>
      <w:r w:rsidRPr="00195097">
        <w:rPr>
          <w:rFonts w:asciiTheme="majorHAnsi" w:hAnsiTheme="majorHAnsi"/>
          <w:sz w:val="32"/>
          <w14:numSpacing w14:val="default"/>
        </w:rPr>
        <w:t>Hedersrelaterat våld och förtryck</w:t>
      </w:r>
    </w:p>
    <w:p xmlns:w14="http://schemas.microsoft.com/office/word/2010/wordml" w:rsidRPr="00195097" w:rsidR="005F40EC" w:rsidP="005F40EC" w:rsidRDefault="005F40EC" w14:paraId="0723E038" w14:textId="77777777">
      <w:pPr>
        <w:spacing w:before="80" w:line="300" w:lineRule="atLeast"/>
        <w:ind w:firstLine="0"/>
      </w:pPr>
      <w:r w:rsidRPr="00195097">
        <w:t>Inom ramen för januariavtalet har Centerpartiet varit med och genomfört ett omfattande reformpaket för att stärka arbetet mot hedersrelaterat våld och förtryck. Det handlar bl.a. om heder som en särskild straffskärpningsgrund, införandet av nya brott i form av exempelvis ett barnäktenskapsbrott, barnfridsbrott och ett särskilt hedersbrott. Vidare har vi sjösatt framtagande av en samlad nationell strategi för att förebygga och bekämpa våld mot barn, inklusive hedersrelaterat våld och förtryck. Stora satsningar har också gjorts på kunskapshöjande åtgärder i fråga om hedersproblematik, men mer behövs.</w:t>
      </w:r>
      <w:r w:rsidRPr="00195097">
        <w:rPr>
          <w:b/>
          <w:bCs/>
        </w:rPr>
        <w:t xml:space="preserve"> </w:t>
      </w:r>
    </w:p>
    <w:p xmlns:w14="http://schemas.microsoft.com/office/word/2010/wordml" w:rsidRPr="00195097" w:rsidR="005F40EC" w:rsidP="005F40EC" w:rsidRDefault="005F40EC" w14:paraId="065D732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Kompetens och samverkan</w:t>
      </w:r>
    </w:p>
    <w:p xmlns:w14="http://schemas.microsoft.com/office/word/2010/wordml" w:rsidRPr="00195097" w:rsidR="0018201F" w:rsidP="0018201F" w:rsidRDefault="0018201F" w14:paraId="08C66401" w14:textId="77777777">
      <w:pPr>
        <w:spacing w:before="80" w:line="300" w:lineRule="atLeast"/>
        <w:ind w:firstLine="0"/>
      </w:pPr>
      <w:r w:rsidRPr="00195097">
        <w:t>Det krävs såväl kompetens som reell samverkan mellan myndigheter för att kunna förebygga och upptäcka hedersrelaterat våld och förtryck i tid. Det saknas fortfarande ett nationellt beslut som innebär att personal på kommuner och myndigheter som arbetar med ungdomar utbildas i hedersrelaterat våld och förtryck. Hedersrelaterat våld och förtryck ingår idag i läroplanen för grundskola och gymnasium, men finns inte med i förskolans läroplan. Det är ett stort misstag, då hedersproblematik ofta uppstår redan när barnet är i förskoleålder. Då förskolan har ett samhällsuppdrag, precis som grund- och gymnasieskola, behöver det föras in även i förskolans läroplan.</w:t>
      </w:r>
    </w:p>
    <w:p xmlns:w14="http://schemas.microsoft.com/office/word/2010/wordml" w:rsidRPr="00195097" w:rsidR="0018201F" w:rsidP="0018201F" w:rsidRDefault="0018201F" w14:paraId="2918FB9A" w14:textId="77777777">
      <w:pPr>
        <w:spacing w:before="80" w:line="300" w:lineRule="atLeast"/>
        <w:ind w:firstLine="0"/>
      </w:pPr>
      <w:r w:rsidRPr="00195097">
        <w:tab/>
        <w:t xml:space="preserve">Centerpartiet vill se en förbättrad samverkan mellan myndigheter i arbetet med att förebygga och upptäcka hedersproblematik. Här är sekretessbrytande bestämmelser en viktig del för att myndigheterna ska kunna göra en bättre riskbedömning. För att snabbare fånga upp barn i riskzonen vill vi se handlingsplaner mot hedersförtryck i alla skolor och bättre utbildning av personal som kommer i kontakt med barn och unga. För att öka möjligheterna att upptäcka hedersförtryck behöver vi införa den nationella frånvarostatistik för skolan som Centerpartiet har drivit på för. </w:t>
      </w:r>
    </w:p>
    <w:p xmlns:w14="http://schemas.microsoft.com/office/word/2010/wordml" w:rsidRPr="00195097" w:rsidR="0018201F" w:rsidP="0018201F" w:rsidRDefault="0018201F" w14:paraId="580B041D" w14:textId="77777777">
      <w:pPr>
        <w:spacing w:before="80" w:line="300" w:lineRule="atLeast"/>
        <w:ind w:firstLine="0"/>
      </w:pPr>
      <w:r w:rsidRPr="00195097">
        <w:tab/>
        <w:t xml:space="preserve">Utreseförbudet som infördes år 2020 har gjort skillnad, då myndigheter nu kan hindra att barnen förs ut ur landet. Dock förekommer det fortfarande att barn olovligen förs utomlands, eller att de tvingas vara kvar i länder efter att de frivilligt följt med förälder/föräldrar utomlands. Idag finns få möjligheter för ambassader och myndigheter att operativt stödja dessa barn. Det behövs både resurser och skarpare direktiv för att </w:t>
      </w:r>
      <w:r w:rsidRPr="00195097">
        <w:lastRenderedPageBreak/>
        <w:t xml:space="preserve">kunna bistå barn som vistas utomlands, men som inget hellre vill än att återvända till Sverige. Här finns mycket erfarenhet att hämta från Kompetansteamet i Norge, där samverkan mellan myndigheter och utländska ambassader ger en helt annan möjlighet att träda in. </w:t>
      </w:r>
    </w:p>
    <w:p xmlns:w14="http://schemas.microsoft.com/office/word/2010/wordml" w:rsidRPr="00195097" w:rsidR="005F40EC" w:rsidP="0018201F" w:rsidRDefault="0018201F" w14:paraId="506E3E4E" w14:textId="3FE15A33">
      <w:pPr>
        <w:spacing w:before="80" w:line="300" w:lineRule="atLeast"/>
        <w:ind w:firstLine="0"/>
      </w:pPr>
      <w:r w:rsidRPr="00195097">
        <w:tab/>
        <w:t xml:space="preserve">Centerpartiet menar också att barn som kommer hem måste få ett bättre stöd än idag. Många gånger består eller förvärras hotbilden efter hemkomsten. Då är det av största vikt att samverkan mellan myndigheter sker. Offer för hedersrelaterat våld och förtryck måste få adekvat stöd, inte låsas in på institution. Om barnet behöver placeras så är det viktigt att det sker i ett boende där de både får skydd och vid behov behandling för att få en bra fortsatt uppväxt. </w:t>
      </w:r>
    </w:p>
    <w:p xmlns:w14="http://schemas.microsoft.com/office/word/2010/wordml" w:rsidRPr="00195097" w:rsidR="005F40EC" w:rsidP="005F40EC" w:rsidRDefault="005F40EC" w14:paraId="3059186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Kriminalisera kontrollerande beteende</w:t>
      </w:r>
    </w:p>
    <w:p xmlns:w14="http://schemas.microsoft.com/office/word/2010/wordml" w:rsidRPr="00195097" w:rsidR="005F40EC" w:rsidP="005F40EC" w:rsidRDefault="005F40EC" w14:paraId="650A91CB" w14:textId="77777777">
      <w:pPr>
        <w:spacing w:before="80" w:line="300" w:lineRule="atLeast"/>
        <w:ind w:firstLine="0"/>
      </w:pPr>
      <w:r w:rsidRPr="00195097">
        <w:t>Vi vill att alla barn ska få vara barn. Andra partier vill i viss mån reglera kvinnors och flickors rätt att bära slöja, något vi tror är fel väg att gå. Det är förfärligt att det finns flickor som blir tvingade eller känner sig pressade att ha slöja. I stället för förbud, som skulle strida mot religions- och yttrandefriheten, måste vi komma åt tvång och förtryck så som att inte få bestämma hur man själv vill gå klädd eller att inte själv få välja vänner eller vem man vill leva med. Hedersproblematiken sträcker sig från kränkande behand</w:t>
      </w:r>
      <w:r w:rsidRPr="00195097">
        <w:softHyphen/>
        <w:t xml:space="preserve">lingar till mord och framtvingade självmord. Det är något vi aldrig kan acceptera. Vi vill kriminalisera kontrollerande beteende för att på ett tidigt stadium kunna stoppa det förtryck som begränsar, framför allt barn, unga och kvinnor, att leva sitt liv fullt ut. </w:t>
      </w:r>
    </w:p>
    <w:p xmlns:w14="http://schemas.microsoft.com/office/word/2010/wordml" w:rsidRPr="00195097" w:rsidR="005F40EC" w:rsidP="005F40EC" w:rsidRDefault="005F40EC" w14:paraId="6187F92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Befrielse från medborgarskap</w:t>
      </w:r>
    </w:p>
    <w:p xmlns:w14="http://schemas.microsoft.com/office/word/2010/wordml" w:rsidRPr="00195097" w:rsidR="005F40EC" w:rsidP="005F40EC" w:rsidRDefault="005F40EC" w14:paraId="386F2AC9" w14:textId="77777777">
      <w:pPr>
        <w:spacing w:before="80" w:line="300" w:lineRule="atLeast"/>
        <w:ind w:firstLine="0"/>
      </w:pPr>
      <w:r w:rsidRPr="00195097">
        <w:t>Det finns fall där barn som har dubbelt medborgarskap förs ut från Sverige för att giftas bort mot sin vilja. För att barnet inte längre ska ha möjlighet att få konsulärt stöd eller att återvända till Sverige ansöker vårdnadshavaren om att barnet ska befrias från sitt svenska medborgarskap. En utredning har sett över frågan och föreslagit att bestäm</w:t>
      </w:r>
      <w:r w:rsidRPr="00195097">
        <w:softHyphen/>
        <w:t>melserna ska utökas med särskilda villkor till skydd för barns medborgarskap. Center</w:t>
      </w:r>
      <w:r w:rsidRPr="00195097">
        <w:softHyphen/>
        <w:t xml:space="preserve">partiet är positiva till lagändringar som stärker skyddet för barn att befrias från svenskt medborgarskap. </w:t>
      </w:r>
    </w:p>
    <w:p xmlns:w14="http://schemas.microsoft.com/office/word/2010/wordml" w:rsidRPr="00195097" w:rsidR="005F40EC" w:rsidP="005F40EC" w:rsidRDefault="005F40EC" w14:paraId="1BC929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Se över sambolagen </w:t>
      </w:r>
    </w:p>
    <w:p xmlns:w14="http://schemas.microsoft.com/office/word/2010/wordml" w:rsidRPr="00195097" w:rsidR="005F40EC" w:rsidP="005F40EC" w:rsidRDefault="005F40EC" w14:paraId="0F37BA60" w14:textId="77777777">
      <w:pPr>
        <w:spacing w:before="80" w:line="300" w:lineRule="atLeast"/>
        <w:ind w:firstLine="0"/>
      </w:pPr>
      <w:r w:rsidRPr="00195097">
        <w:t xml:space="preserve">Den 1 juli 2020 infördes det nya brottet barnäktenskapsbrott som kriminaliserar s.k. informella äktenskap, det vill säga när någon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xmlns:w14="http://schemas.microsoft.com/office/word/2010/wordml" w:rsidRPr="00195097" w:rsidR="005F40EC" w:rsidP="005F40EC" w:rsidRDefault="005F40EC" w14:paraId="67F5BD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Förbjud oskuldskontroller </w:t>
      </w:r>
    </w:p>
    <w:p xmlns:w14="http://schemas.microsoft.com/office/word/2010/wordml" w:rsidRPr="00195097" w:rsidR="005F40EC" w:rsidP="005F40EC" w:rsidRDefault="005F40EC" w14:paraId="5978B1A3" w14:textId="77777777">
      <w:pPr>
        <w:spacing w:before="80" w:line="300" w:lineRule="atLeast"/>
        <w:ind w:firstLine="0"/>
      </w:pPr>
      <w:r w:rsidRPr="00195097">
        <w:t xml:space="preserve">Med ett förbud mot så kallade oskuldskontroller kan vi skydda flickor ytterligare. Oskuldskontroller är en del av det hedersvåld och förtryck som drabbar unga i Sverige och många andra länder. Oskuldskontroller och intyg om dessa, så kallade oskuldsintyg, </w:t>
      </w:r>
      <w:r w:rsidRPr="00195097">
        <w:lastRenderedPageBreak/>
        <w:t xml:space="preserve">är inte tillåtna enligt svensk grundlag och inte förenliga med hälso- och sjukvårdslagen </w:t>
      </w:r>
      <w:r w:rsidRPr="00195097">
        <w:rPr>
          <w:spacing w:val="-2"/>
        </w:rPr>
        <w:t>eller patientsäkerhetslagen. All hälso- och sjukvård ska bygga på vetenskap och beprövad</w:t>
      </w:r>
      <w:r w:rsidRPr="00195097">
        <w:t xml:space="preserve"> erfarenhet. Att genomföra en oskuldskontroll bryter mot dessa principer och ska inte förekomma i svensk hälso- och sjukvård. Om en sådan undersökning genomförs inom </w:t>
      </w:r>
      <w:r w:rsidRPr="00195097">
        <w:rPr>
          <w:spacing w:val="-1"/>
        </w:rPr>
        <w:t>den offentligt finansierade vården är det även ett allvarligt missbruk av offentliga medel.</w:t>
      </w:r>
      <w:r w:rsidRPr="00195097">
        <w:t xml:space="preserve"> Trots att oskuldskontroller redan är förbjudet drabbar det unga människor i Sverige. Det </w:t>
      </w:r>
      <w:r w:rsidRPr="00195097">
        <w:rPr>
          <w:spacing w:val="-1"/>
        </w:rPr>
        <w:t xml:space="preserve">behövs en helhetlig översyn och förstärkning av lagstiftningen i syfte att effektivt stoppa </w:t>
      </w:r>
      <w:r w:rsidRPr="00195097">
        <w:t>detta och straffa ansvariga. Centerpartiet anser att det ska vara förbjudet för sjukvårds</w:t>
      </w:r>
      <w:r w:rsidRPr="00195097">
        <w:softHyphen/>
        <w:t xml:space="preserve">personal att medverka till så kallade oskuldskontroller. </w:t>
      </w:r>
    </w:p>
    <w:p xmlns:w14="http://schemas.microsoft.com/office/word/2010/wordml" w:rsidRPr="00195097" w:rsidR="005F40EC" w:rsidP="005F40EC" w:rsidRDefault="005F40EC" w14:paraId="0643A67D" w14:textId="77777777">
      <w:pPr>
        <w:spacing w:before="80" w:line="300" w:lineRule="atLeast"/>
        <w:ind w:firstLine="0"/>
      </w:pPr>
    </w:p>
    <w:bookmarkEnd w:id="6"/>
    <w:p xmlns:w14="http://schemas.microsoft.com/office/word/2010/wordml" w:rsidRPr="00195097" w:rsidR="005F40EC" w:rsidP="005F40EC" w:rsidRDefault="005F40EC" w14:paraId="6C56CE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Jämställd vård</w:t>
      </w:r>
    </w:p>
    <w:p xmlns:w14="http://schemas.microsoft.com/office/word/2010/wordml" w:rsidRPr="00195097" w:rsidR="005F40EC" w:rsidP="005F40EC" w:rsidRDefault="005F40EC" w14:paraId="594DE2F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t>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sjukvården skall kunna bygga upp kompetens och kunskap som kan göra sjukvården jämställd anser Centerpartiet att lämplig myndighet bör få ett permanent monitorerings- och analysuppdrag som rapporteras årligen.</w:t>
      </w:r>
      <w:r w:rsidRPr="00195097">
        <w:rPr>
          <w:rFonts w:cs="Arial" w:asciiTheme="majorHAnsi" w:hAnsiTheme="majorHAnsi"/>
          <w:b/>
          <w:bCs/>
          <w:sz w:val="25"/>
          <w:szCs w:val="26"/>
          <w14:numSpacing w14:val="default"/>
        </w:rPr>
        <w:t xml:space="preserve"> </w:t>
      </w:r>
      <w:r w:rsidRPr="00195097">
        <w:rPr>
          <w:rFonts w:cs="Arial" w:asciiTheme="majorHAnsi" w:hAnsiTheme="majorHAnsi"/>
          <w:b/>
          <w:bCs/>
          <w:sz w:val="25"/>
          <w:szCs w:val="26"/>
          <w14:numSpacing w14:val="default"/>
        </w:rPr>
        <w:br/>
      </w:r>
      <w:r w:rsidRPr="00195097">
        <w:rPr>
          <w:rFonts w:cs="Arial" w:asciiTheme="majorHAnsi" w:hAnsiTheme="majorHAnsi"/>
          <w:b/>
          <w:bCs/>
          <w:sz w:val="25"/>
          <w:szCs w:val="26"/>
          <w14:numSpacing w14:val="default"/>
        </w:rPr>
        <w:br/>
        <w:t xml:space="preserve">En trygg förlossningsvård </w:t>
      </w:r>
    </w:p>
    <w:p xmlns:w14="http://schemas.microsoft.com/office/word/2010/wordml" w:rsidRPr="00195097" w:rsidR="005F40EC" w:rsidP="005F40EC" w:rsidRDefault="005F40EC" w14:paraId="1C0921D5" w14:textId="014324DA">
      <w:pPr>
        <w:spacing w:before="80" w:line="300" w:lineRule="atLeast"/>
        <w:ind w:firstLine="0"/>
      </w:pPr>
      <w:r w:rsidRPr="00195097">
        <w:t>Centerpartiet vill se en bredare förlossningsvård med mer valfrihet och kontinuitet för att den födande kvinnan ska få mer trygghet. Därför behövs nationella riktlinjer och vårdprogram samt resurser och modeller för att utveckla förlossningsvården till att bli jämlik över landet. Det handlar om barnmorskeledda enheter i anslutning till akut</w:t>
      </w:r>
      <w:r w:rsidRPr="00195097">
        <w:softHyphen/>
        <w:t>sjukhusen och regionfinansierade hemförlossningar för de som så önskar och där det inte finns medicinska hinder. Alla ska kunna följas av samma barnmorskor under hela graviditeten, under förlossningen samt i eftervården. Det är också viktigt att korta responstiden och se till att det blir fler ambulansbilar och fler medarbetare i ambulans</w:t>
      </w:r>
      <w:r w:rsidRPr="00195097">
        <w:softHyphen/>
        <w:t xml:space="preserve">vården i områden med stora geografiska avstånd. Det ökar tryggheten för gravida kvinnor med lång resväg till BB. Centerpartiet anser att regeringen bör vidta åtgärder för att förtydliga barnmorskans roll i svensk hälso- och sjukvård i syfte att ge den födande kvinnan mer valfrihet och bättre kontinuitet samt skapa fler karriärmöjligheter och en bättre arbetsmiljö för barnmorskan. </w:t>
      </w:r>
      <w:r w:rsidRPr="00195097">
        <w:br/>
      </w:r>
      <w:r w:rsidRPr="00195097">
        <w:br/>
      </w:r>
      <w:r w:rsidRPr="00195097">
        <w:rPr>
          <w:rFonts w:cs="Arial" w:asciiTheme="majorHAnsi" w:hAnsiTheme="majorHAnsi"/>
          <w:b/>
          <w:bCs/>
          <w:sz w:val="25"/>
          <w:szCs w:val="26"/>
          <w14:numSpacing w14:val="default"/>
        </w:rPr>
        <w:t>Stärkt fysioterapeutiskkompetens i förlossningsvården</w:t>
      </w:r>
      <w:r w:rsidRPr="00195097">
        <w:t xml:space="preserve"> </w:t>
      </w:r>
    </w:p>
    <w:p xmlns:w14="http://schemas.microsoft.com/office/word/2010/wordml" w:rsidRPr="00195097" w:rsidR="005F40EC" w:rsidP="005F40EC" w:rsidRDefault="005F40EC" w14:paraId="2563A4C6" w14:textId="77777777">
      <w:pPr>
        <w:spacing w:before="80" w:line="300" w:lineRule="atLeast"/>
        <w:ind w:firstLine="0"/>
      </w:pPr>
      <w:r w:rsidRPr="00195097">
        <w:lastRenderedPageBreak/>
        <w:t xml:space="preserve">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kompletteras med ett besök hos fysioterapeut med inriktning på kvinnors hälsa. Deras fokus på funktion gör att exempelvis en bäckenbottenundersökning kan bli mer ingående och bli ett bra komplement till barnmorskornas arbete. På samma vis som det kopplas in fysioterapeut vid muskelskada eller operation borde det vara en självklarhet att ha tillgång till fysioterapeutisk kompetens efter förlossningen. Det ökar inte bara möjligheten till ett fungerande liv utan smärta för kvinnor, dessutom är det samhällsekonomiskt effektivt då återkommande sjukhusbesök och sjukskrivningar kan förhindras. Regeringen bör därför skyndsamt genomföra riksdagens fattade beslut om att ge lämplig myndighet i uppdrag att utreda ett krav på fysioterapeutisk kompetens om kvinnors hälsa vid eftervård efter förlossningen. </w:t>
      </w:r>
      <w:r w:rsidRPr="00195097">
        <w:br/>
      </w:r>
    </w:p>
    <w:p xmlns:w14="http://schemas.microsoft.com/office/word/2010/wordml" w:rsidRPr="00195097" w:rsidR="005F40EC" w:rsidP="005F40EC" w:rsidRDefault="005F40EC" w14:paraId="7AB502D6" w14:textId="77777777">
      <w:pPr>
        <w:spacing w:before="80" w:line="300" w:lineRule="atLeast"/>
        <w:ind w:firstLine="0"/>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Snabbare tillgång till vård för förlossningsskador </w:t>
      </w:r>
    </w:p>
    <w:p xmlns:w14="http://schemas.microsoft.com/office/word/2010/wordml" w:rsidRPr="00195097" w:rsidR="005F40EC" w:rsidP="005F40EC" w:rsidRDefault="005F40EC" w14:paraId="0D3AD3D1" w14:textId="77777777">
      <w:pPr>
        <w:spacing w:before="80" w:line="300" w:lineRule="atLeast"/>
        <w:ind w:firstLine="0"/>
      </w:pPr>
      <w:r w:rsidRPr="00195097">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xmlns:w14="http://schemas.microsoft.com/office/word/2010/wordml" w:rsidRPr="00195097" w:rsidR="005F40EC" w:rsidP="005F40EC" w:rsidRDefault="005F40EC" w14:paraId="24DCA70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Rusta vårdkedjan för att hjälpa patienter med endometrios </w:t>
      </w:r>
    </w:p>
    <w:p xmlns:w14="http://schemas.microsoft.com/office/word/2010/wordml" w:rsidRPr="00195097" w:rsidR="005F40EC" w:rsidP="005F40EC" w:rsidRDefault="005F40EC" w14:paraId="3FFFC667" w14:textId="0A074CF6">
      <w:pPr>
        <w:spacing w:before="80" w:line="300" w:lineRule="atLeast"/>
        <w:ind w:firstLine="0"/>
      </w:pPr>
      <w:r w:rsidRPr="00195097">
        <w:t>Endometrios är också ett exempel på en sjukdom som många kvinnor har svårt att få hjälp med. Ungefär 250 000 personer i Sverige har endometrios, varav ungefär hälften har besvär som i någon mån påverkar deras liv. Endometrios är när vävnad som liknar livmoderslemhinna växer utanför livmoderhålan. Det kan ge upphov till omfattande smärta och besvär i många situationer eller längre perioder. Ett antal lindrande behandlingar finns. Socialstyrelsen publicerade 2018 nationella riktlinjer för vård vid endometrios. Socialstyrelsen rekommenderar bland annat att regionerna ska ha grund</w:t>
      </w:r>
      <w:r w:rsidRPr="00195097">
        <w:softHyphen/>
        <w:t xml:space="preserve">bemannade multiprofessionella endometriosteam. Dock visar både Socialstyrelsens egna analyser (2019) och Myndigheten för vårdanalys uppföljning av de senaste årens satsningar på kvinnors hälsa genom överenskommelser mellan regeringen och </w:t>
      </w:r>
      <w:r w:rsidRPr="00195097" w:rsidR="0046639E">
        <w:t xml:space="preserve">Sverige kommuner och regioner, </w:t>
      </w:r>
      <w:r w:rsidRPr="00195097">
        <w:t xml:space="preserve">SKR (2020) att mycket kvarstår för att alla som behöver det ska få rätt vård i rätt tid. Satsningarna har inte haft tillräckligt tydliga och mätbara mål. De har även präglats av punktinsatser i stället för genomgående prioriteringar i hela vårdkedjan och alla regioner. Centerpartiet anser att hela vårdkedjan behöver rustas för att hitta och hjälpa patienter med endometrios i rätt tid och med adekvata insatser. </w:t>
      </w:r>
    </w:p>
    <w:p xmlns:w14="http://schemas.microsoft.com/office/word/2010/wordml" w:rsidRPr="00195097" w:rsidR="005F40EC" w:rsidP="005F40EC" w:rsidRDefault="005F40EC" w14:paraId="526B2C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Moms på mensskydd</w:t>
      </w:r>
    </w:p>
    <w:p xmlns:w14="http://schemas.microsoft.com/office/word/2010/wordml" w:rsidRPr="00195097" w:rsidR="005F40EC" w:rsidP="005F40EC" w:rsidRDefault="005F40EC" w14:paraId="749B8303" w14:textId="77777777">
      <w:pPr>
        <w:spacing w:before="80" w:line="300" w:lineRule="atLeast"/>
        <w:ind w:firstLine="0"/>
      </w:pPr>
      <w:r w:rsidRPr="00195097">
        <w:t>De flesta flickor får sin menstruation vid 12–14 års ålder. Trots att menstruation är helt naturligt så finns det fortsatt många tabun kring menstruation, världen över. En förut</w:t>
      </w:r>
      <w:r w:rsidRPr="00195097">
        <w:softHyphen/>
      </w:r>
      <w:r w:rsidRPr="00195097">
        <w:lastRenderedPageBreak/>
        <w:t>sättning för att flickor och kvinnor ska kunna vara delaktiga i samhällslivet är att ha fungerande mensskydd. EU:s medlemsstater beslutade 2016 att medlemsländerna får sänka mervärdesskatten,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w:t>
      </w:r>
      <w:r w:rsidRPr="00195097">
        <w:softHyphen/>
        <w:t xml:space="preserve">ekonomisk fråga huruvida tjejer och kvinnor känner sig trygga att röra sig i samhället eller fungera i sin vardag: i skola, på arbetet eller socialt, oavsett ålder. Flickor och kvinnor ska inte hindras att delta i samhällslivet på grund av sin menstruation. Därför vill vi se över möjligheten att införa lägre momssats på mensskydd. </w:t>
      </w:r>
    </w:p>
    <w:p xmlns:w14="http://schemas.microsoft.com/office/word/2010/wordml" w:rsidRPr="00195097" w:rsidR="005F40EC" w:rsidP="005F40EC" w:rsidRDefault="005F40EC" w14:paraId="0CFDED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Ekonomisk jämställdhet</w:t>
      </w:r>
    </w:p>
    <w:p xmlns:w14="http://schemas.microsoft.com/office/word/2010/wordml" w:rsidRPr="00195097" w:rsidR="005F40EC" w:rsidP="005F40EC" w:rsidRDefault="005F40EC" w14:paraId="0482632D" w14:textId="77777777">
      <w:pPr>
        <w:spacing w:before="80" w:line="300" w:lineRule="atLeast"/>
        <w:ind w:firstLine="0"/>
      </w:pPr>
      <w:r w:rsidRPr="00195097">
        <w:t>Centerpartiet vill uppnå ett samhälle där kvinnor och män har lika möjlighet till makt och inflytande över sin egen situation. En jämlik och jämställd skola ger förutsättningar för alla elever att lyckas. Att gå ut grundskolan med fullständiga betyg är en stark skyddsfaktor mot utanförskap. Därför är skolans jämställdhetsuppdrag så viktigt. I samtliga skolformer ska skolan arbeta med att motverka skillnader mellan elever och motverka könsmönster som begränsar elevernas lärande, val och utveckling. Det finns fortfarande könsskillnader i skolan som vi behöver beakta. Det gäller alltifrån skol</w:t>
      </w:r>
      <w:r w:rsidRPr="00195097">
        <w:softHyphen/>
        <w:t xml:space="preserve">resultat och psykisk och fysisk hälsa till val av gymnasieutbildningar för att bara nämna några. Skolans jämställdhetsuppdrag behöver stärkas brett. </w:t>
      </w:r>
    </w:p>
    <w:p xmlns:w14="http://schemas.microsoft.com/office/word/2010/wordml" w:rsidRPr="00195097" w:rsidR="005F40EC" w:rsidP="005F40EC" w:rsidRDefault="005F40EC" w14:paraId="1923630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jämställd arbetsmarknad</w:t>
      </w:r>
    </w:p>
    <w:p xmlns:w14="http://schemas.microsoft.com/office/word/2010/wordml" w:rsidRPr="00195097" w:rsidR="005F40EC" w:rsidP="005F40EC" w:rsidRDefault="005F40EC" w14:paraId="7D9BE247" w14:textId="77777777">
      <w:pPr>
        <w:spacing w:before="80" w:line="300" w:lineRule="atLeast"/>
        <w:ind w:firstLine="0"/>
      </w:pPr>
      <w:r w:rsidRPr="00195097">
        <w:t>Ett samhälle som bidrar till att kvinnor och män ska kunna försörja sig själva och inte vara ekonomiskt beroende av en partner. En kvinna förväntas av många arbetsgivare stanna hemma mer, oavsett om hon får barn eller ej. En man förväntas i större utsträck</w:t>
      </w:r>
      <w:r w:rsidRPr="00195097">
        <w:softHyphen/>
        <w:t xml:space="preserve">ning prioritera jobb framför barn. En del i att det finns strukturella löneskillnader är att kvinnodominerade yrken värderas lägre än mansdominerade yrken. Centerpartiet vill att lönekartläggningar görs vart tredje år men mer ordentligt och skarpare, som ett viktigt </w:t>
      </w:r>
      <w:r w:rsidRPr="00195097">
        <w:rPr>
          <w:spacing w:val="-2"/>
        </w:rPr>
        <w:t>led i att synliggöra löneskillnader. Vi har även förslag för att exempelvis statliga myndig</w:t>
      </w:r>
      <w:r w:rsidRPr="00195097">
        <w:rPr>
          <w:spacing w:val="-2"/>
        </w:rPr>
        <w:softHyphen/>
        <w:t>heter</w:t>
      </w:r>
      <w:r w:rsidRPr="00195097">
        <w:t xml:space="preserve"> ska utjämna de oförklarliga löneskillnaderna, att all individbaserad statistik ska vara könsuppdelad och att fortsatta insatser för jämställdhetsintegrering görs som en del i detta. </w:t>
      </w:r>
    </w:p>
    <w:p xmlns:w14="http://schemas.microsoft.com/office/word/2010/wordml" w:rsidRPr="00195097" w:rsidR="005F40EC" w:rsidP="005F40EC" w:rsidRDefault="005F40EC" w14:paraId="6044C7F6" w14:textId="77777777">
      <w:pPr>
        <w:spacing w:line="300" w:lineRule="atLeast"/>
        <w:ind w:firstLine="340"/>
      </w:pPr>
      <w:r w:rsidRPr="00195097">
        <w:t xml:space="preserve">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 Samtidigt, att män i snitt tjänar mer över livet än kvinnor, beror inte bara på löneskillnader utan även på mängden arbetad tid, vilket påverkas av bland annat föräldraledighet, vård av barn (vab), deltidsarbete, bransch, karriär och sjukskrivning. Deltidsarbete försvårar karriär- och löneutveckling. Kvinnor tar fortfarande i hög grad </w:t>
      </w:r>
      <w:r w:rsidRPr="00195097">
        <w:lastRenderedPageBreak/>
        <w:t>ansvar för det obetalda hem- och omsorgsarbetet. 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Till</w:t>
      </w:r>
      <w:r w:rsidRPr="00195097">
        <w:softHyphen/>
        <w:t>gången till barnomsorg är avgörande för jämställdheten, arbetskraftsdeltagandet och sysselsättningen, eftersom det möjliggör för föräldrar att arbeta när barnen är små. Skolans många och långa lov påverkar föräldrars möjlighet att arbeta heltid. Det är också viktigt att fler barn får rätt till förskola och fritids oavsett föräldrarnas livs</w:t>
      </w:r>
      <w:r w:rsidRPr="00195097">
        <w:softHyphen/>
        <w:t xml:space="preserve">situation för att genom tidiga insatser utjämna livschanserna och på sikt öka den ekonomiska jämställdheten. </w:t>
      </w:r>
    </w:p>
    <w:p xmlns:w14="http://schemas.microsoft.com/office/word/2010/wordml" w:rsidRPr="00195097" w:rsidR="005F40EC" w:rsidP="005F40EC" w:rsidRDefault="005F40EC" w14:paraId="49B8001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jämställd föräldraförsäkring</w:t>
      </w:r>
    </w:p>
    <w:p xmlns:w14="http://schemas.microsoft.com/office/word/2010/wordml" w:rsidRPr="00195097" w:rsidR="005F40EC" w:rsidP="005F40EC" w:rsidRDefault="005F40EC" w14:paraId="32E9008C" w14:textId="77777777">
      <w:pPr>
        <w:spacing w:before="80" w:line="300" w:lineRule="atLeast"/>
        <w:ind w:firstLine="0"/>
      </w:pPr>
      <w:r w:rsidRPr="00195097">
        <w:t>Pappors uttag av föräldraledighet ökar men väldigt sakta. Män tar ungefär ut 30 procent av de betalda dagarna, men i stor utsträckning på deltid, sommartid och utspritt över flera år. Kvinnor tar i dag ut större delen av föräldraledigheten, vilket får konsekvenser på arbetsmarknaden och i löneutvecklingen. Femton år efter det första barnets födelse har inkomstskillnaden mellan pappan och mamman i genomsnitt ökat med hela 32 procentenheter. Det leder till negativa konsekvenser för såväl enskilda individer som samhället i stort. Det vill vi ändra på. Centerpartiet vill inte detaljstyra människors privatliv, men problemen med ojämställd fördelning av föräldraledigheten är ett tydligt exempel på att vi som individer begränsas av strukturer och omvärldens förväntningar på oss utifrån könstillhörighet. Vi vill därför se en jämställd, enkel och tydlig föräldra</w:t>
      </w:r>
      <w:r w:rsidRPr="00195097">
        <w:softHyphen/>
        <w:t>försäkring som är anpassad till vårt moderna samhälle och arbetsliv. I en IFAU-rapport från år 2022 slogs fast att ekonomiska drivkrafter får föräldrar att dela mer lika på föräldrapenningen och att jämställdhetsbonusen ledde till ett mer jämställt uttag av föräldrapenningen. Vi vill därför återinföra en kraftigt förstärkt och smartare jämställd</w:t>
      </w:r>
      <w:r w:rsidRPr="00195097">
        <w:softHyphen/>
        <w:t xml:space="preserve">hetsbonus i föräldraförsäkringen. </w:t>
      </w:r>
    </w:p>
    <w:p xmlns:w14="http://schemas.microsoft.com/office/word/2010/wordml" w:rsidRPr="00195097" w:rsidR="005F40EC" w:rsidP="005F40EC" w:rsidRDefault="005F40EC" w14:paraId="2FC6D48D" w14:textId="3BC425A1">
      <w:pPr>
        <w:spacing w:line="300" w:lineRule="atLeast"/>
        <w:ind w:firstLine="340"/>
      </w:pPr>
      <w:r w:rsidRPr="00195097">
        <w:rPr>
          <w:spacing w:val="-1"/>
        </w:rPr>
        <w:t>Att informera vårdnadshavare om hur fördelning av uttaget av föräldradagar påverkar</w:t>
      </w:r>
      <w:r w:rsidRPr="00195097">
        <w:t xml:space="preserve"> familjeliv, hälsa och livsinkomst är också en viktig del i att öka medvetenheten om detta. Försäkringskassan har blivit tydligare i sin information gentemot vårdnadshavare, men det finns goda skäl till att myndigheten borde arbeta än mer med nudging för att anpassa informationen än mer och på så sätt bidra till ett mer jämställt uttag. Fördelen med nudging, som är ett sätt att få användaren att göra medvetna val, är att det kan bryta gamla beteendemönster samtidigt som det leder till en effektivare användning av våra gemensamma skattemedel. Det är dessutom relativt enkelt och billigt att genomföra, samtidigt som det kan bidra till politikens måluppfyllelse om en ökad ekonomisk jämställdhet. </w:t>
      </w:r>
      <w:r w:rsidRPr="00195097" w:rsidR="00D63124">
        <w:t>För att kunna göra bra val behöver vi tillgång till information om hur våra beslut kring föräldraledighet, deltidsarbete och pensionssparande påverkar vår framtida ekonomi. Därför vill Centerpartiet att Pensionsmyndigheten i samverkan med berörda parter (t.ex. mödravård, försäkringskassa, skatteverk, banker och skola) får uppdrag att genomföra en informationskampanj (så kallad nudging) riktad till föräldrar om livsinkomst.</w:t>
      </w:r>
    </w:p>
    <w:p xmlns:w14="http://schemas.microsoft.com/office/word/2010/wordml" w:rsidRPr="00195097" w:rsidR="005F40EC" w:rsidP="004B7076" w:rsidRDefault="005F40EC" w14:paraId="79D4E8F4" w14:textId="74775011">
      <w:pPr>
        <w:spacing w:line="300" w:lineRule="atLeast"/>
        <w:ind w:firstLine="340"/>
      </w:pPr>
      <w:r w:rsidRPr="00195097">
        <w:t xml:space="preserve">Vi vill också se över flerbarnstillägget. </w:t>
      </w:r>
      <w:r w:rsidRPr="00195097" w:rsidR="004B7076">
        <w:t xml:space="preserve">Riksrevisionen granskade under 2020 hur flerbarnstillägget påverkar måluppfyllelsen inom ramen för den ekonomiska familjepolitiken (RiR 2020:09). Slutsatsen var att flerbarnstillägget har bidragit till att utjämna skillnaderna i ekonomisk standard mellan människor som har barn och de som inte har det. Däremot ansåg Riksrevisionen att den fördelningsmässiga träffsäkerheten </w:t>
      </w:r>
      <w:r w:rsidRPr="00195097" w:rsidR="004B7076">
        <w:lastRenderedPageBreak/>
        <w:t xml:space="preserve">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Centerpartiet anser att flerbarnstillägget för barn nummer två bör avskaffas. Läs mer i vår kommittémotion om socialförsäkringar. </w:t>
      </w:r>
      <w:r w:rsidRPr="00195097">
        <w:t xml:space="preserve">Många ensamstående föräldrar har det allt svårare ekonomiskt när kostnaderna stiger. När kostnaderna för el, mat, bränsle och bostadsräntor ökar är det många som får det tuffare ekonomiskt. Det är viktigt att samhället stöttar de grupper som drabbas hårdast av prisökningarna. </w:t>
      </w:r>
    </w:p>
    <w:p xmlns:w14="http://schemas.microsoft.com/office/word/2010/wordml" w:rsidRPr="00195097" w:rsidR="005F40EC" w:rsidP="005F40EC" w:rsidRDefault="005F40EC" w14:paraId="77F9E0A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Jämställd näringspolitik och kvinnors företagande</w:t>
      </w:r>
    </w:p>
    <w:p xmlns:w14="http://schemas.microsoft.com/office/word/2010/wordml" w:rsidRPr="00195097" w:rsidR="005F40EC" w:rsidP="005F40EC" w:rsidRDefault="005F40EC" w14:paraId="482B9AC4" w14:textId="77777777">
      <w:pPr>
        <w:spacing w:before="80" w:line="300" w:lineRule="atLeast"/>
        <w:ind w:firstLine="0"/>
      </w:pPr>
      <w:r w:rsidRPr="00195097">
        <w:t>Cirka 30 procent av de svenska företagen ägs av kvinnor. I många branscher är köns</w:t>
      </w:r>
      <w:r w:rsidRPr="00195097">
        <w:softHyphen/>
        <w:t xml:space="preserve">balansen betydligt snedare än så. Trots att nyföretagandet bland kvinnor ökat, ligger </w:t>
      </w:r>
      <w:r w:rsidRPr="00195097">
        <w:rPr>
          <w:spacing w:val="-1"/>
        </w:rPr>
        <w:t>Sverige vid en jämförelse med övriga EU i bottenskiktet när det gäller andelen kvinnliga</w:t>
      </w:r>
      <w:r w:rsidRPr="00195097">
        <w:t xml:space="preserve"> företagare. Samtidigt visar statistik att de varor och tjänster som säljs av företag drivna av kvinnor i högre grad är innovativa och är nya för Sverige eller världen. Sammantaget är detta naturligtvis orimligt. Mycket arbete återstår för svenskt vidkommande när det kommer till ekonomisk jämställdhet.</w:t>
      </w:r>
    </w:p>
    <w:p xmlns:w14="http://schemas.microsoft.com/office/word/2010/wordml" w:rsidRPr="00195097" w:rsidR="005F40EC" w:rsidP="005F40EC" w:rsidRDefault="005F40EC" w14:paraId="4BDD2B0B" w14:textId="77777777">
      <w:pPr>
        <w:spacing w:line="300" w:lineRule="atLeast"/>
        <w:ind w:firstLine="340"/>
      </w:pPr>
      <w:r w:rsidRPr="00195097">
        <w:t xml:space="preserve">Fakta och statistik kring kvinnors företagande, kvinnors ledning av företag och kvinnors ägande av företag är i dag bättre än tidigare men fortsatt bristfälliga. Det leder </w:t>
      </w:r>
      <w:r w:rsidRPr="00195097">
        <w:rPr>
          <w:spacing w:val="-2"/>
        </w:rPr>
        <w:t xml:space="preserve">till ett osynliggörande som måste förändras. Ska förutsättningar för kvinnors företagande, </w:t>
      </w:r>
      <w:r w:rsidRPr="00195097">
        <w:t>ledning och ägande förbättras, då är bättre fakta ett måste. Jämställdhetsanalyser bör vara ett självklart och naturligt inslag i den statliga företagarpolitiken. I linje med detta behöver de stöd som företag kan söka utformas så att de också i högre grad söks. Detta gäller såväl kvinnodominerade branscher som mansdominerade. Frågan om hur företagarpolitiken effektivare kan bidra till såväl jämställdhet som tillväxt, och hur det arbetet ska organiseras, bör utredas. Till detta hör också hur stöden bättre kan anpassas för att bidra till tillväxt och utveckling i hela landet.</w:t>
      </w:r>
    </w:p>
    <w:p xmlns:w14="http://schemas.microsoft.com/office/word/2010/wordml" w:rsidRPr="00195097" w:rsidR="005F40EC" w:rsidP="005F40EC" w:rsidRDefault="005F40EC" w14:paraId="7EC916AA" w14:textId="77777777">
      <w:pPr>
        <w:spacing w:line="300" w:lineRule="atLeast"/>
        <w:ind w:firstLine="340"/>
      </w:pPr>
      <w:r w:rsidRPr="00195097">
        <w:t>Det behövs ett tydligt och strategiskt arbete för att öka jämställdheten inom närings</w:t>
      </w:r>
      <w:r w:rsidRPr="00195097">
        <w:softHyphen/>
        <w:t xml:space="preserve">livet. Här spelar det roll hur statliga aktörer agerar. Berörda myndigheter – såsom </w:t>
      </w:r>
      <w:r w:rsidRPr="00195097">
        <w:rPr>
          <w:spacing w:val="-1"/>
        </w:rPr>
        <w:t>Vinnova, Almi och Tillväxtverket – måste ges tydliga och mätbara mål. En grund</w:t>
      </w:r>
      <w:r w:rsidRPr="00195097">
        <w:rPr>
          <w:spacing w:val="-1"/>
        </w:rPr>
        <w:softHyphen/>
        <w:t>lägg</w:t>
      </w:r>
      <w:r w:rsidRPr="00195097">
        <w:rPr>
          <w:spacing w:val="-1"/>
        </w:rPr>
        <w:softHyphen/>
        <w:t>ande utgångspunkt ska vara att statliga medel för företagande fördelas mer jämställt.</w:t>
      </w:r>
    </w:p>
    <w:p xmlns:w14="http://schemas.microsoft.com/office/word/2010/wordml" w:rsidRPr="00195097" w:rsidR="005F40EC" w:rsidP="005F40EC" w:rsidRDefault="005F40EC" w14:paraId="03777784" w14:textId="77777777">
      <w:pPr>
        <w:spacing w:line="300" w:lineRule="atLeast"/>
        <w:ind w:firstLine="340"/>
      </w:pPr>
      <w:r w:rsidRPr="00195097">
        <w:t xml:space="preserve">Det är viktigt att se företagandets potential både som integrationsmotor och för jämställdheten. För många kvinnor som kommit till Sverige från andra länder kan företagande vara den enda möjligheten till ett jobb. Därför behövs också en särskild </w:t>
      </w:r>
      <w:r w:rsidRPr="00195097">
        <w:rPr>
          <w:spacing w:val="-1"/>
        </w:rPr>
        <w:t>satsning på kvinnor med utländsk bakgrund för att de lättare ska kunna välja företagande</w:t>
      </w:r>
      <w:r w:rsidRPr="00195097">
        <w:t xml:space="preserve"> som ett sätt att få ett jobb. En sådan satsning kan exempelvis bestå i att återupprätta och utöka programmet Investera i invandrarkvinnor. För dessa grupper, men också i vidare perspektiv, bör tillgången till mikrolån förbättras. Mikrolånen kan vara av stor betydelse för den som vill ta ett första steg till eget företagande.</w:t>
      </w:r>
    </w:p>
    <w:p xmlns:w14="http://schemas.microsoft.com/office/word/2010/wordml" w:rsidRPr="00195097" w:rsidR="005F40EC" w:rsidP="005F40EC" w:rsidRDefault="005F40EC" w14:paraId="1930AAE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3"/>
        <w:rPr>
          <w:rFonts w:cs="Arial" w:asciiTheme="majorHAnsi" w:hAnsiTheme="majorHAnsi"/>
          <w:i/>
          <w:sz w:val="25"/>
          <w:szCs w:val="28"/>
          <w14:numSpacing w14:val="default"/>
        </w:rPr>
      </w:pPr>
      <w:r w:rsidRPr="00195097">
        <w:rPr>
          <w:rFonts w:cs="Arial" w:asciiTheme="majorHAnsi" w:hAnsiTheme="majorHAnsi"/>
          <w:i/>
          <w:sz w:val="25"/>
          <w:szCs w:val="28"/>
          <w14:numSpacing w14:val="default"/>
        </w:rPr>
        <w:t>Möjlighet att driva företag för den med skyddad identitet</w:t>
      </w:r>
    </w:p>
    <w:p xmlns:w14="http://schemas.microsoft.com/office/word/2010/wordml" w:rsidRPr="00195097" w:rsidR="005F40EC" w:rsidP="005F40EC" w:rsidRDefault="005F40EC" w14:paraId="7B18BF8C" w14:textId="77777777">
      <w:pPr>
        <w:spacing w:before="80" w:line="300" w:lineRule="atLeast"/>
        <w:ind w:firstLine="0"/>
      </w:pPr>
      <w:r w:rsidRPr="00195097">
        <w:rPr>
          <w:iCs/>
        </w:rPr>
        <w:t xml:space="preserve">Också människor som lever med skyddad identitet bör ha möjlighet att driva företag och engagera sig i näringslivet. Det finns en rad exempel på människor som har stöd i lag och som får stöd av myndigheter för att skydda sin identitet. Ett exempel på detta är våldsutsatta kvinnor. De kan inte vara utestängda från möjligheten att driva företag eller </w:t>
      </w:r>
      <w:r w:rsidRPr="00195097">
        <w:rPr>
          <w:iCs/>
        </w:rPr>
        <w:lastRenderedPageBreak/>
        <w:t xml:space="preserve">sitta i bolagsstyrelser. I dag finns dock hinder för detta. Enligt sekretessgruppen hos Skatteverket så kan man inte ha sekretess hos Bolagsverket. Det gör det möjligt att söka på personnummer och få upp bolagen där en person har styrelseuppdrag. Bolagens adresser kan då avslöja i vilken region personen med skyddad identitet befinner sig, vilket innebär stora risker för den enskilda. Det finns skäl för dessa regler. Men det bör utredas olika möjligheter för att inte utestänga exempelvis våldsutsatta kvinnor från en karriär i näringslivet. Det är inte rättvist eller rimligt att en kvinna som tagit sig ur en våldsam relation ska begränsas ekonomiskt livet ut. </w:t>
      </w:r>
    </w:p>
    <w:p xmlns:w14="http://schemas.microsoft.com/office/word/2010/wordml" w:rsidRPr="00195097" w:rsidR="00422B9E" w:rsidP="008E0FE2" w:rsidRDefault="00422B9E" w14:paraId="172A113C" w14:textId="4655919A">
      <w:pPr>
        <w:pStyle w:val="Normalutanindragellerluft"/>
      </w:pPr>
    </w:p>
    <w:p xmlns:w14="http://schemas.microsoft.com/office/word/2010/wordml" w:rsidRPr="00195097" w:rsidR="00BB6339" w:rsidP="008E0FE2" w:rsidRDefault="00BB6339" w14:paraId="43E3E6F7" w14:textId="77777777">
      <w:pPr>
        <w:pStyle w:val="Normalutanindragellerluft"/>
      </w:pPr>
    </w:p>
    <w:sdt>
      <w:sdtPr>
        <w:alias w:val="CC_Underskrifter"/>
        <w:tag w:val="CC_Underskrifter"/>
        <w:id w:val="583496634"/>
        <w:lock w:val="sdtContentLocked"/>
        <w:placeholder>
          <w:docPart w:val="CBB31A7864E94592B16BBFE95A0CE8B2"/>
        </w:placeholder>
      </w:sdtPr>
      <w:sdtEndPr/>
      <w:sdtContent>
        <w:p xmlns:w14="http://schemas.microsoft.com/office/word/2010/wordml" w:rsidR="00195097" w:rsidP="00195097" w:rsidRDefault="00195097" w14:paraId="4CADD59A" w14:textId="77777777"/>
        <w:p xmlns:w14="http://schemas.microsoft.com/office/word/2010/wordml" w:rsidRPr="008E0FE2" w:rsidR="004801AC" w:rsidP="00195097" w:rsidRDefault="007F6AEA" w14:paraId="0AF9BB28" w14:textId="4521BEF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
            </w:r>
          </w:p>
        </w:tc>
      </w:tr>
    </w:tbl>
    <w:p xmlns:w14="http://schemas.microsoft.com/office/word/2010/wordml" w:rsidR="00000000" w:rsidRDefault="007F6AEA" w14:paraId="300288A7"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BEFF" w14:textId="77777777" w:rsidR="005F40EC" w:rsidRDefault="005F40EC" w:rsidP="000C1CAD">
      <w:pPr>
        <w:spacing w:line="240" w:lineRule="auto"/>
      </w:pPr>
      <w:r>
        <w:separator/>
      </w:r>
    </w:p>
  </w:endnote>
  <w:endnote w:type="continuationSeparator" w:id="0">
    <w:p w14:paraId="47EA3C42" w14:textId="77777777" w:rsidR="005F40EC" w:rsidRDefault="005F4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E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049C" w14:textId="05FDD690" w:rsidR="00262EA3" w:rsidRPr="00195097" w:rsidRDefault="00262EA3" w:rsidP="0019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86A7" w14:textId="77777777" w:rsidR="005F40EC" w:rsidRDefault="005F40EC" w:rsidP="000C1CAD">
      <w:pPr>
        <w:spacing w:line="240" w:lineRule="auto"/>
      </w:pPr>
      <w:r>
        <w:separator/>
      </w:r>
    </w:p>
  </w:footnote>
  <w:footnote w:type="continuationSeparator" w:id="0">
    <w:p w14:paraId="7971AEFF" w14:textId="77777777" w:rsidR="005F40EC" w:rsidRDefault="005F40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C2A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F2994" wp14:anchorId="7B6F3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AEA" w14:paraId="5A6A0ECB" w14:textId="3FD67CCB">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F3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6AEA" w14:paraId="5A6A0ECB" w14:textId="3FD67CCB">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4BF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647D45" w14:textId="77777777">
    <w:pPr>
      <w:jc w:val="right"/>
    </w:pPr>
  </w:p>
  <w:p w:rsidR="00262EA3" w:rsidP="00776B74" w:rsidRDefault="00262EA3" w14:paraId="34267C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6AEA" w14:paraId="6C7120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4F6BB" wp14:anchorId="2D5AF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AEA" w14:paraId="4AEC988B" w14:textId="41902E94">
    <w:pPr>
      <w:pStyle w:val="FSHNormal"/>
      <w:spacing w:before="40"/>
    </w:pPr>
    <w:sdt>
      <w:sdtPr>
        <w:alias w:val="CC_Noformat_Motionstyp"/>
        <w:tag w:val="CC_Noformat_Motionstyp"/>
        <w:id w:val="1162973129"/>
        <w:lock w:val="sdtContentLocked"/>
        <w15:appearance w15:val="hidden"/>
        <w:text/>
      </w:sdtPr>
      <w:sdtEndPr/>
      <w:sdtContent>
        <w:r w:rsidR="00195097">
          <w:t>Kommittémotion</w:t>
        </w:r>
      </w:sdtContent>
    </w:sdt>
    <w:r w:rsidR="00821B36">
      <w:t xml:space="preserve"> </w:t>
    </w:r>
    <w:sdt>
      <w:sdtPr>
        <w:alias w:val="CC_Noformat_Partikod"/>
        <w:tag w:val="CC_Noformat_Partikod"/>
        <w:id w:val="1471015553"/>
        <w:text/>
      </w:sdtPr>
      <w:sdtEndPr/>
      <w:sdtContent>
        <w:r w:rsidR="005F40E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6AEA" w14:paraId="71A4F4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AEA" w14:paraId="6052E9D3" w14:textId="1BF3F2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097">
          <w:t>:3157</w:t>
        </w:r>
      </w:sdtContent>
    </w:sdt>
  </w:p>
  <w:p w:rsidR="00262EA3" w:rsidP="00E03A3D" w:rsidRDefault="007F6AEA" w14:paraId="67E1232F" w14:textId="4E70ACD9">
    <w:pPr>
      <w:pStyle w:val="Motionr"/>
    </w:pPr>
    <w:sdt>
      <w:sdtPr>
        <w:alias w:val="CC_Noformat_Avtext"/>
        <w:tag w:val="CC_Noformat_Avtext"/>
        <w:id w:val="-2020768203"/>
        <w:lock w:val="sdtContentLocked"/>
        <w15:appearance w15:val="hidden"/>
        <w:text/>
      </w:sdtPr>
      <w:sdtEndPr/>
      <w:sdtContent>
        <w:r w:rsidR="00195097">
          <w:t>av Helena Vilhelmsson m.fl. (C)</w:t>
        </w:r>
      </w:sdtContent>
    </w:sdt>
  </w:p>
  <w:sdt>
    <w:sdtPr>
      <w:alias w:val="CC_Noformat_Rubtext"/>
      <w:tag w:val="CC_Noformat_Rubtext"/>
      <w:id w:val="-218060500"/>
      <w:lock w:val="sdtLocked"/>
      <w:text/>
    </w:sdtPr>
    <w:sdtEndPr/>
    <w:sdtContent>
      <w:p w:rsidR="00262EA3" w:rsidP="00283E0F" w:rsidRDefault="006617C9" w14:paraId="430FB29E" w14:textId="781E7B5A">
        <w:pPr>
          <w:pStyle w:val="FSHRub2"/>
        </w:pPr>
        <w:r>
          <w:t>Ett jämställt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4C442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E97BC5"/>
    <w:multiLevelType w:val="hybridMultilevel"/>
    <w:tmpl w:val="E4F4EC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1E5EBE"/>
    <w:multiLevelType w:val="hybridMultilevel"/>
    <w:tmpl w:val="ECBA2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92"/>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C2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F2"/>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1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1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9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E8"/>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4A"/>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8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E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9E"/>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76"/>
    <w:rsid w:val="004B7B5D"/>
    <w:rsid w:val="004C051E"/>
    <w:rsid w:val="004C0749"/>
    <w:rsid w:val="004C08A1"/>
    <w:rsid w:val="004C1277"/>
    <w:rsid w:val="004C27E5"/>
    <w:rsid w:val="004C2B00"/>
    <w:rsid w:val="004C2BA2"/>
    <w:rsid w:val="004C300C"/>
    <w:rsid w:val="004C32C3"/>
    <w:rsid w:val="004C428F"/>
    <w:rsid w:val="004C5B7D"/>
    <w:rsid w:val="004C5B93"/>
    <w:rsid w:val="004C5D3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5A"/>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2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E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60"/>
    <w:rsid w:val="006502E6"/>
    <w:rsid w:val="00650BAD"/>
    <w:rsid w:val="00651F51"/>
    <w:rsid w:val="00652080"/>
    <w:rsid w:val="00652B73"/>
    <w:rsid w:val="00652D52"/>
    <w:rsid w:val="00652E24"/>
    <w:rsid w:val="00653320"/>
    <w:rsid w:val="00653781"/>
    <w:rsid w:val="0065408D"/>
    <w:rsid w:val="0065496B"/>
    <w:rsid w:val="00654A01"/>
    <w:rsid w:val="006554FE"/>
    <w:rsid w:val="006555E8"/>
    <w:rsid w:val="00656257"/>
    <w:rsid w:val="00656D71"/>
    <w:rsid w:val="0065708F"/>
    <w:rsid w:val="00657A9F"/>
    <w:rsid w:val="0066104F"/>
    <w:rsid w:val="00661278"/>
    <w:rsid w:val="006617C9"/>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44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1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F8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2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2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EA"/>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D5"/>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4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4D"/>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2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9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4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0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33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D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2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F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D27"/>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B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E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4D"/>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6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0CE"/>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BBEAFD"/>
  <w15:chartTrackingRefBased/>
  <w15:docId w15:val="{56BB44E0-F5F9-4501-B1A2-5B6AD7B1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DAE5CC7A54341AE44AA0C89CF76B8"/>
        <w:category>
          <w:name w:val="Allmänt"/>
          <w:gallery w:val="placeholder"/>
        </w:category>
        <w:types>
          <w:type w:val="bbPlcHdr"/>
        </w:types>
        <w:behaviors>
          <w:behavior w:val="content"/>
        </w:behaviors>
        <w:guid w:val="{8E69A114-FC74-4FF6-BDE9-3CB56E614C64}"/>
      </w:docPartPr>
      <w:docPartBody>
        <w:p w:rsidR="000637C0" w:rsidRDefault="000637C0">
          <w:pPr>
            <w:pStyle w:val="8EEDAE5CC7A54341AE44AA0C89CF76B8"/>
          </w:pPr>
          <w:r w:rsidRPr="005A0A93">
            <w:rPr>
              <w:rStyle w:val="Platshllartext"/>
            </w:rPr>
            <w:t>Förslag till riksdagsbeslut</w:t>
          </w:r>
        </w:p>
      </w:docPartBody>
    </w:docPart>
    <w:docPart>
      <w:docPartPr>
        <w:name w:val="8A33CC0C5E754F55B5BBC83E10FD79A9"/>
        <w:category>
          <w:name w:val="Allmänt"/>
          <w:gallery w:val="placeholder"/>
        </w:category>
        <w:types>
          <w:type w:val="bbPlcHdr"/>
        </w:types>
        <w:behaviors>
          <w:behavior w:val="content"/>
        </w:behaviors>
        <w:guid w:val="{C49EA2AA-C3AD-4A30-A365-47976EC6981C}"/>
      </w:docPartPr>
      <w:docPartBody>
        <w:p w:rsidR="000637C0" w:rsidRDefault="000637C0">
          <w:pPr>
            <w:pStyle w:val="8A33CC0C5E754F55B5BBC83E10FD79A9"/>
          </w:pPr>
          <w:r w:rsidRPr="005A0A93">
            <w:rPr>
              <w:rStyle w:val="Platshllartext"/>
            </w:rPr>
            <w:t>Motivering</w:t>
          </w:r>
        </w:p>
      </w:docPartBody>
    </w:docPart>
    <w:docPart>
      <w:docPartPr>
        <w:name w:val="CBB31A7864E94592B16BBFE95A0CE8B2"/>
        <w:category>
          <w:name w:val="Allmänt"/>
          <w:gallery w:val="placeholder"/>
        </w:category>
        <w:types>
          <w:type w:val="bbPlcHdr"/>
        </w:types>
        <w:behaviors>
          <w:behavior w:val="content"/>
        </w:behaviors>
        <w:guid w:val="{DAD5C823-98FA-40A8-958C-7F5E9EB625E3}"/>
      </w:docPartPr>
      <w:docPartBody>
        <w:p w:rsidR="00000000" w:rsidRDefault="00F11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C0"/>
    <w:rsid w:val="00063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DAE5CC7A54341AE44AA0C89CF76B8">
    <w:name w:val="8EEDAE5CC7A54341AE44AA0C89CF76B8"/>
  </w:style>
  <w:style w:type="paragraph" w:customStyle="1" w:styleId="7CCD5E9CC8A345978116B6179518E597">
    <w:name w:val="7CCD5E9CC8A345978116B6179518E597"/>
  </w:style>
  <w:style w:type="paragraph" w:customStyle="1" w:styleId="8A33CC0C5E754F55B5BBC83E10FD79A9">
    <w:name w:val="8A33CC0C5E754F55B5BBC83E10FD79A9"/>
  </w:style>
  <w:style w:type="paragraph" w:customStyle="1" w:styleId="E2F9110BA7DA47638D297E2509D53C8A">
    <w:name w:val="E2F9110BA7DA47638D297E2509D53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F503E-7FB5-402E-A456-C4077A833AF2}"/>
</file>

<file path=customXml/itemProps2.xml><?xml version="1.0" encoding="utf-8"?>
<ds:datastoreItem xmlns:ds="http://schemas.openxmlformats.org/officeDocument/2006/customXml" ds:itemID="{C0975AFC-C3CA-4C42-83F5-408AE22FE0B4}"/>
</file>

<file path=customXml/itemProps3.xml><?xml version="1.0" encoding="utf-8"?>
<ds:datastoreItem xmlns:ds="http://schemas.openxmlformats.org/officeDocument/2006/customXml" ds:itemID="{8BC8C4E4-664F-4F75-99A0-5A64DA7346EF}"/>
</file>

<file path=docProps/app.xml><?xml version="1.0" encoding="utf-8"?>
<Properties xmlns="http://schemas.openxmlformats.org/officeDocument/2006/extended-properties" xmlns:vt="http://schemas.openxmlformats.org/officeDocument/2006/docPropsVTypes">
  <Template>Normal</Template>
  <TotalTime>232</TotalTime>
  <Pages>21</Pages>
  <Words>9301</Words>
  <Characters>52368</Characters>
  <Application>Microsoft Office Word</Application>
  <DocSecurity>0</DocSecurity>
  <Lines>818</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jämställt samhälle   för hållbar utveckling</vt:lpstr>
      <vt:lpstr>
      </vt:lpstr>
    </vt:vector>
  </TitlesOfParts>
  <Company>Sveriges riksdag</Company>
  <LinksUpToDate>false</LinksUpToDate>
  <CharactersWithSpaces>61501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