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57F1" w:rsidRPr="00473F87" w:rsidRDefault="00B157F1" w:rsidP="00D250E1">
      <w:pPr>
        <w:pStyle w:val="Hemstlrubrik"/>
      </w:pPr>
      <w:r w:rsidRPr="00473F87">
        <w:t>Förslag till riksdagsbeslut</w:t>
      </w:r>
    </w:p>
    <w:p w:rsidR="003B6194" w:rsidRPr="00473F87" w:rsidRDefault="003B6194">
      <w:pPr>
        <w:pStyle w:val="Hemstlatt"/>
        <w:numPr>
          <w:ilvl w:val="0"/>
          <w:numId w:val="1"/>
        </w:numPr>
      </w:pPr>
      <w:r w:rsidRPr="00473F87">
        <w:t>Riksdagen tillkännager för regeringen som sin mening vad i motionen anförs om behovet av en djuphamn i No</w:t>
      </w:r>
      <w:r w:rsidRPr="00473F87">
        <w:t>r</w:t>
      </w:r>
      <w:r w:rsidRPr="00473F87">
        <w:t>vik.</w:t>
      </w:r>
    </w:p>
    <w:p w:rsidR="003B6194" w:rsidRPr="00473F87" w:rsidRDefault="003B6194">
      <w:pPr>
        <w:pStyle w:val="Hemstlatt"/>
        <w:numPr>
          <w:ilvl w:val="0"/>
          <w:numId w:val="1"/>
        </w:numPr>
      </w:pPr>
      <w:r w:rsidRPr="00473F87">
        <w:t>Riksdagen tillkännager för regeringen som sin mening vad i motionen anförs om behovet av skyndsam handläggning av olika til</w:t>
      </w:r>
      <w:r w:rsidRPr="00473F87">
        <w:t>l</w:t>
      </w:r>
      <w:r w:rsidRPr="00473F87">
        <w:t>ståndsprövningar i samband med Norviks hamn.</w:t>
      </w:r>
    </w:p>
    <w:p w:rsidR="00B157F1" w:rsidRPr="00473F87" w:rsidRDefault="00B157F1" w:rsidP="00D250E1">
      <w:pPr>
        <w:pStyle w:val="Rubrik1"/>
      </w:pPr>
      <w:r w:rsidRPr="00473F87">
        <w:t>Norvik i Nynäshamn – Stockholms nya hamn</w:t>
      </w:r>
    </w:p>
    <w:p w:rsidR="00B157F1" w:rsidRPr="00473F87" w:rsidRDefault="00B157F1" w:rsidP="00D250E1">
      <w:r w:rsidRPr="00473F87">
        <w:t>Det behövs en djuphamn i Nynäshamn. En sådan skulle gynna tillväxt, för</w:t>
      </w:r>
      <w:r w:rsidRPr="00473F87">
        <w:t>e</w:t>
      </w:r>
      <w:r w:rsidRPr="00473F87">
        <w:t>tagande och en god miljö såväl på Södertörn som i Stockholmsregionen. Då kan även Södertörn bidra till hela Sveriges tillväxt! I Norvik finns tillgång till 1 500 000 kvadratmeter för att anlägga en ny djuphamn med tillhörande ver</w:t>
      </w:r>
      <w:r w:rsidRPr="00473F87">
        <w:t>k</w:t>
      </w:r>
      <w:r w:rsidRPr="00473F87">
        <w:t>samhet. Denna utvecklingsmöjlighet finns inte någonstans i huvudstadsregi</w:t>
      </w:r>
      <w:r w:rsidRPr="00473F87">
        <w:t>o</w:t>
      </w:r>
      <w:r w:rsidRPr="00473F87">
        <w:t>nen räknat från Gävle i norr till Norrköping i söder. Hela Stockholmsregionen vinner på att dessa planer genomförs.</w:t>
      </w:r>
    </w:p>
    <w:p w:rsidR="00B157F1" w:rsidRPr="00473F87" w:rsidRDefault="00B157F1" w:rsidP="00D250E1">
      <w:pPr>
        <w:pStyle w:val="Normaltindrag"/>
      </w:pPr>
      <w:r w:rsidRPr="00473F87">
        <w:t>Med en ny hamn i Norvik avlastas de långa och stundtals trånga farlederna genom våra fantastiska skärgårdsvatten in till Stockholm från tung fartygstr</w:t>
      </w:r>
      <w:r w:rsidRPr="00473F87">
        <w:t>a</w:t>
      </w:r>
      <w:r w:rsidRPr="00473F87">
        <w:t>fik. Man kan också kraftigt minska lastbilstrafiken i Stockholmsregionen om hamnbygget kombineras med ett utbyggt dubbelspår på Nynäsbanan. Utvec</w:t>
      </w:r>
      <w:r w:rsidRPr="00473F87">
        <w:t>k</w:t>
      </w:r>
      <w:r w:rsidRPr="00473F87">
        <w:t>lingen kräver en ny hamn i Östersjöregionen</w:t>
      </w:r>
      <w:r w:rsidR="00D250E1" w:rsidRPr="00473F87">
        <w:t>,</w:t>
      </w:r>
      <w:r w:rsidRPr="00473F87">
        <w:t xml:space="preserve"> och då är Norvik ett självklart alternativ. De stora containerdrakarna Maersk/Sealand med 15</w:t>
      </w:r>
      <w:r w:rsidR="00D250E1" w:rsidRPr="00473F87">
        <w:t> %</w:t>
      </w:r>
      <w:r w:rsidRPr="00473F87">
        <w:t xml:space="preserve"> av världens samlade containerfartygskapacitet, kinesiska Cosco som en av de världsl</w:t>
      </w:r>
      <w:r w:rsidRPr="00473F87">
        <w:t>e</w:t>
      </w:r>
      <w:r w:rsidRPr="00473F87">
        <w:t>dande inom containertrafiken samt Evergreen med 8</w:t>
      </w:r>
      <w:r w:rsidR="00D250E1" w:rsidRPr="00473F87">
        <w:t xml:space="preserve"> % </w:t>
      </w:r>
      <w:r w:rsidRPr="00473F87">
        <w:t>av marknaden ko</w:t>
      </w:r>
      <w:r w:rsidRPr="00473F87">
        <w:t>m</w:t>
      </w:r>
      <w:r w:rsidRPr="00473F87">
        <w:t>mer inte att trafikera innerhamnarna i vare sig Stockholm, Södertälje eller Oxelösund.</w:t>
      </w:r>
    </w:p>
    <w:p w:rsidR="00B157F1" w:rsidRPr="00473F87" w:rsidRDefault="00B157F1" w:rsidP="00D250E1">
      <w:pPr>
        <w:pStyle w:val="Normaltindrag"/>
      </w:pPr>
      <w:r w:rsidRPr="00473F87">
        <w:t>En ny hamn i Norvik kommer att gagna miljön och tillväxten för Nynä</w:t>
      </w:r>
      <w:r w:rsidRPr="00473F87">
        <w:t>s</w:t>
      </w:r>
      <w:r w:rsidRPr="00473F87">
        <w:t>hamn, Haninge, Södertörn och hela Stockholmsregionen. Om huvudstadsr</w:t>
      </w:r>
      <w:r w:rsidRPr="00473F87">
        <w:t>e</w:t>
      </w:r>
      <w:r w:rsidRPr="00473F87">
        <w:t>g</w:t>
      </w:r>
      <w:r w:rsidRPr="00473F87">
        <w:lastRenderedPageBreak/>
        <w:t>ionen rullar på gör även övriga Sverige det! En hamn i Norvik är en nödvä</w:t>
      </w:r>
      <w:r w:rsidRPr="00473F87">
        <w:t>n</w:t>
      </w:r>
      <w:r w:rsidRPr="00473F87">
        <w:t>dig satsning som borde ha stått klar sedan länge.</w:t>
      </w:r>
    </w:p>
    <w:p w:rsidR="00B157F1" w:rsidRPr="00473F87" w:rsidRDefault="00B157F1" w:rsidP="00B157F1">
      <w:pPr>
        <w:pStyle w:val="Normaltindrag"/>
      </w:pPr>
      <w:r w:rsidRPr="00473F87">
        <w:t>Ett förverkligande av utbyggnaden av en ny hamn i Norvik närmar sig med stormsteg. För att hamnen ska kunna anläggas kommer det med största sann</w:t>
      </w:r>
      <w:r w:rsidRPr="00473F87">
        <w:t>o</w:t>
      </w:r>
      <w:r w:rsidRPr="00473F87">
        <w:t>likhet att behövas en del regeringsbeslut och åtgärder i form av olika prö</w:t>
      </w:r>
      <w:r w:rsidRPr="00473F87">
        <w:t>v</w:t>
      </w:r>
      <w:r w:rsidRPr="00473F87">
        <w:t>ningar och beslut. Det är viktigt att regeringen ser positivt på etableringen av en djuphamn i Norvik samt att all handläggning sker skyndsamt.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73F87">
        <w:trPr>
          <w:cantSplit/>
        </w:trPr>
        <w:tc>
          <w:tcPr>
            <w:tcW w:w="3046" w:type="dxa"/>
          </w:tcPr>
          <w:p w:rsidR="003B6194" w:rsidRPr="00473F87" w:rsidRDefault="003B6194">
            <w:pPr>
              <w:pStyle w:val="UnderskriftDatum"/>
              <w:spacing w:before="240"/>
            </w:pPr>
            <w:r w:rsidRPr="00473F87">
              <w:t>Stockholm den 29 oktober 2006</w:t>
            </w:r>
          </w:p>
        </w:tc>
        <w:tc>
          <w:tcPr>
            <w:tcW w:w="3047" w:type="dxa"/>
          </w:tcPr>
          <w:p w:rsidR="003B6194" w:rsidRPr="00473F87" w:rsidRDefault="003B6194">
            <w:pPr>
              <w:pStyle w:val="Underskrifter"/>
              <w:spacing w:before="240"/>
            </w:pPr>
          </w:p>
        </w:tc>
      </w:tr>
      <w:tr w:rsidR="00000000" w:rsidRPr="00473F87">
        <w:trPr>
          <w:cantSplit/>
        </w:trPr>
        <w:tc>
          <w:tcPr>
            <w:tcW w:w="3046" w:type="dxa"/>
          </w:tcPr>
          <w:p w:rsidR="003B6194" w:rsidRPr="00473F87" w:rsidRDefault="003B6194">
            <w:pPr>
              <w:pStyle w:val="Underskrifter"/>
            </w:pPr>
            <w:r w:rsidRPr="00473F87">
              <w:t>Marietta de Pourbaix-Lundin (m)</w:t>
            </w:r>
          </w:p>
        </w:tc>
        <w:tc>
          <w:tcPr>
            <w:tcW w:w="3046" w:type="dxa"/>
          </w:tcPr>
          <w:p w:rsidR="003B6194" w:rsidRPr="00473F87" w:rsidRDefault="003B6194">
            <w:pPr>
              <w:pStyle w:val="Underskrifter"/>
            </w:pPr>
          </w:p>
        </w:tc>
      </w:tr>
    </w:tbl>
    <w:p w:rsidR="00B157F1" w:rsidRPr="00473F87" w:rsidRDefault="00B157F1" w:rsidP="00D250E1">
      <w:pPr>
        <w:pStyle w:val="Normaltindrag"/>
      </w:pPr>
    </w:p>
    <w:sectPr w:rsidR="00B157F1" w:rsidRPr="00473F87" w:rsidSect="00D25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194" w:rsidRPr="00473F87" w:rsidRDefault="003B6194">
      <w:r w:rsidRPr="00473F87">
        <w:separator/>
      </w:r>
    </w:p>
  </w:endnote>
  <w:endnote w:type="continuationSeparator" w:id="0">
    <w:p w:rsidR="003B6194" w:rsidRPr="00473F87" w:rsidRDefault="003B6194">
      <w:r w:rsidRPr="00473F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424" w:rsidRPr="00473F87" w:rsidRDefault="00473F87" w:rsidP="00D250E1">
    <w:pPr>
      <w:pStyle w:val="Sidfot"/>
    </w:pPr>
    <w:r w:rsidRPr="00473F8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623362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0E1" w:rsidRDefault="003B619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250E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250E1" w:rsidRDefault="003B6194">
                    <w:pPr>
                      <w:pStyle w:val="NormalS5sidnrV"/>
                    </w:pPr>
                    <w:r>
                      <w:fldChar w:fldCharType="begin"/>
                    </w:r>
                    <w:r w:rsidR="00D250E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424" w:rsidRPr="00473F87" w:rsidRDefault="00473F87" w:rsidP="00D250E1">
    <w:pPr>
      <w:pStyle w:val="Sidfot"/>
    </w:pPr>
    <w:r w:rsidRPr="00473F8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90317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0E1" w:rsidRDefault="003B61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250E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250E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50E1" w:rsidRDefault="003B61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250E1">
                      <w:instrText xml:space="preserve"> PAGE *\charformat</w:instrText>
                    </w:r>
                    <w:r>
                      <w:fldChar w:fldCharType="separate"/>
                    </w:r>
                    <w:r w:rsidR="00D250E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424" w:rsidRPr="00473F87" w:rsidRDefault="00473F87" w:rsidP="00D250E1">
    <w:pPr>
      <w:pStyle w:val="Sidfot"/>
    </w:pPr>
    <w:r w:rsidRPr="00473F8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28229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0E1" w:rsidRDefault="003B61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250E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50E1" w:rsidRDefault="003B61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250E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194" w:rsidRPr="00473F87" w:rsidRDefault="003B6194">
      <w:r w:rsidRPr="00473F87">
        <w:separator/>
      </w:r>
    </w:p>
  </w:footnote>
  <w:footnote w:type="continuationSeparator" w:id="0">
    <w:p w:rsidR="003B6194" w:rsidRPr="00473F87" w:rsidRDefault="003B6194">
      <w:r w:rsidRPr="00473F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424" w:rsidRPr="00473F87" w:rsidRDefault="00473F87" w:rsidP="00D250E1">
    <w:pPr>
      <w:pStyle w:val="Sidhuvud"/>
    </w:pPr>
    <w:r w:rsidRPr="00473F8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496824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0E1" w:rsidRDefault="003B619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250E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250E1">
                            <w:t>2006/07</w:t>
                          </w:r>
                          <w:r>
                            <w:fldChar w:fldCharType="end"/>
                          </w:r>
                          <w:r w:rsidR="00D250E1">
                            <w:t>:</w:t>
                          </w:r>
                          <w:r>
                            <w:fldChar w:fldCharType="begin"/>
                          </w:r>
                          <w:r w:rsidR="00D250E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250E1">
                            <w:t>T344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250E1" w:rsidRDefault="003B6194">
                    <w:pPr>
                      <w:pStyle w:val="KantRubrikS5V"/>
                    </w:pPr>
                    <w:r>
                      <w:fldChar w:fldCharType="begin"/>
                    </w:r>
                    <w:r w:rsidR="00D250E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250E1">
                      <w:t>2006/07</w:t>
                    </w:r>
                    <w:r>
                      <w:fldChar w:fldCharType="end"/>
                    </w:r>
                    <w:r w:rsidR="00D250E1">
                      <w:t>:</w:t>
                    </w:r>
                    <w:r>
                      <w:fldChar w:fldCharType="begin"/>
                    </w:r>
                    <w:r w:rsidR="00D250E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250E1">
                      <w:t>T344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424" w:rsidRPr="00473F87" w:rsidRDefault="00473F87" w:rsidP="00D250E1">
    <w:pPr>
      <w:pStyle w:val="Sidhuvud"/>
    </w:pPr>
    <w:r w:rsidRPr="00473F8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33860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0E1" w:rsidRDefault="003B619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250E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250E1">
                            <w:t>2006/07</w:t>
                          </w:r>
                          <w:r>
                            <w:fldChar w:fldCharType="end"/>
                          </w:r>
                          <w:r w:rsidR="00D250E1">
                            <w:t>:</w:t>
                          </w:r>
                          <w:r>
                            <w:fldChar w:fldCharType="begin"/>
                          </w:r>
                          <w:r w:rsidR="00D250E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250E1">
                            <w:t>T344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250E1" w:rsidRDefault="003B619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250E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250E1">
                      <w:t>2006/07</w:t>
                    </w:r>
                    <w:r>
                      <w:fldChar w:fldCharType="end"/>
                    </w:r>
                    <w:r w:rsidR="00D250E1">
                      <w:t>:</w:t>
                    </w:r>
                    <w:r>
                      <w:fldChar w:fldCharType="begin"/>
                    </w:r>
                    <w:r w:rsidR="00D250E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250E1">
                      <w:t>T344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194" w:rsidRPr="00473F87" w:rsidRDefault="003B6194">
    <w:pPr>
      <w:pStyle w:val="FSHNormal"/>
      <w:tabs>
        <w:tab w:val="right" w:pos="5840"/>
      </w:tabs>
    </w:pPr>
    <w:r w:rsidRPr="00473F87">
      <w:br/>
    </w:r>
    <w:r w:rsidRPr="00473F87">
      <w:fldChar w:fldCharType="begin" w:fldLock="1"/>
    </w:r>
    <w:r w:rsidRPr="00473F87">
      <w:instrText xml:space="preserve"> DOCPROPERTY</w:instrText>
    </w:r>
    <w:r w:rsidRPr="00473F87">
      <w:rPr>
        <w:sz w:val="18"/>
      </w:rPr>
      <w:instrText xml:space="preserve"> "YearUser" *\charformat </w:instrText>
    </w:r>
    <w:r w:rsidRPr="00473F87">
      <w:fldChar w:fldCharType="separate"/>
    </w:r>
    <w:r w:rsidRPr="00473F87">
      <w:t>2006/07</w:t>
    </w:r>
    <w:r w:rsidRPr="00473F87">
      <w:fldChar w:fldCharType="end"/>
    </w:r>
    <w:r w:rsidRPr="00473F87">
      <w:t xml:space="preserve"> </w:t>
    </w:r>
    <w:r w:rsidRPr="00473F87">
      <w:tab/>
      <w:t xml:space="preserve">mnr: </w:t>
    </w:r>
    <w:r w:rsidRPr="00473F87">
      <w:fldChar w:fldCharType="begin" w:fldLock="1"/>
    </w:r>
    <w:r w:rsidRPr="00473F87">
      <w:instrText xml:space="preserve"> DOCPROPERTY</w:instrText>
    </w:r>
    <w:r w:rsidRPr="00473F87">
      <w:rPr>
        <w:sz w:val="18"/>
      </w:rPr>
      <w:instrText xml:space="preserve"> "Motionsnummer" *\charformat </w:instrText>
    </w:r>
    <w:r w:rsidRPr="00473F87">
      <w:fldChar w:fldCharType="separate"/>
    </w:r>
    <w:r w:rsidRPr="00473F87">
      <w:t>T344</w:t>
    </w:r>
    <w:r w:rsidRPr="00473F87">
      <w:fldChar w:fldCharType="end"/>
    </w:r>
    <w:r w:rsidRPr="00473F87">
      <w:br/>
    </w:r>
    <w:r w:rsidRPr="00473F87">
      <w:fldChar w:fldCharType="begin" w:fldLock="1"/>
    </w:r>
    <w:r w:rsidRPr="00473F87">
      <w:instrText xml:space="preserve"> DOCPROPERTY</w:instrText>
    </w:r>
    <w:r w:rsidRPr="00473F87">
      <w:rPr>
        <w:sz w:val="18"/>
      </w:rPr>
      <w:instrText xml:space="preserve"> "Samling" *\charformat </w:instrText>
    </w:r>
    <w:r w:rsidRPr="00473F87">
      <w:fldChar w:fldCharType="end"/>
    </w:r>
    <w:r w:rsidRPr="00473F87">
      <w:tab/>
      <w:t xml:space="preserve">pnr: </w:t>
    </w:r>
    <w:r w:rsidRPr="00473F87">
      <w:fldChar w:fldCharType="begin" w:fldLock="1"/>
    </w:r>
    <w:r w:rsidRPr="00473F87">
      <w:instrText xml:space="preserve"> DOCPROPERTY</w:instrText>
    </w:r>
    <w:r w:rsidRPr="00473F87">
      <w:rPr>
        <w:sz w:val="18"/>
      </w:rPr>
      <w:instrText xml:space="preserve"> "Partinummer" *\charformat </w:instrText>
    </w:r>
    <w:r w:rsidRPr="00473F87">
      <w:fldChar w:fldCharType="separate"/>
    </w:r>
    <w:r w:rsidRPr="00473F87">
      <w:t>m1369</w:t>
    </w:r>
    <w:r w:rsidRPr="00473F87">
      <w:fldChar w:fldCharType="end"/>
    </w:r>
  </w:p>
  <w:p w:rsidR="003B6194" w:rsidRPr="00473F87" w:rsidRDefault="003B6194">
    <w:pPr>
      <w:pStyle w:val="FSHRub1"/>
    </w:pPr>
    <w:r w:rsidRPr="00473F87">
      <w:t>Motion till riksdagen</w:t>
    </w:r>
    <w:r w:rsidRPr="00473F87">
      <w:br/>
    </w:r>
    <w:r w:rsidRPr="00473F87">
      <w:fldChar w:fldCharType="begin" w:fldLock="1"/>
    </w:r>
    <w:r w:rsidRPr="00473F87">
      <w:instrText xml:space="preserve"> DOCPROPERTY "YearUser" *\charformat </w:instrText>
    </w:r>
    <w:r w:rsidRPr="00473F87">
      <w:fldChar w:fldCharType="separate"/>
    </w:r>
    <w:r w:rsidRPr="00473F87">
      <w:t>2006/07</w:t>
    </w:r>
    <w:r w:rsidRPr="00473F87">
      <w:fldChar w:fldCharType="end"/>
    </w:r>
    <w:r w:rsidRPr="00473F87">
      <w:t>:</w:t>
    </w:r>
    <w:r w:rsidRPr="00473F87">
      <w:fldChar w:fldCharType="begin" w:fldLock="1"/>
    </w:r>
    <w:r w:rsidRPr="00473F87">
      <w:instrText xml:space="preserve"> DOCPROPERTY "Motionsnummer" *\charformat </w:instrText>
    </w:r>
    <w:r w:rsidRPr="00473F87">
      <w:fldChar w:fldCharType="separate"/>
    </w:r>
    <w:r w:rsidRPr="00473F87">
      <w:t>T344</w:t>
    </w:r>
    <w:r w:rsidRPr="00473F87">
      <w:fldChar w:fldCharType="end"/>
    </w:r>
  </w:p>
  <w:p w:rsidR="003B6194" w:rsidRPr="00473F87" w:rsidRDefault="003B6194">
    <w:pPr>
      <w:pStyle w:val="FSHNormalS5"/>
    </w:pPr>
    <w:r w:rsidRPr="00473F87">
      <w:fldChar w:fldCharType="begin" w:fldLock="1"/>
    </w:r>
    <w:r w:rsidRPr="00473F87">
      <w:instrText xml:space="preserve"> DOCPROPERTY "MotionarText" *\charformat </w:instrText>
    </w:r>
    <w:r w:rsidRPr="00473F87">
      <w:fldChar w:fldCharType="separate"/>
    </w:r>
    <w:r w:rsidRPr="00473F87">
      <w:t>av Marietta de Pourbaix-Lundin (m)</w:t>
    </w:r>
    <w:r w:rsidRPr="00473F87">
      <w:fldChar w:fldCharType="end"/>
    </w:r>
    <w:r w:rsidRPr="00473F87">
      <w:br/>
    </w:r>
    <w:r w:rsidRPr="00473F87">
      <w:fldChar w:fldCharType="begin" w:fldLock="1"/>
    </w:r>
    <w:r w:rsidRPr="00473F87">
      <w:instrText xml:space="preserve"> DOCPROPERTY "SvarFrasKort" *\charformat </w:instrText>
    </w:r>
    <w:r w:rsidRPr="00473F87">
      <w:fldChar w:fldCharType="end"/>
    </w:r>
  </w:p>
  <w:p w:rsidR="003B6194" w:rsidRPr="00473F87" w:rsidRDefault="003B6194">
    <w:pPr>
      <w:pStyle w:val="FSHTitel"/>
    </w:pPr>
    <w:r w:rsidRPr="00473F87">
      <w:fldChar w:fldCharType="begin" w:fldLock="1"/>
    </w:r>
    <w:r w:rsidRPr="00473F87">
      <w:instrText xml:space="preserve"> DOCPROPERTY</w:instrText>
    </w:r>
    <w:r w:rsidRPr="00473F87">
      <w:rPr>
        <w:sz w:val="18"/>
      </w:rPr>
      <w:instrText xml:space="preserve"> "RubrikSvar" *\charformat </w:instrText>
    </w:r>
    <w:r w:rsidRPr="00473F87">
      <w:fldChar w:fldCharType="separate"/>
    </w:r>
    <w:r w:rsidRPr="00473F87">
      <w:t>Ny hamn i Norvik</w:t>
    </w:r>
    <w:r w:rsidRPr="00473F87">
      <w:fldChar w:fldCharType="end"/>
    </w:r>
  </w:p>
  <w:p w:rsidR="003B6194" w:rsidRPr="00473F87" w:rsidRDefault="003B6194">
    <w:pPr>
      <w:pStyle w:val="Normal00"/>
    </w:pPr>
  </w:p>
  <w:p w:rsidR="00D250E1" w:rsidRPr="00473F87" w:rsidRDefault="00D250E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91238B"/>
    <w:multiLevelType w:val="hybridMultilevel"/>
    <w:tmpl w:val="678611B0"/>
    <w:lvl w:ilvl="0" w:tplc="A44EE94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EE111E"/>
    <w:multiLevelType w:val="hybridMultilevel"/>
    <w:tmpl w:val="D68A047E"/>
    <w:lvl w:ilvl="0" w:tplc="44DE45A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053F59"/>
    <w:multiLevelType w:val="multilevel"/>
    <w:tmpl w:val="FA401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2439197">
    <w:abstractNumId w:val="13"/>
  </w:num>
  <w:num w:numId="2" w16cid:durableId="957223619">
    <w:abstractNumId w:val="10"/>
  </w:num>
  <w:num w:numId="3" w16cid:durableId="1739670675">
    <w:abstractNumId w:val="11"/>
  </w:num>
  <w:num w:numId="4" w16cid:durableId="1891918090">
    <w:abstractNumId w:val="12"/>
  </w:num>
  <w:num w:numId="5" w16cid:durableId="429545880">
    <w:abstractNumId w:val="8"/>
  </w:num>
  <w:num w:numId="6" w16cid:durableId="1551572341">
    <w:abstractNumId w:val="3"/>
  </w:num>
  <w:num w:numId="7" w16cid:durableId="904687680">
    <w:abstractNumId w:val="2"/>
  </w:num>
  <w:num w:numId="8" w16cid:durableId="290478842">
    <w:abstractNumId w:val="1"/>
  </w:num>
  <w:num w:numId="9" w16cid:durableId="1798797598">
    <w:abstractNumId w:val="0"/>
  </w:num>
  <w:num w:numId="10" w16cid:durableId="1109737024">
    <w:abstractNumId w:val="9"/>
  </w:num>
  <w:num w:numId="11" w16cid:durableId="1510606025">
    <w:abstractNumId w:val="7"/>
  </w:num>
  <w:num w:numId="12" w16cid:durableId="960962193">
    <w:abstractNumId w:val="6"/>
  </w:num>
  <w:num w:numId="13" w16cid:durableId="1764715518">
    <w:abstractNumId w:val="5"/>
  </w:num>
  <w:num w:numId="14" w16cid:durableId="721250375">
    <w:abstractNumId w:val="4"/>
  </w:num>
  <w:num w:numId="15" w16cid:durableId="897395365">
    <w:abstractNumId w:val="16"/>
  </w:num>
  <w:num w:numId="16" w16cid:durableId="1199584231">
    <w:abstractNumId w:val="14"/>
  </w:num>
  <w:num w:numId="17" w16cid:durableId="18244666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9"/>
    <w:docVar w:name="PersonGUIDs" w:val="{1292AFA4-94F6-4AF6-AA38-96477C848E2C}"/>
  </w:docVars>
  <w:rsids>
    <w:rsidRoot w:val="00473F87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B6194"/>
    <w:rsid w:val="003C1E79"/>
    <w:rsid w:val="003F100A"/>
    <w:rsid w:val="00445271"/>
    <w:rsid w:val="00447A04"/>
    <w:rsid w:val="004527C3"/>
    <w:rsid w:val="00473F87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A44FB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B5424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AF59F6"/>
    <w:rsid w:val="00B13BF0"/>
    <w:rsid w:val="00B157F1"/>
    <w:rsid w:val="00B33C81"/>
    <w:rsid w:val="00B34666"/>
    <w:rsid w:val="00B67E5B"/>
    <w:rsid w:val="00BA4894"/>
    <w:rsid w:val="00BA6BE0"/>
    <w:rsid w:val="00BB6D75"/>
    <w:rsid w:val="00BD43A8"/>
    <w:rsid w:val="00C1285C"/>
    <w:rsid w:val="00C2252C"/>
    <w:rsid w:val="00C27B7D"/>
    <w:rsid w:val="00C32A06"/>
    <w:rsid w:val="00C44394"/>
    <w:rsid w:val="00C533BA"/>
    <w:rsid w:val="00C902E9"/>
    <w:rsid w:val="00C92208"/>
    <w:rsid w:val="00CA2533"/>
    <w:rsid w:val="00CB5B24"/>
    <w:rsid w:val="00CD4B2B"/>
    <w:rsid w:val="00CE3037"/>
    <w:rsid w:val="00CF7A43"/>
    <w:rsid w:val="00D01775"/>
    <w:rsid w:val="00D1174F"/>
    <w:rsid w:val="00D1289C"/>
    <w:rsid w:val="00D250E1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A7814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C4CC977-C9CD-4135-BA11-4089F89A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157F1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157F1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157F1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157F1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157F1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157F1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157F1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157F1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157F1"/>
    <w:pPr>
      <w:outlineLvl w:val="7"/>
    </w:pPr>
  </w:style>
  <w:style w:type="paragraph" w:styleId="Rubrik9">
    <w:name w:val="heading 9"/>
    <w:basedOn w:val="Rubrik8"/>
    <w:next w:val="Normal"/>
    <w:qFormat/>
    <w:rsid w:val="00B157F1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B157F1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B157F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157F1"/>
    <w:pPr>
      <w:spacing w:before="0"/>
      <w:ind w:firstLine="227"/>
    </w:pPr>
  </w:style>
  <w:style w:type="paragraph" w:customStyle="1" w:styleId="FSHNormal">
    <w:name w:val="FSH_Normal"/>
    <w:semiHidden/>
    <w:rsid w:val="00B157F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157F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157F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157F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157F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157F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157F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157F1"/>
    <w:pPr>
      <w:spacing w:after="250"/>
    </w:pPr>
  </w:style>
  <w:style w:type="paragraph" w:customStyle="1" w:styleId="Autokorrigering">
    <w:name w:val="Autokorrigering"/>
    <w:rsid w:val="00B157F1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B157F1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B157F1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157F1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157F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157F1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B157F1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B157F1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B157F1"/>
    <w:pPr>
      <w:ind w:firstLine="170"/>
    </w:pPr>
  </w:style>
  <w:style w:type="paragraph" w:customStyle="1" w:styleId="NormalA4fot">
    <w:name w:val="Normal_A4fot"/>
    <w:basedOn w:val="Normal"/>
    <w:semiHidden/>
    <w:rsid w:val="00B157F1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157F1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157F1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157F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157F1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157F1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B157F1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157F1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157F1"/>
  </w:style>
  <w:style w:type="paragraph" w:customStyle="1" w:styleId="RubrikInnehllsf">
    <w:name w:val="RubrikInnehållsf"/>
    <w:basedOn w:val="RubrikSammanf"/>
    <w:next w:val="Normal"/>
    <w:rsid w:val="00B157F1"/>
  </w:style>
  <w:style w:type="paragraph" w:customStyle="1" w:styleId="Tabellochbildrubrik">
    <w:name w:val="Tabell och bildrubrik"/>
    <w:basedOn w:val="Normal"/>
    <w:next w:val="Normal"/>
    <w:rsid w:val="00B157F1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157F1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157F1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157F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157F1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57F1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57F1"/>
    <w:pPr>
      <w:ind w:left="284"/>
    </w:pPr>
  </w:style>
  <w:style w:type="paragraph" w:styleId="Innehll3">
    <w:name w:val="toc 3"/>
    <w:basedOn w:val="Innehll2"/>
    <w:next w:val="Innehll4"/>
    <w:semiHidden/>
    <w:rsid w:val="00B157F1"/>
    <w:pPr>
      <w:ind w:left="567"/>
    </w:pPr>
  </w:style>
  <w:style w:type="paragraph" w:styleId="Innehll4">
    <w:name w:val="toc 4"/>
    <w:basedOn w:val="Innehll3"/>
    <w:next w:val="Normal"/>
    <w:semiHidden/>
    <w:rsid w:val="00B157F1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250E1"/>
    <w:pPr>
      <w:keepLines/>
      <w:numPr>
        <w:numId w:val="17"/>
      </w:numPr>
      <w:spacing w:before="0"/>
    </w:pPr>
  </w:style>
  <w:style w:type="paragraph" w:styleId="Datum">
    <w:name w:val="Date"/>
    <w:basedOn w:val="Normal"/>
    <w:next w:val="Normal"/>
    <w:semiHidden/>
    <w:rsid w:val="00B157F1"/>
  </w:style>
  <w:style w:type="character" w:styleId="Hyperlnk">
    <w:name w:val="Hyperlink"/>
    <w:basedOn w:val="Standardstycketeckensnitt"/>
    <w:semiHidden/>
    <w:rsid w:val="00B157F1"/>
    <w:rPr>
      <w:color w:val="0000FF"/>
      <w:u w:val="single"/>
    </w:rPr>
  </w:style>
  <w:style w:type="paragraph" w:styleId="Indragetstycke">
    <w:name w:val="Block Text"/>
    <w:basedOn w:val="Normal"/>
    <w:semiHidden/>
    <w:rsid w:val="00B157F1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B157F1"/>
  </w:style>
  <w:style w:type="paragraph" w:styleId="Lista">
    <w:name w:val="List"/>
    <w:basedOn w:val="Normal"/>
    <w:semiHidden/>
    <w:rsid w:val="00B157F1"/>
    <w:pPr>
      <w:ind w:left="283" w:hanging="283"/>
    </w:pPr>
  </w:style>
  <w:style w:type="paragraph" w:styleId="Normalwebb">
    <w:name w:val="Normal (Web)"/>
    <w:basedOn w:val="Normal"/>
    <w:semiHidden/>
    <w:rsid w:val="00B157F1"/>
    <w:rPr>
      <w:szCs w:val="24"/>
    </w:rPr>
  </w:style>
  <w:style w:type="paragraph" w:styleId="Numreradlista">
    <w:name w:val="List Number"/>
    <w:basedOn w:val="Normal"/>
    <w:semiHidden/>
    <w:rsid w:val="00B157F1"/>
    <w:pPr>
      <w:numPr>
        <w:numId w:val="5"/>
      </w:numPr>
    </w:pPr>
  </w:style>
  <w:style w:type="paragraph" w:styleId="Punktlista">
    <w:name w:val="List Bullet"/>
    <w:basedOn w:val="Normal"/>
    <w:semiHidden/>
    <w:rsid w:val="00B157F1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57F1"/>
  </w:style>
  <w:style w:type="character" w:styleId="Sidnummer">
    <w:name w:val="page number"/>
    <w:basedOn w:val="Standardstycketeckensnitt"/>
    <w:semiHidden/>
    <w:rsid w:val="00B157F1"/>
  </w:style>
  <w:style w:type="paragraph" w:styleId="Signatur">
    <w:name w:val="Signature"/>
    <w:basedOn w:val="Normal"/>
    <w:semiHidden/>
    <w:rsid w:val="00B157F1"/>
    <w:pPr>
      <w:ind w:left="4252"/>
    </w:pPr>
  </w:style>
  <w:style w:type="paragraph" w:styleId="Underrubrik">
    <w:name w:val="Subtitle"/>
    <w:basedOn w:val="Normal"/>
    <w:qFormat/>
    <w:rsid w:val="00B157F1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B157F1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B157F1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B157F1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1881</Characters>
  <Application>Microsoft Office Word</Application>
  <DocSecurity>4</DocSecurity>
  <Lines>37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m1369</vt:lpstr>
    </vt:vector>
  </TitlesOfParts>
  <Company>Riksdagen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m1369</dc:title>
  <dc:subject>m1369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2006-12-18T09:57:00Z</cp:lastPrinted>
  <dcterms:created xsi:type="dcterms:W3CDTF">2025-12-17T02:06:00Z</dcterms:created>
  <dcterms:modified xsi:type="dcterms:W3CDTF">2025-12-17T02:06:00Z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mot2000_460_2006-10-29</vt:lpwstr>
  </property>
  <property fmtid="{D5CDD505-2E9C-101B-9397-08002B2CF9AE}" pid="3" name="version">
    <vt:lpwstr>mot2000_460_2006-10-29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Ny hamn i Norvik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Ny hamn i Norvik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m1369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oktober 2006</vt:lpwstr>
  </property>
  <property fmtid="{D5CDD505-2E9C-101B-9397-08002B2CF9AE}" pid="44" name="NotesUID">
    <vt:lpwstr/>
  </property>
  <property fmtid="{D5CDD505-2E9C-101B-9397-08002B2CF9AE}" pid="45" name="ReservUID">
    <vt:lpwstr>sv0505aa</vt:lpwstr>
  </property>
  <property fmtid="{D5CDD505-2E9C-101B-9397-08002B2CF9AE}" pid="46" name="MotionID">
    <vt:lpwstr>20062007000000000109000013690069</vt:lpwstr>
  </property>
  <property fmtid="{D5CDD505-2E9C-101B-9397-08002B2CF9AE}" pid="47" name="datum">
    <vt:lpwstr>061029</vt:lpwstr>
  </property>
  <property fmtid="{D5CDD505-2E9C-101B-9397-08002B2CF9AE}" pid="48" name="avsändar-e-post">
    <vt:lpwstr/>
  </property>
  <property fmtid="{D5CDD505-2E9C-101B-9397-08002B2CF9AE}" pid="49" name="id">
    <vt:lpwstr>20062007000000000109000013690069</vt:lpwstr>
  </property>
  <property fmtid="{D5CDD505-2E9C-101B-9397-08002B2CF9AE}" pid="50" name="nummer">
    <vt:lpwstr>344</vt:lpwstr>
  </property>
  <property fmtid="{D5CDD505-2E9C-101B-9397-08002B2CF9AE}" pid="51" name="utskottsbeteckning">
    <vt:lpwstr>T</vt:lpwstr>
  </property>
  <property fmtid="{D5CDD505-2E9C-101B-9397-08002B2CF9AE}" pid="52" name="GlobalUID">
    <vt:lpwstr>{D501E619-D267-47B8-A042-467138955C20}</vt:lpwstr>
  </property>
  <property fmtid="{D5CDD505-2E9C-101B-9397-08002B2CF9AE}" pid="53" name="Överföringar">
    <vt:i4>0</vt:i4>
  </property>
  <property fmtid="{D5CDD505-2E9C-101B-9397-08002B2CF9AE}" pid="54" name="Checksum">
    <vt:lpwstr>*0017132941965*</vt:lpwstr>
  </property>
  <property fmtid="{D5CDD505-2E9C-101B-9397-08002B2CF9AE}" pid="55" name="skuggnummer">
    <vt:lpwstr>1311</vt:lpwstr>
  </property>
  <property fmtid="{D5CDD505-2E9C-101B-9397-08002B2CF9AE}" pid="56" name="urixVersion">
    <vt:lpwstr>3.1.4.0</vt:lpwstr>
  </property>
  <property fmtid="{D5CDD505-2E9C-101B-9397-08002B2CF9AE}" pid="57" name="urixOrigin">
    <vt:lpwstr>070221 17:57:38.188</vt:lpwstr>
  </property>
  <property fmtid="{D5CDD505-2E9C-101B-9397-08002B2CF9AE}" pid="58" name="urixGuid">
    <vt:lpwstr>{86C85465-B4A9-4218-9281-647FA98CB248}</vt:lpwstr>
  </property>
</Properties>
</file>