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6274" w:rsidRPr="00413DCC" w:rsidRDefault="00EC6274">
      <w:pPr>
        <w:pStyle w:val="Frslagsrubrik"/>
        <w:shd w:val="clear" w:color="000000" w:fill="auto"/>
      </w:pPr>
      <w:r w:rsidRPr="00413DCC">
        <w:t>Förslag till riksdagsbeslut</w:t>
      </w:r>
    </w:p>
    <w:p w:rsidR="00EC6274" w:rsidRPr="00413DCC" w:rsidRDefault="00EC6274">
      <w:pPr>
        <w:pStyle w:val="Hemstlatt"/>
        <w:shd w:val="clear" w:color="000000" w:fill="auto"/>
        <w:ind w:left="0"/>
      </w:pPr>
      <w:r w:rsidRPr="00413DCC">
        <w:t>Riksdagen tillkännager för riksdagsstyrelsen som sin mening vad som anförs i motionen om att inrätta en riksdagshörna i L</w:t>
      </w:r>
      <w:r w:rsidRPr="00413DCC">
        <w:t>u</w:t>
      </w:r>
      <w:r w:rsidRPr="00413DCC">
        <w:t>leå.</w:t>
      </w:r>
    </w:p>
    <w:p w:rsidR="00EC6274" w:rsidRPr="00413DCC" w:rsidRDefault="00EC6274">
      <w:pPr>
        <w:pStyle w:val="Rubrik1"/>
        <w:shd w:val="clear" w:color="000000" w:fill="auto"/>
      </w:pPr>
      <w:r w:rsidRPr="00413DCC">
        <w:t>Motivering</w:t>
      </w:r>
    </w:p>
    <w:p w:rsidR="00EC6274" w:rsidRPr="00413DCC" w:rsidRDefault="00EC6274">
      <w:pPr>
        <w:shd w:val="clear" w:color="000000" w:fill="auto"/>
      </w:pPr>
      <w:r w:rsidRPr="00413DCC">
        <w:t>Det är viktigt att riksdagens arbete förs närmare medborgarna för att stärka demokratin och öka delaktigheten. I ett stort och långsträckt land är dock förutsättningarna för närheten till parlamentet och dess viktiga arbete ytterst varierande. Trots att internet gjort riksdagens arbete mer tillgängligt för b</w:t>
      </w:r>
      <w:r w:rsidRPr="00413DCC">
        <w:t>e</w:t>
      </w:r>
      <w:r w:rsidRPr="00413DCC">
        <w:t>folkningen är det ofta i mötet med politiker som intresset för politik grundas. I dag kan skolklasser, pensionärsgrupper, organisationer och intresserade me</w:t>
      </w:r>
      <w:r w:rsidRPr="00413DCC">
        <w:t>d</w:t>
      </w:r>
      <w:r w:rsidRPr="00413DCC">
        <w:t>borgare i Mälardalen utan större problem eller kostnader besöka riksdagen. Detta är bra, men dock inte alla förunnat.</w:t>
      </w:r>
    </w:p>
    <w:p w:rsidR="00EC6274" w:rsidRPr="00413DCC" w:rsidRDefault="00EC6274">
      <w:pPr>
        <w:pStyle w:val="Normaltindrag"/>
        <w:shd w:val="clear" w:color="000000" w:fill="auto"/>
      </w:pPr>
      <w:r w:rsidRPr="00413DCC">
        <w:t>Det är bra att riksdagen förra mandatperioden införde möjligheten för skolklasser att söka ett resebidrag för besök i Stockholm och riksdagen. Detta bidrag gör Sverige lite rundare och har lett till en uppskattad större spridning på bes</w:t>
      </w:r>
      <w:r w:rsidRPr="00413DCC">
        <w:t>öken än vad vi kunnat se tidigare. Men det får inte stanna vid detta, och fler insatser måste aktivt göras för att flytta riksdagen och dess viktiga arbete närmare folket.</w:t>
      </w:r>
    </w:p>
    <w:p w:rsidR="00EC6274" w:rsidRPr="00413DCC" w:rsidRDefault="00EC6274">
      <w:pPr>
        <w:pStyle w:val="Normaltindrag"/>
        <w:shd w:val="clear" w:color="000000" w:fill="auto"/>
      </w:pPr>
      <w:r w:rsidRPr="00413DCC">
        <w:t>Sverige har i dag riksdagshörnor runtom i landet. På stadsbiblioteken i G</w:t>
      </w:r>
      <w:r w:rsidRPr="00413DCC">
        <w:t>ö</w:t>
      </w:r>
      <w:r w:rsidRPr="00413DCC">
        <w:t>teborg, Malmö, Sundsvall och Umeå kan man träffa lokala riksdagsledamöter och samtala, diskutera och ställa frågor kring det politiska arbetet. Det är också möjligt att använda datorer för att själv söka information via riksdagens webbplats och även att titta på debatterna i kammaren eller öppna utskottsu</w:t>
      </w:r>
      <w:r w:rsidRPr="00413DCC">
        <w:t>t</w:t>
      </w:r>
      <w:r w:rsidRPr="00413DCC">
        <w:t>frågningar via webb-tv. Det finns dessutom tillgång till allt tryckt inform</w:t>
      </w:r>
      <w:r w:rsidRPr="00413DCC">
        <w:t>a</w:t>
      </w:r>
      <w:r w:rsidRPr="00413DCC">
        <w:t>tions- och undervisningsmaterial från riksdagen. Tanken är att på så sätt stä</w:t>
      </w:r>
      <w:r w:rsidRPr="00413DCC">
        <w:t>r</w:t>
      </w:r>
      <w:r w:rsidRPr="00413DCC">
        <w:t>ka demokratin, ge riksdagspolitiker en lokal bas f</w:t>
      </w:r>
      <w:r w:rsidRPr="00413DCC">
        <w:t xml:space="preserve">ör möten med allmänheten, öka förståelsen för de politiska processerna och föra riksdagsarbetet närmare </w:t>
      </w:r>
      <w:r w:rsidRPr="00413DCC">
        <w:lastRenderedPageBreak/>
        <w:t>medborgarna. Dessa riksdagshörnor är ett bra initiativ som jag anser bör for</w:t>
      </w:r>
      <w:r w:rsidRPr="00413DCC">
        <w:t>t</w:t>
      </w:r>
      <w:r w:rsidRPr="00413DCC">
        <w:t>sätta att utvecklas, och det är dags även för den nordligaste delen av Sverige att komma närmare riksdagen. Därför bör riksdagen inrätta en ny regional riksdagshörna i Luleå. Denna regionala riksdagshörna skulle även kunna bli ett försök där man också integrerar EU-information för att på det sättet även flytta EU närmare medborga</w:t>
      </w:r>
      <w:r w:rsidRPr="00413DCC">
        <w:t>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13DCC">
        <w:trPr>
          <w:cantSplit/>
        </w:trPr>
        <w:tc>
          <w:tcPr>
            <w:tcW w:w="3046" w:type="dxa"/>
          </w:tcPr>
          <w:p w:rsidR="00EC6274" w:rsidRPr="00413DCC" w:rsidRDefault="00EC6274">
            <w:pPr>
              <w:pStyle w:val="UnderskriftDatum"/>
              <w:shd w:val="clear" w:color="000000" w:fill="auto"/>
              <w:spacing w:before="240"/>
            </w:pPr>
            <w:r w:rsidRPr="00413DCC">
              <w:t>Stockholm den 27 september 2012</w:t>
            </w:r>
          </w:p>
        </w:tc>
        <w:tc>
          <w:tcPr>
            <w:tcW w:w="3047" w:type="dxa"/>
          </w:tcPr>
          <w:p w:rsidR="00EC6274" w:rsidRPr="00413DCC" w:rsidRDefault="00EC6274">
            <w:pPr>
              <w:pStyle w:val="Underskrifter"/>
              <w:shd w:val="clear" w:color="000000" w:fill="auto"/>
              <w:spacing w:before="240"/>
            </w:pPr>
          </w:p>
        </w:tc>
      </w:tr>
      <w:tr w:rsidR="00000000" w:rsidRPr="00413DCC">
        <w:trPr>
          <w:cantSplit/>
        </w:trPr>
        <w:tc>
          <w:tcPr>
            <w:tcW w:w="3046" w:type="dxa"/>
          </w:tcPr>
          <w:p w:rsidR="00EC6274" w:rsidRPr="00413DCC" w:rsidRDefault="00EC6274">
            <w:pPr>
              <w:pStyle w:val="Underskrifter"/>
              <w:shd w:val="clear" w:color="000000" w:fill="auto"/>
            </w:pPr>
            <w:r w:rsidRPr="00413DCC">
              <w:t>Fredrik Lundh Sammeli (S)</w:t>
            </w:r>
          </w:p>
        </w:tc>
        <w:tc>
          <w:tcPr>
            <w:tcW w:w="3046" w:type="dxa"/>
          </w:tcPr>
          <w:p w:rsidR="00EC6274" w:rsidRPr="00413DCC" w:rsidRDefault="00EC6274">
            <w:pPr>
              <w:pStyle w:val="Underskrifter"/>
              <w:shd w:val="clear" w:color="000000" w:fill="auto"/>
            </w:pPr>
          </w:p>
        </w:tc>
      </w:tr>
    </w:tbl>
    <w:p w:rsidR="00EC6274" w:rsidRPr="00413DCC" w:rsidRDefault="00EC6274">
      <w:pPr>
        <w:pStyle w:val="Normaltindrag"/>
        <w:shd w:val="clear" w:color="000000" w:fill="auto"/>
      </w:pPr>
    </w:p>
    <w:sectPr w:rsidR="00EC6274" w:rsidRPr="00413DC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6274" w:rsidRPr="00413DCC" w:rsidRDefault="00EC6274">
      <w:r w:rsidRPr="00413DCC">
        <w:separator/>
      </w:r>
    </w:p>
  </w:endnote>
  <w:endnote w:type="continuationSeparator" w:id="0">
    <w:p w:rsidR="00EC6274" w:rsidRPr="00413DCC" w:rsidRDefault="00EC6274">
      <w:r w:rsidRPr="00413D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6274" w:rsidRPr="00413DCC" w:rsidRDefault="00413DCC">
    <w:pPr>
      <w:pStyle w:val="Sidfot"/>
    </w:pPr>
    <w:r w:rsidRPr="00413DC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31680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274" w:rsidRDefault="00EC627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C6274" w:rsidRDefault="00EC627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6274" w:rsidRPr="00413DCC" w:rsidRDefault="00413DCC">
    <w:pPr>
      <w:pStyle w:val="Sidfot"/>
    </w:pPr>
    <w:r w:rsidRPr="00413DC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94922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274" w:rsidRDefault="00EC627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C6274" w:rsidRDefault="00EC627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6274" w:rsidRPr="00413DCC" w:rsidRDefault="00413DCC">
    <w:pPr>
      <w:pStyle w:val="Sidfot"/>
    </w:pPr>
    <w:r w:rsidRPr="00413DC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79288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274" w:rsidRDefault="00EC627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C6274" w:rsidRDefault="00EC627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6274" w:rsidRPr="00413DCC" w:rsidRDefault="00EC6274">
      <w:r w:rsidRPr="00413DCC">
        <w:separator/>
      </w:r>
    </w:p>
  </w:footnote>
  <w:footnote w:type="continuationSeparator" w:id="0">
    <w:p w:rsidR="00EC6274" w:rsidRPr="00413DCC" w:rsidRDefault="00EC6274">
      <w:r w:rsidRPr="00413D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6274" w:rsidRPr="00413DCC" w:rsidRDefault="00413DCC">
    <w:pPr>
      <w:pStyle w:val="Sidhuvud"/>
    </w:pPr>
    <w:r w:rsidRPr="00413DC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440580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274" w:rsidRDefault="00EC627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C6274" w:rsidRDefault="00EC627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6274" w:rsidRPr="00413DCC" w:rsidRDefault="00413DCC">
    <w:pPr>
      <w:pStyle w:val="Sidhuvud"/>
    </w:pPr>
    <w:r w:rsidRPr="00413DC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65554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274" w:rsidRDefault="00EC627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C6274" w:rsidRDefault="00EC627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6274" w:rsidRPr="00413DCC" w:rsidRDefault="00EC6274">
    <w:pPr>
      <w:pStyle w:val="FSHNormal"/>
      <w:tabs>
        <w:tab w:val="right" w:pos="5840"/>
      </w:tabs>
    </w:pPr>
    <w:r w:rsidRPr="00413DCC">
      <w:br/>
    </w:r>
    <w:r w:rsidRPr="00413DCC">
      <w:fldChar w:fldCharType="begin" w:fldLock="1"/>
    </w:r>
    <w:r w:rsidRPr="00413DCC">
      <w:instrText xml:space="preserve"> DOCPROPERTY</w:instrText>
    </w:r>
    <w:r w:rsidRPr="00413DCC">
      <w:rPr>
        <w:sz w:val="18"/>
      </w:rPr>
      <w:instrText xml:space="preserve"> "YearUser" *\charformat </w:instrText>
    </w:r>
    <w:r w:rsidRPr="00413DCC">
      <w:fldChar w:fldCharType="separate"/>
    </w:r>
    <w:r w:rsidRPr="00413DCC">
      <w:t>2012/13</w:t>
    </w:r>
    <w:r w:rsidRPr="00413DCC">
      <w:fldChar w:fldCharType="end"/>
    </w:r>
    <w:r w:rsidRPr="00413DCC">
      <w:t xml:space="preserve"> </w:t>
    </w:r>
    <w:r w:rsidRPr="00413DCC">
      <w:tab/>
      <w:t xml:space="preserve">mnr: </w:t>
    </w:r>
    <w:r w:rsidRPr="00413DCC">
      <w:fldChar w:fldCharType="begin" w:fldLock="1"/>
    </w:r>
    <w:r w:rsidRPr="00413DCC">
      <w:instrText xml:space="preserve"> DOCPROPERTY</w:instrText>
    </w:r>
    <w:r w:rsidRPr="00413DCC">
      <w:rPr>
        <w:sz w:val="18"/>
      </w:rPr>
      <w:instrText xml:space="preserve"> "Motionsnummer" *\charformat </w:instrText>
    </w:r>
    <w:r w:rsidRPr="00413DCC">
      <w:fldChar w:fldCharType="separate"/>
    </w:r>
    <w:r w:rsidRPr="00413DCC">
      <w:t>K232</w:t>
    </w:r>
    <w:r w:rsidRPr="00413DCC">
      <w:fldChar w:fldCharType="end"/>
    </w:r>
    <w:r w:rsidRPr="00413DCC">
      <w:br/>
    </w:r>
    <w:r w:rsidRPr="00413DCC">
      <w:fldChar w:fldCharType="begin" w:fldLock="1"/>
    </w:r>
    <w:r w:rsidRPr="00413DCC">
      <w:instrText xml:space="preserve"> DOCPROPERTY</w:instrText>
    </w:r>
    <w:r w:rsidRPr="00413DCC">
      <w:rPr>
        <w:sz w:val="18"/>
      </w:rPr>
      <w:instrText xml:space="preserve"> "Samling" *\charformat </w:instrText>
    </w:r>
    <w:r w:rsidRPr="00413DCC">
      <w:fldChar w:fldCharType="end"/>
    </w:r>
    <w:r w:rsidRPr="00413DCC">
      <w:tab/>
      <w:t xml:space="preserve">pnr: </w:t>
    </w:r>
    <w:r w:rsidRPr="00413DCC">
      <w:fldChar w:fldCharType="begin" w:fldLock="1"/>
    </w:r>
    <w:r w:rsidRPr="00413DCC">
      <w:instrText xml:space="preserve"> DOCPROPERTY</w:instrText>
    </w:r>
    <w:r w:rsidRPr="00413DCC">
      <w:rPr>
        <w:sz w:val="18"/>
      </w:rPr>
      <w:instrText xml:space="preserve"> "Partinummer" *\charformat </w:instrText>
    </w:r>
    <w:r w:rsidRPr="00413DCC">
      <w:fldChar w:fldCharType="separate"/>
    </w:r>
    <w:r w:rsidRPr="00413DCC">
      <w:t>S7051</w:t>
    </w:r>
    <w:r w:rsidRPr="00413DCC">
      <w:fldChar w:fldCharType="end"/>
    </w:r>
  </w:p>
  <w:p w:rsidR="00EC6274" w:rsidRPr="00413DCC" w:rsidRDefault="00EC6274">
    <w:pPr>
      <w:pStyle w:val="FSHRub1"/>
    </w:pPr>
    <w:r w:rsidRPr="00413DCC">
      <w:t>Motion till riksdagen</w:t>
    </w:r>
    <w:r w:rsidRPr="00413DCC">
      <w:br/>
    </w:r>
    <w:r w:rsidRPr="00413DCC">
      <w:fldChar w:fldCharType="begin" w:fldLock="1"/>
    </w:r>
    <w:r w:rsidRPr="00413DCC">
      <w:instrText xml:space="preserve"> DOCPROPERTY "YearUser" *\charformat </w:instrText>
    </w:r>
    <w:r w:rsidRPr="00413DCC">
      <w:fldChar w:fldCharType="separate"/>
    </w:r>
    <w:r w:rsidRPr="00413DCC">
      <w:t>2012/13</w:t>
    </w:r>
    <w:r w:rsidRPr="00413DCC">
      <w:fldChar w:fldCharType="end"/>
    </w:r>
    <w:r w:rsidRPr="00413DCC">
      <w:t>:</w:t>
    </w:r>
    <w:r w:rsidRPr="00413DCC">
      <w:fldChar w:fldCharType="begin" w:fldLock="1"/>
    </w:r>
    <w:r w:rsidRPr="00413DCC">
      <w:instrText xml:space="preserve"> DOCPROPERTY "Motionsnummer" *\charformat </w:instrText>
    </w:r>
    <w:r w:rsidRPr="00413DCC">
      <w:fldChar w:fldCharType="separate"/>
    </w:r>
    <w:r w:rsidRPr="00413DCC">
      <w:t>K232</w:t>
    </w:r>
    <w:r w:rsidRPr="00413DCC">
      <w:fldChar w:fldCharType="end"/>
    </w:r>
  </w:p>
  <w:p w:rsidR="00EC6274" w:rsidRPr="00413DCC" w:rsidRDefault="00EC6274">
    <w:pPr>
      <w:pStyle w:val="FSHNormalS5"/>
    </w:pPr>
    <w:r w:rsidRPr="00413DCC">
      <w:fldChar w:fldCharType="begin" w:fldLock="1"/>
    </w:r>
    <w:r w:rsidRPr="00413DCC">
      <w:instrText xml:space="preserve"> DOCPROPERTY "MotionarText" *\charformat </w:instrText>
    </w:r>
    <w:r w:rsidRPr="00413DCC">
      <w:fldChar w:fldCharType="separate"/>
    </w:r>
    <w:r w:rsidRPr="00413DCC">
      <w:t>av Fredrik Lundh Sammeli (S)</w:t>
    </w:r>
    <w:r w:rsidRPr="00413DCC">
      <w:fldChar w:fldCharType="end"/>
    </w:r>
    <w:r w:rsidRPr="00413DCC">
      <w:br/>
    </w:r>
    <w:r w:rsidRPr="00413DCC">
      <w:fldChar w:fldCharType="begin" w:fldLock="1"/>
    </w:r>
    <w:r w:rsidRPr="00413DCC">
      <w:instrText xml:space="preserve"> DOCPROPERTY "SvarFrasKort" *\charformat </w:instrText>
    </w:r>
    <w:r w:rsidRPr="00413DCC">
      <w:fldChar w:fldCharType="end"/>
    </w:r>
  </w:p>
  <w:p w:rsidR="00EC6274" w:rsidRPr="00413DCC" w:rsidRDefault="00EC6274">
    <w:pPr>
      <w:pStyle w:val="FSHTitel"/>
    </w:pPr>
    <w:r w:rsidRPr="00413DCC">
      <w:fldChar w:fldCharType="begin" w:fldLock="1"/>
    </w:r>
    <w:r w:rsidRPr="00413DCC">
      <w:instrText xml:space="preserve"> DOCPROPERTY</w:instrText>
    </w:r>
    <w:r w:rsidRPr="00413DCC">
      <w:rPr>
        <w:sz w:val="18"/>
      </w:rPr>
      <w:instrText xml:space="preserve"> "RubrikSvar" *\charformat </w:instrText>
    </w:r>
    <w:r w:rsidRPr="00413DCC">
      <w:fldChar w:fldCharType="separate"/>
    </w:r>
    <w:r w:rsidRPr="00413DCC">
      <w:t>Riksdagshörna i Luleå</w:t>
    </w:r>
    <w:r w:rsidRPr="00413DCC">
      <w:fldChar w:fldCharType="end"/>
    </w:r>
  </w:p>
  <w:p w:rsidR="00EC6274" w:rsidRPr="00413DCC" w:rsidRDefault="00EC6274">
    <w:pPr>
      <w:pStyle w:val="Normal00"/>
    </w:pPr>
  </w:p>
  <w:p w:rsidR="00EC6274" w:rsidRPr="00413DCC" w:rsidRDefault="00EC627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66102920">
    <w:abstractNumId w:val="13"/>
  </w:num>
  <w:num w:numId="2" w16cid:durableId="258175658">
    <w:abstractNumId w:val="11"/>
  </w:num>
  <w:num w:numId="3" w16cid:durableId="1048532202">
    <w:abstractNumId w:val="14"/>
  </w:num>
  <w:num w:numId="4" w16cid:durableId="1461462073">
    <w:abstractNumId w:val="8"/>
  </w:num>
  <w:num w:numId="5" w16cid:durableId="1781875664">
    <w:abstractNumId w:val="3"/>
  </w:num>
  <w:num w:numId="6" w16cid:durableId="857546617">
    <w:abstractNumId w:val="2"/>
  </w:num>
  <w:num w:numId="7" w16cid:durableId="450632514">
    <w:abstractNumId w:val="1"/>
  </w:num>
  <w:num w:numId="8" w16cid:durableId="1626545475">
    <w:abstractNumId w:val="0"/>
  </w:num>
  <w:num w:numId="9" w16cid:durableId="1100032827">
    <w:abstractNumId w:val="9"/>
  </w:num>
  <w:num w:numId="10" w16cid:durableId="959148987">
    <w:abstractNumId w:val="7"/>
  </w:num>
  <w:num w:numId="11" w16cid:durableId="626205063">
    <w:abstractNumId w:val="6"/>
  </w:num>
  <w:num w:numId="12" w16cid:durableId="2040202163">
    <w:abstractNumId w:val="5"/>
  </w:num>
  <w:num w:numId="13" w16cid:durableId="452140403">
    <w:abstractNumId w:val="4"/>
  </w:num>
  <w:num w:numId="14" w16cid:durableId="2122455651">
    <w:abstractNumId w:val="16"/>
  </w:num>
  <w:num w:numId="15" w16cid:durableId="1887184231">
    <w:abstractNumId w:val="12"/>
  </w:num>
  <w:num w:numId="16" w16cid:durableId="73670398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4"/>
    <w:docVar w:name="PersonGUIDs" w:val="{C824F418-ED83-4AB6-ACA0-13223F9A9CAC}"/>
  </w:docVars>
  <w:rsids>
    <w:rsidRoot w:val="00B379DA"/>
    <w:rsid w:val="00413DCC"/>
    <w:rsid w:val="00B379DA"/>
    <w:rsid w:val="00EC627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226EB3A-4634-4C6E-9B2A-0BD8DCD4F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342</Words>
  <Characters>1982</Characters>
  <Application>Microsoft Office Word</Application>
  <DocSecurity>4</DocSecurity>
  <Lines>37</Lines>
  <Paragraphs>9</Paragraphs>
  <ScaleCrop>false</ScaleCrop>
  <HeadingPairs>
    <vt:vector size="2" baseType="variant">
      <vt:variant>
        <vt:lpstr>Rubrik</vt:lpstr>
      </vt:variant>
      <vt:variant>
        <vt:i4>1</vt:i4>
      </vt:variant>
    </vt:vector>
  </HeadingPairs>
  <TitlesOfParts>
    <vt:vector size="1" baseType="lpstr">
      <vt:lpstr>S7051</vt:lpstr>
    </vt:vector>
  </TitlesOfParts>
  <Company>Riksdagen</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S7051</dc:title>
  <dc:subject>S7051</dc:subject>
  <dc:creator>Riksdagen</dc:creator>
  <cp:keywords>Riksdagen</cp:keywords>
  <dc:description>Större EAN, fria namnval (prtimotion etc), a4-funktionen, nya v-loggan, grönmarkering, basdialogen mm</dc:description>
  <cp:lastModifiedBy>Lars Brink</cp:lastModifiedBy>
  <cp:revision>2</cp:revision>
  <cp:lastPrinted>2012-11-19T11:56:00Z</cp:lastPrinted>
  <dcterms:created xsi:type="dcterms:W3CDTF">2025-12-17T22:42:00Z</dcterms:created>
  <dcterms:modified xsi:type="dcterms:W3CDTF">2025-12-17T22:42:00Z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mot2000_603_2012-09-24</vt:lpwstr>
  </property>
  <property fmtid="{D5CDD505-2E9C-101B-9397-08002B2CF9AE}" pid="3" name="version">
    <vt:lpwstr>mot2000_603_2012-09-24</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Riksdagshörna i Luleå</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Riksdagshörna i Luleå</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S7051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Lundh Sammeli (S)</vt:lpwstr>
  </property>
  <property fmtid="{D5CDD505-2E9C-101B-9397-08002B2CF9AE}" pid="26" name="MotionarLista">
    <vt:lpwstr>Lundh Sammeli,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Lundh Sammeli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K232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2012</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20122013000000000083000070510069</vt:lpwstr>
  </property>
  <property fmtid="{D5CDD505-2E9C-101B-9397-08002B2CF9AE}" pid="47" name="datum">
    <vt:lpwstr>120927</vt:lpwstr>
  </property>
  <property fmtid="{D5CDD505-2E9C-101B-9397-08002B2CF9AE}" pid="48" name="avsändar-e-post">
    <vt:lpwstr>birgitte.isberg@riksdagen.se</vt:lpwstr>
  </property>
  <property fmtid="{D5CDD505-2E9C-101B-9397-08002B2CF9AE}" pid="49" name="id">
    <vt:lpwstr>20122013000000000083000070510069</vt:lpwstr>
  </property>
  <property fmtid="{D5CDD505-2E9C-101B-9397-08002B2CF9AE}" pid="50" name="nummer">
    <vt:lpwstr>232</vt:lpwstr>
  </property>
  <property fmtid="{D5CDD505-2E9C-101B-9397-08002B2CF9AE}" pid="51" name="utskottsbeteckning">
    <vt:lpwstr>K</vt:lpwstr>
  </property>
  <property fmtid="{D5CDD505-2E9C-101B-9397-08002B2CF9AE}" pid="52" name="GlobalUID">
    <vt:lpwstr>{60740BD3-82A5-4070-A3A2-20CD14AF602F}</vt:lpwstr>
  </property>
  <property fmtid="{D5CDD505-2E9C-101B-9397-08002B2CF9AE}" pid="53" name="Överföringar">
    <vt:i4>0</vt:i4>
  </property>
  <property fmtid="{D5CDD505-2E9C-101B-9397-08002B2CF9AE}" pid="54" name="Checksum">
    <vt:lpwstr>*0007095728451*</vt:lpwstr>
  </property>
  <property fmtid="{D5CDD505-2E9C-101B-9397-08002B2CF9AE}" pid="55" name="skuggnummer">
    <vt:lpwstr>550</vt:lpwstr>
  </property>
  <property fmtid="{D5CDD505-2E9C-101B-9397-08002B2CF9AE}" pid="56" name="urixVersion">
    <vt:lpwstr>4.5.0.25</vt:lpwstr>
  </property>
  <property fmtid="{D5CDD505-2E9C-101B-9397-08002B2CF9AE}" pid="57" name="urixOrigin">
    <vt:lpwstr>121119 12:56:53.282</vt:lpwstr>
  </property>
  <property fmtid="{D5CDD505-2E9C-101B-9397-08002B2CF9AE}" pid="58" name="urixGuid">
    <vt:lpwstr>{CCDAD556-2F6D-4BBF-A9C0-7C02B8F4B38A}</vt:lpwstr>
  </property>
</Properties>
</file>