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1025" w:rsidRDefault="00742E01" w14:paraId="0D318042" w14:textId="77777777">
      <w:pPr>
        <w:pStyle w:val="Rubrik1"/>
        <w:spacing w:after="300"/>
      </w:pPr>
      <w:sdt>
        <w:sdtPr>
          <w:alias w:val="CC_Boilerplate_4"/>
          <w:tag w:val="CC_Boilerplate_4"/>
          <w:id w:val="-1644581176"/>
          <w:lock w:val="sdtLocked"/>
          <w:placeholder>
            <w:docPart w:val="F3E41EAF5B174F7882E909C5C77C5E4D"/>
          </w:placeholder>
          <w:text/>
        </w:sdtPr>
        <w:sdtEndPr/>
        <w:sdtContent>
          <w:r w:rsidRPr="009B062B" w:rsidR="00AF30DD">
            <w:t>Förslag till riksdagsbeslut</w:t>
          </w:r>
        </w:sdtContent>
      </w:sdt>
      <w:bookmarkEnd w:id="0"/>
      <w:bookmarkEnd w:id="1"/>
    </w:p>
    <w:sdt>
      <w:sdtPr>
        <w:alias w:val="Yrkande 1"/>
        <w:tag w:val="07d6f96c-cda1-47d4-b8d1-caf303b2c02a"/>
        <w:id w:val="1027998661"/>
        <w:lock w:val="sdtLocked"/>
      </w:sdtPr>
      <w:sdtEndPr/>
      <w:sdtContent>
        <w:p w:rsidR="00FC3D3D" w:rsidRDefault="000728D5" w14:paraId="06205764" w14:textId="77777777">
          <w:pPr>
            <w:pStyle w:val="Frslagstext"/>
            <w:numPr>
              <w:ilvl w:val="0"/>
              <w:numId w:val="0"/>
            </w:numPr>
          </w:pPr>
          <w:r>
            <w:t>Riksdagen ställer sig bakom det som anförs i motionen om att överväga ökad statlig närvaro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07D2DBFC2D4C93871E926215C40592"/>
        </w:placeholder>
        <w:text/>
      </w:sdtPr>
      <w:sdtEndPr/>
      <w:sdtContent>
        <w:p w:rsidRPr="009B062B" w:rsidR="006D79C9" w:rsidP="00333E95" w:rsidRDefault="006D79C9" w14:paraId="339654C3" w14:textId="77777777">
          <w:pPr>
            <w:pStyle w:val="Rubrik1"/>
          </w:pPr>
          <w:r>
            <w:t>Motivering</w:t>
          </w:r>
        </w:p>
      </w:sdtContent>
    </w:sdt>
    <w:bookmarkEnd w:displacedByCustomXml="prev" w:id="3"/>
    <w:bookmarkEnd w:displacedByCustomXml="prev" w:id="4"/>
    <w:p w:rsidR="00001B87" w:rsidP="00742E01" w:rsidRDefault="00001B87" w14:paraId="085C0304" w14:textId="1089E6B6">
      <w:pPr>
        <w:pStyle w:val="Normalutanindragellerluft"/>
      </w:pPr>
      <w:r>
        <w:t>När folkhemmet byggdes en gång i tiden så var den politiska viljan att hela Sverige skulle ha ungefär samma samhällsservice. Sedan dess har mycket förändrats</w:t>
      </w:r>
      <w:r w:rsidR="000728D5">
        <w:t>;</w:t>
      </w:r>
      <w:r>
        <w:t xml:space="preserve"> inte minst har människors krav vad gäller bekvämlighet och utbud ökat. Men det har även skett en nedmontering av offentlig närvaro ute i landet. Staden har blivit norm. Det är där produkterna, valfriheten och välfärdstjänsterna finns och det är där alla förväntas vilja leva sina liv. I medias berättelser dominerar storstaden som platsen där möjligheterna finns. Problemet som uppstår är att när stadens ideal blir norm så bli också avvikarna stigmatiserade och känslan av exkludering breder ut sig. Denna utarmning av samhälls</w:t>
      </w:r>
      <w:r w:rsidR="00742E01">
        <w:softHyphen/>
      </w:r>
      <w:r>
        <w:t xml:space="preserve">servicen i landet står i djup kontrast till devisen att </w:t>
      </w:r>
      <w:r w:rsidR="000728D5">
        <w:t>”</w:t>
      </w:r>
      <w:r>
        <w:t>hela</w:t>
      </w:r>
      <w:r w:rsidR="000728D5">
        <w:t xml:space="preserve"> </w:t>
      </w:r>
      <w:r>
        <w:t>Sverige ska leva</w:t>
      </w:r>
      <w:r w:rsidR="000728D5">
        <w:t>”</w:t>
      </w:r>
      <w:r>
        <w:t>, ett ut</w:t>
      </w:r>
      <w:r w:rsidR="000728D5">
        <w:t>t</w:t>
      </w:r>
      <w:r>
        <w:t>ryck som riskerar att bli en klyscha utan innehåll. Det står även i kontrast till det grund</w:t>
      </w:r>
      <w:r w:rsidR="00742E01">
        <w:softHyphen/>
      </w:r>
      <w:r>
        <w:t>lägg</w:t>
      </w:r>
      <w:r w:rsidR="00742E01">
        <w:softHyphen/>
      </w:r>
      <w:r>
        <w:t>ande synsättet om tilliten till välfärdssamhället och strävan efter ett socialt hållbart samhälle.</w:t>
      </w:r>
    </w:p>
    <w:p w:rsidR="00001B87" w:rsidP="00742E01" w:rsidRDefault="00001B87" w14:paraId="4CEC6A86" w14:textId="15648C77">
      <w:r>
        <w:t xml:space="preserve">Från 2010-talet och framåt har frågan om statens närvaro i Sveriges kommuner blivit </w:t>
      </w:r>
      <w:r w:rsidRPr="00742E01">
        <w:rPr>
          <w:spacing w:val="-2"/>
        </w:rPr>
        <w:t>uppmärksamma</w:t>
      </w:r>
      <w:r w:rsidRPr="00742E01" w:rsidR="000728D5">
        <w:rPr>
          <w:spacing w:val="-2"/>
        </w:rPr>
        <w:t>d</w:t>
      </w:r>
      <w:r w:rsidRPr="00742E01">
        <w:rPr>
          <w:spacing w:val="-2"/>
        </w:rPr>
        <w:t xml:space="preserve"> på olika sätt. Inte minst gäller det Arbetsförmedlingen och Försäkrings</w:t>
      </w:r>
      <w:r w:rsidRPr="00742E01" w:rsidR="00742E01">
        <w:rPr>
          <w:spacing w:val="-2"/>
        </w:rPr>
        <w:softHyphen/>
      </w:r>
      <w:r w:rsidRPr="00742E01">
        <w:rPr>
          <w:spacing w:val="-2"/>
        </w:rPr>
        <w:t>kassan.</w:t>
      </w:r>
      <w:r>
        <w:t xml:space="preserve"> Under senare år har dessa frågor blivit belysta i olika utredningar </w:t>
      </w:r>
      <w:r>
        <w:lastRenderedPageBreak/>
        <w:t>och rapporter. I takt med att den statliga närvaron förvunnit från Sveriges mindre orter och landsbygd så har debatten ökat om bristerna det medfört. Den statliga närvaron och servicen är viktig för den lokala och regionala utvecklingskraften och för människors tillit till myndigheter. Det är också en fråga om rättvisa och respekt. Var man än bor ska man ha rätt till likvärdig service.</w:t>
      </w:r>
    </w:p>
    <w:p w:rsidR="00001B87" w:rsidP="00742E01" w:rsidRDefault="00001B87" w14:paraId="5F91C0C7" w14:textId="66773297">
      <w:r>
        <w:t xml:space="preserve">Den förra regeringen påbörjade ett viktigt arbete genom att omlokalisera statlig verksamhet från Stockholm till andra orter och genom att nyetablera statlig närvaro genom lokala servicekontor. Det är viktigt att detta arbete fortsätter. Det är också naturligt att förhållandena i respektive kommun avgör inriktning och omfattning av </w:t>
      </w:r>
      <w:r w:rsidR="000728D5">
        <w:t xml:space="preserve">Statens </w:t>
      </w:r>
      <w:r>
        <w:t>servicecenters uppgifter.</w:t>
      </w:r>
    </w:p>
    <w:sdt>
      <w:sdtPr>
        <w:alias w:val="CC_Underskrifter"/>
        <w:tag w:val="CC_Underskrifter"/>
        <w:id w:val="583496634"/>
        <w:lock w:val="sdtContentLocked"/>
        <w:placeholder>
          <w:docPart w:val="D6322BE28D264F3B9CE5C65140C43344"/>
        </w:placeholder>
      </w:sdtPr>
      <w:sdtEndPr/>
      <w:sdtContent>
        <w:p w:rsidR="00351025" w:rsidP="00351025" w:rsidRDefault="00351025" w14:paraId="04B5268E" w14:textId="77777777"/>
        <w:p w:rsidRPr="008E0FE2" w:rsidR="004801AC" w:rsidP="00351025" w:rsidRDefault="00742E01" w14:paraId="6CCCD5B2" w14:textId="49161BAC"/>
      </w:sdtContent>
    </w:sdt>
    <w:tbl>
      <w:tblPr>
        <w:tblW w:w="5000" w:type="pct"/>
        <w:tblLook w:val="04A0" w:firstRow="1" w:lastRow="0" w:firstColumn="1" w:lastColumn="0" w:noHBand="0" w:noVBand="1"/>
        <w:tblCaption w:val="underskrifter"/>
      </w:tblPr>
      <w:tblGrid>
        <w:gridCol w:w="4252"/>
        <w:gridCol w:w="4252"/>
      </w:tblGrid>
      <w:tr w:rsidR="00FC3D3D" w14:paraId="0461E89F" w14:textId="77777777">
        <w:trPr>
          <w:cantSplit/>
        </w:trPr>
        <w:tc>
          <w:tcPr>
            <w:tcW w:w="50" w:type="pct"/>
            <w:vAlign w:val="bottom"/>
          </w:tcPr>
          <w:p w:rsidR="00FC3D3D" w:rsidRDefault="000728D5" w14:paraId="7A1D2BE6" w14:textId="77777777">
            <w:pPr>
              <w:pStyle w:val="Underskrifter"/>
              <w:spacing w:after="0"/>
            </w:pPr>
            <w:r>
              <w:t>Louise Thunström (S)</w:t>
            </w:r>
          </w:p>
        </w:tc>
        <w:tc>
          <w:tcPr>
            <w:tcW w:w="50" w:type="pct"/>
            <w:vAlign w:val="bottom"/>
          </w:tcPr>
          <w:p w:rsidR="00FC3D3D" w:rsidRDefault="00FC3D3D" w14:paraId="4C2A0DD8" w14:textId="77777777">
            <w:pPr>
              <w:pStyle w:val="Underskrifter"/>
              <w:spacing w:after="0"/>
            </w:pPr>
          </w:p>
        </w:tc>
      </w:tr>
      <w:tr w:rsidR="00FC3D3D" w14:paraId="0A2552A0" w14:textId="77777777">
        <w:trPr>
          <w:cantSplit/>
        </w:trPr>
        <w:tc>
          <w:tcPr>
            <w:tcW w:w="50" w:type="pct"/>
            <w:vAlign w:val="bottom"/>
          </w:tcPr>
          <w:p w:rsidR="00FC3D3D" w:rsidRDefault="000728D5" w14:paraId="3B25C460" w14:textId="77777777">
            <w:pPr>
              <w:pStyle w:val="Underskrifter"/>
              <w:spacing w:after="0"/>
            </w:pPr>
            <w:r>
              <w:t>Mats Wiking (S)</w:t>
            </w:r>
          </w:p>
        </w:tc>
        <w:tc>
          <w:tcPr>
            <w:tcW w:w="50" w:type="pct"/>
            <w:vAlign w:val="bottom"/>
          </w:tcPr>
          <w:p w:rsidR="00FC3D3D" w:rsidRDefault="000728D5" w14:paraId="32EB5B96" w14:textId="77777777">
            <w:pPr>
              <w:pStyle w:val="Underskrifter"/>
              <w:spacing w:after="0"/>
            </w:pPr>
            <w:r>
              <w:t>Jonathan Svensson (S)</w:t>
            </w:r>
          </w:p>
        </w:tc>
      </w:tr>
    </w:tbl>
    <w:p w:rsidR="00576F2F" w:rsidRDefault="00576F2F" w14:paraId="3E87659B" w14:textId="77777777"/>
    <w:sectPr w:rsidR="00576F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B9C1" w14:textId="77777777" w:rsidR="00FF3B71" w:rsidRDefault="00FF3B71" w:rsidP="000C1CAD">
      <w:pPr>
        <w:spacing w:line="240" w:lineRule="auto"/>
      </w:pPr>
      <w:r>
        <w:separator/>
      </w:r>
    </w:p>
  </w:endnote>
  <w:endnote w:type="continuationSeparator" w:id="0">
    <w:p w14:paraId="3DE0DF8D" w14:textId="77777777" w:rsidR="00FF3B71" w:rsidRDefault="00FF3B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06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4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C63" w14:textId="4337199F" w:rsidR="00262EA3" w:rsidRPr="00351025" w:rsidRDefault="00262EA3" w:rsidP="003510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E8B" w14:textId="77777777" w:rsidR="00FF3B71" w:rsidRDefault="00FF3B71" w:rsidP="000C1CAD">
      <w:pPr>
        <w:spacing w:line="240" w:lineRule="auto"/>
      </w:pPr>
      <w:r>
        <w:separator/>
      </w:r>
    </w:p>
  </w:footnote>
  <w:footnote w:type="continuationSeparator" w:id="0">
    <w:p w14:paraId="406CC7EB" w14:textId="77777777" w:rsidR="00FF3B71" w:rsidRDefault="00FF3B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C0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B3B3D0" wp14:editId="0805DC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64C00C" w14:textId="7F777401" w:rsidR="00262EA3" w:rsidRDefault="00742E01" w:rsidP="008103B5">
                          <w:pPr>
                            <w:jc w:val="right"/>
                          </w:pPr>
                          <w:sdt>
                            <w:sdtPr>
                              <w:alias w:val="CC_Noformat_Partikod"/>
                              <w:tag w:val="CC_Noformat_Partikod"/>
                              <w:id w:val="-53464382"/>
                              <w:text/>
                            </w:sdtPr>
                            <w:sdtEndPr/>
                            <w:sdtContent>
                              <w:r w:rsidR="00001B87">
                                <w:t>S</w:t>
                              </w:r>
                            </w:sdtContent>
                          </w:sdt>
                          <w:sdt>
                            <w:sdtPr>
                              <w:alias w:val="CC_Noformat_Partinummer"/>
                              <w:tag w:val="CC_Noformat_Partinummer"/>
                              <w:id w:val="-1709555926"/>
                              <w:text/>
                            </w:sdtPr>
                            <w:sdtEndPr/>
                            <w:sdtContent>
                              <w:r w:rsidR="00001B87">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B3B3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64C00C" w14:textId="7F777401" w:rsidR="00262EA3" w:rsidRDefault="00742E01" w:rsidP="008103B5">
                    <w:pPr>
                      <w:jc w:val="right"/>
                    </w:pPr>
                    <w:sdt>
                      <w:sdtPr>
                        <w:alias w:val="CC_Noformat_Partikod"/>
                        <w:tag w:val="CC_Noformat_Partikod"/>
                        <w:id w:val="-53464382"/>
                        <w:text/>
                      </w:sdtPr>
                      <w:sdtEndPr/>
                      <w:sdtContent>
                        <w:r w:rsidR="00001B87">
                          <w:t>S</w:t>
                        </w:r>
                      </w:sdtContent>
                    </w:sdt>
                    <w:sdt>
                      <w:sdtPr>
                        <w:alias w:val="CC_Noformat_Partinummer"/>
                        <w:tag w:val="CC_Noformat_Partinummer"/>
                        <w:id w:val="-1709555926"/>
                        <w:text/>
                      </w:sdtPr>
                      <w:sdtEndPr/>
                      <w:sdtContent>
                        <w:r w:rsidR="00001B87">
                          <w:t>1736</w:t>
                        </w:r>
                      </w:sdtContent>
                    </w:sdt>
                  </w:p>
                </w:txbxContent>
              </v:textbox>
              <w10:wrap anchorx="page"/>
            </v:shape>
          </w:pict>
        </mc:Fallback>
      </mc:AlternateContent>
    </w:r>
  </w:p>
  <w:p w14:paraId="0C79BB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076E" w14:textId="77777777" w:rsidR="00262EA3" w:rsidRDefault="00262EA3" w:rsidP="008563AC">
    <w:pPr>
      <w:jc w:val="right"/>
    </w:pPr>
  </w:p>
  <w:p w14:paraId="6270CF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A847" w14:textId="77777777" w:rsidR="00262EA3" w:rsidRDefault="00742E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E9CFBA" wp14:editId="1BD304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CD7E24" w14:textId="348E07E7" w:rsidR="00262EA3" w:rsidRDefault="00742E01" w:rsidP="00A314CF">
    <w:pPr>
      <w:pStyle w:val="FSHNormal"/>
      <w:spacing w:before="40"/>
    </w:pPr>
    <w:sdt>
      <w:sdtPr>
        <w:alias w:val="CC_Noformat_Motionstyp"/>
        <w:tag w:val="CC_Noformat_Motionstyp"/>
        <w:id w:val="1162973129"/>
        <w:lock w:val="sdtContentLocked"/>
        <w15:appearance w15:val="hidden"/>
        <w:text/>
      </w:sdtPr>
      <w:sdtEndPr/>
      <w:sdtContent>
        <w:r w:rsidR="00351025">
          <w:t>Enskild motion</w:t>
        </w:r>
      </w:sdtContent>
    </w:sdt>
    <w:r w:rsidR="00821B36">
      <w:t xml:space="preserve"> </w:t>
    </w:r>
    <w:sdt>
      <w:sdtPr>
        <w:alias w:val="CC_Noformat_Partikod"/>
        <w:tag w:val="CC_Noformat_Partikod"/>
        <w:id w:val="1471015553"/>
        <w:text/>
      </w:sdtPr>
      <w:sdtEndPr/>
      <w:sdtContent>
        <w:r w:rsidR="00001B87">
          <w:t>S</w:t>
        </w:r>
      </w:sdtContent>
    </w:sdt>
    <w:sdt>
      <w:sdtPr>
        <w:alias w:val="CC_Noformat_Partinummer"/>
        <w:tag w:val="CC_Noformat_Partinummer"/>
        <w:id w:val="-2014525982"/>
        <w:text/>
      </w:sdtPr>
      <w:sdtEndPr/>
      <w:sdtContent>
        <w:r w:rsidR="00001B87">
          <w:t>1736</w:t>
        </w:r>
      </w:sdtContent>
    </w:sdt>
  </w:p>
  <w:p w14:paraId="626CF674" w14:textId="77777777" w:rsidR="00262EA3" w:rsidRPr="008227B3" w:rsidRDefault="00742E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37B602" w14:textId="634E27CA" w:rsidR="00262EA3" w:rsidRPr="008227B3" w:rsidRDefault="00742E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102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1025">
          <w:t>:1480</w:t>
        </w:r>
      </w:sdtContent>
    </w:sdt>
  </w:p>
  <w:p w14:paraId="394E137D" w14:textId="5CFAF314" w:rsidR="00262EA3" w:rsidRDefault="00742E01" w:rsidP="00E03A3D">
    <w:pPr>
      <w:pStyle w:val="Motionr"/>
    </w:pPr>
    <w:sdt>
      <w:sdtPr>
        <w:alias w:val="CC_Noformat_Avtext"/>
        <w:tag w:val="CC_Noformat_Avtext"/>
        <w:id w:val="-2020768203"/>
        <w:lock w:val="sdtContentLocked"/>
        <w15:appearance w15:val="hidden"/>
        <w:text/>
      </w:sdtPr>
      <w:sdtEndPr/>
      <w:sdtContent>
        <w:r w:rsidR="00351025">
          <w:t>av Louise Thunström m.fl. (S)</w:t>
        </w:r>
      </w:sdtContent>
    </w:sdt>
  </w:p>
  <w:sdt>
    <w:sdtPr>
      <w:alias w:val="CC_Noformat_Rubtext"/>
      <w:tag w:val="CC_Noformat_Rubtext"/>
      <w:id w:val="-218060500"/>
      <w:lock w:val="sdtLocked"/>
      <w:text/>
    </w:sdtPr>
    <w:sdtEndPr/>
    <w:sdtContent>
      <w:p w14:paraId="034E750F" w14:textId="59AA22FF" w:rsidR="00262EA3" w:rsidRDefault="00001B87" w:rsidP="00283E0F">
        <w:pPr>
          <w:pStyle w:val="FSHRub2"/>
        </w:pPr>
        <w:r>
          <w:t>Statlig närvaro i hela landet</w:t>
        </w:r>
      </w:p>
    </w:sdtContent>
  </w:sdt>
  <w:sdt>
    <w:sdtPr>
      <w:alias w:val="CC_Boilerplate_3"/>
      <w:tag w:val="CC_Boilerplate_3"/>
      <w:id w:val="1606463544"/>
      <w:lock w:val="sdtContentLocked"/>
      <w15:appearance w15:val="hidden"/>
      <w:text w:multiLine="1"/>
    </w:sdtPr>
    <w:sdtEndPr/>
    <w:sdtContent>
      <w:p w14:paraId="73ED81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1B87"/>
    <w:rsid w:val="000000E0"/>
    <w:rsid w:val="00000761"/>
    <w:rsid w:val="000014AF"/>
    <w:rsid w:val="00001B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D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025"/>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2F"/>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1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E01"/>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D3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B71"/>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A538DD"/>
  <w15:chartTrackingRefBased/>
  <w15:docId w15:val="{5587A6C3-D7F3-41BF-8CD8-6AD8D754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41EAF5B174F7882E909C5C77C5E4D"/>
        <w:category>
          <w:name w:val="Allmänt"/>
          <w:gallery w:val="placeholder"/>
        </w:category>
        <w:types>
          <w:type w:val="bbPlcHdr"/>
        </w:types>
        <w:behaviors>
          <w:behavior w:val="content"/>
        </w:behaviors>
        <w:guid w:val="{53841515-6EB7-4765-A1D4-533695A39EE4}"/>
      </w:docPartPr>
      <w:docPartBody>
        <w:p w:rsidR="003C23E4" w:rsidRDefault="00222354">
          <w:pPr>
            <w:pStyle w:val="F3E41EAF5B174F7882E909C5C77C5E4D"/>
          </w:pPr>
          <w:r w:rsidRPr="005A0A93">
            <w:rPr>
              <w:rStyle w:val="Platshllartext"/>
            </w:rPr>
            <w:t>Förslag till riksdagsbeslut</w:t>
          </w:r>
        </w:p>
      </w:docPartBody>
    </w:docPart>
    <w:docPart>
      <w:docPartPr>
        <w:name w:val="BD07D2DBFC2D4C93871E926215C40592"/>
        <w:category>
          <w:name w:val="Allmänt"/>
          <w:gallery w:val="placeholder"/>
        </w:category>
        <w:types>
          <w:type w:val="bbPlcHdr"/>
        </w:types>
        <w:behaviors>
          <w:behavior w:val="content"/>
        </w:behaviors>
        <w:guid w:val="{1FF5F508-E95C-4419-9A00-994524148681}"/>
      </w:docPartPr>
      <w:docPartBody>
        <w:p w:rsidR="003C23E4" w:rsidRDefault="00222354">
          <w:pPr>
            <w:pStyle w:val="BD07D2DBFC2D4C93871E926215C40592"/>
          </w:pPr>
          <w:r w:rsidRPr="005A0A93">
            <w:rPr>
              <w:rStyle w:val="Platshllartext"/>
            </w:rPr>
            <w:t>Motivering</w:t>
          </w:r>
        </w:p>
      </w:docPartBody>
    </w:docPart>
    <w:docPart>
      <w:docPartPr>
        <w:name w:val="D6322BE28D264F3B9CE5C65140C43344"/>
        <w:category>
          <w:name w:val="Allmänt"/>
          <w:gallery w:val="placeholder"/>
        </w:category>
        <w:types>
          <w:type w:val="bbPlcHdr"/>
        </w:types>
        <w:behaviors>
          <w:behavior w:val="content"/>
        </w:behaviors>
        <w:guid w:val="{40838A45-4DEF-4213-AEBF-8EC742AA28EE}"/>
      </w:docPartPr>
      <w:docPartBody>
        <w:p w:rsidR="002E7E10" w:rsidRDefault="002E7E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54"/>
    <w:rsid w:val="00222354"/>
    <w:rsid w:val="002E7E10"/>
    <w:rsid w:val="003C2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E41EAF5B174F7882E909C5C77C5E4D">
    <w:name w:val="F3E41EAF5B174F7882E909C5C77C5E4D"/>
  </w:style>
  <w:style w:type="paragraph" w:customStyle="1" w:styleId="BD07D2DBFC2D4C93871E926215C40592">
    <w:name w:val="BD07D2DBFC2D4C93871E926215C40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49442-40E4-4DF2-A035-534D93FAC434}"/>
</file>

<file path=customXml/itemProps2.xml><?xml version="1.0" encoding="utf-8"?>
<ds:datastoreItem xmlns:ds="http://schemas.openxmlformats.org/officeDocument/2006/customXml" ds:itemID="{8F301B19-2779-44A9-83EF-6FB035171D18}"/>
</file>

<file path=customXml/itemProps3.xml><?xml version="1.0" encoding="utf-8"?>
<ds:datastoreItem xmlns:ds="http://schemas.openxmlformats.org/officeDocument/2006/customXml" ds:itemID="{0116C7AC-795D-4760-A615-25EFEE9D8D39}"/>
</file>

<file path=docProps/app.xml><?xml version="1.0" encoding="utf-8"?>
<Properties xmlns="http://schemas.openxmlformats.org/officeDocument/2006/extended-properties" xmlns:vt="http://schemas.openxmlformats.org/officeDocument/2006/docPropsVTypes">
  <Template>Normal</Template>
  <TotalTime>9</TotalTime>
  <Pages>2</Pages>
  <Words>336</Words>
  <Characters>1894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