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7CAA" w:rsidRPr="002B796D" w:rsidP="00E96532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2B796D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2021/22:</w:t>
      </w:r>
      <w:r w:rsidR="00F36712">
        <w:rPr>
          <w:rFonts w:asciiTheme="majorHAnsi" w:eastAsiaTheme="majorEastAsia" w:hAnsiTheme="majorHAnsi" w:cstheme="majorBidi"/>
          <w:kern w:val="28"/>
          <w:sz w:val="26"/>
          <w:szCs w:val="56"/>
        </w:rPr>
        <w:t>2</w:t>
      </w:r>
      <w:r w:rsidRPr="002B796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99 </w:t>
      </w:r>
      <w:r w:rsidR="00F36712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="00F36712">
        <w:rPr>
          <w:rFonts w:asciiTheme="majorHAnsi" w:eastAsiaTheme="majorEastAsia" w:hAnsiTheme="majorHAnsi" w:cstheme="majorBidi"/>
          <w:kern w:val="28"/>
          <w:sz w:val="26"/>
          <w:szCs w:val="56"/>
        </w:rPr>
        <w:t>Louse</w:t>
      </w:r>
      <w:r w:rsidR="00F36712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Meijer (M) </w:t>
      </w:r>
      <w:r w:rsidRPr="002B796D">
        <w:rPr>
          <w:rFonts w:asciiTheme="majorHAnsi" w:eastAsiaTheme="majorEastAsia" w:hAnsiTheme="majorHAnsi" w:cstheme="majorBidi"/>
          <w:kern w:val="28"/>
          <w:sz w:val="26"/>
          <w:szCs w:val="56"/>
        </w:rPr>
        <w:t>Felaktiga påståenden om vindkraftverk i Trelleborgs kommun</w:t>
      </w:r>
    </w:p>
    <w:p w:rsidR="002B796D" w:rsidRPr="008F7048" w:rsidP="007925E8">
      <w:pPr>
        <w:tabs>
          <w:tab w:val="left" w:pos="1701"/>
          <w:tab w:val="left" w:pos="3600"/>
          <w:tab w:val="left" w:pos="5387"/>
        </w:tabs>
      </w:pPr>
      <w:r w:rsidRPr="008F7048">
        <w:t xml:space="preserve">Louise Meijer har frågat mig om jag avser att revidera påståendet om havsbaserad vindkraft i Trelleborgs kommun som jag </w:t>
      </w:r>
      <w:r w:rsidR="00A264B8">
        <w:t>lyfte</w:t>
      </w:r>
      <w:r w:rsidRPr="008F7048">
        <w:t xml:space="preserve"> vi</w:t>
      </w:r>
      <w:r w:rsidR="00C063FC">
        <w:t>d</w:t>
      </w:r>
      <w:r w:rsidRPr="008F7048">
        <w:t xml:space="preserve"> en interpellationsdebatt rörande </w:t>
      </w:r>
      <w:r w:rsidRPr="008F7048">
        <w:t>elsituationen</w:t>
      </w:r>
      <w:r w:rsidRPr="008F7048">
        <w:t xml:space="preserve"> i södra Sverige, den 19 oktober 2021</w:t>
      </w:r>
      <w:r w:rsidR="005A3F03">
        <w:t>, med hänvisning till beslut i Trelleborgs kommunstyrelse den 8 september 2021.</w:t>
      </w:r>
      <w:r w:rsidRPr="007925E8" w:rsidR="007925E8">
        <w:t xml:space="preserve"> </w:t>
      </w:r>
      <w:r w:rsidRPr="009523DF" w:rsidR="007925E8">
        <w:t>Påståendet hänvisade till ett uttalande i SVT Aktuellt gällande</w:t>
      </w:r>
      <w:r w:rsidR="007925E8">
        <w:t xml:space="preserve"> </w:t>
      </w:r>
      <w:r w:rsidRPr="009523DF" w:rsidR="007925E8">
        <w:t>beslutet i Trelleborgs kommunstyrelse den 8 september 2021.</w:t>
      </w:r>
    </w:p>
    <w:p w:rsidR="00865CF2" w:rsidP="008F7048">
      <w:pPr>
        <w:pStyle w:val="BodyText"/>
        <w:spacing w:after="0"/>
      </w:pPr>
      <w:r>
        <w:t xml:space="preserve">Jag beklagar </w:t>
      </w:r>
      <w:r w:rsidR="00C063FC">
        <w:t xml:space="preserve">att </w:t>
      </w:r>
      <w:r>
        <w:t xml:space="preserve">påståendet om </w:t>
      </w:r>
      <w:r w:rsidR="004B1A29">
        <w:t>s</w:t>
      </w:r>
      <w:r>
        <w:t>torlek</w:t>
      </w:r>
      <w:r w:rsidR="00C063FC">
        <w:t>en</w:t>
      </w:r>
      <w:r>
        <w:t xml:space="preserve"> på de avslagna</w:t>
      </w:r>
      <w:r w:rsidR="004B1A29">
        <w:t xml:space="preserve"> v</w:t>
      </w:r>
      <w:r>
        <w:t xml:space="preserve">indkraftssatsningarna i Trelleborg </w:t>
      </w:r>
      <w:r w:rsidR="007925E8">
        <w:t>var fel</w:t>
      </w:r>
      <w:r>
        <w:t xml:space="preserve">. </w:t>
      </w:r>
    </w:p>
    <w:p w:rsidR="00865CF2" w:rsidP="008F7048">
      <w:pPr>
        <w:pStyle w:val="BodyText"/>
        <w:spacing w:after="0"/>
      </w:pPr>
    </w:p>
    <w:p w:rsidR="008F7048" w:rsidP="008F7048">
      <w:pPr>
        <w:pStyle w:val="BodyText"/>
        <w:spacing w:after="0"/>
      </w:pPr>
      <w:r w:rsidRPr="008F7048">
        <w:t>Vid kommunstyrelsen</w:t>
      </w:r>
      <w:r w:rsidR="008E7D12">
        <w:t>s</w:t>
      </w:r>
      <w:r w:rsidRPr="008F7048">
        <w:t xml:space="preserve"> möte i Trelleborg fanns </w:t>
      </w:r>
      <w:r w:rsidR="005A3F03">
        <w:t xml:space="preserve">den 8 september </w:t>
      </w:r>
      <w:r w:rsidRPr="008F7048">
        <w:t xml:space="preserve">tre ärenden rörande vindkraft på agendan: </w:t>
      </w:r>
    </w:p>
    <w:p w:rsidR="00F07B39" w:rsidRPr="008F7048" w:rsidP="008F7048">
      <w:pPr>
        <w:pStyle w:val="BodyText"/>
        <w:numPr>
          <w:ilvl w:val="0"/>
          <w:numId w:val="45"/>
        </w:numPr>
        <w:spacing w:after="0"/>
      </w:pPr>
      <w:r>
        <w:t>s</w:t>
      </w:r>
      <w:r w:rsidRPr="008F7048" w:rsidR="00BC0B97">
        <w:t>amrådsyttrande gällande avgränsningsområde för havsbaser</w:t>
      </w:r>
      <w:r w:rsidRPr="008F7048" w:rsidR="00B17CAA">
        <w:t>a</w:t>
      </w:r>
      <w:r w:rsidRPr="008F7048" w:rsidR="00BC0B97">
        <w:t xml:space="preserve">d vindpark benämnd Triton, </w:t>
      </w:r>
    </w:p>
    <w:p w:rsidR="00F07B39" w:rsidRPr="00F07B39" w:rsidP="008F7048">
      <w:pPr>
        <w:pStyle w:val="BodyText"/>
        <w:numPr>
          <w:ilvl w:val="0"/>
          <w:numId w:val="45"/>
        </w:numPr>
        <w:spacing w:after="0"/>
      </w:pPr>
      <w:r>
        <w:t>s</w:t>
      </w:r>
      <w:r w:rsidRPr="008F7048" w:rsidR="00B17CAA">
        <w:t>amrådsyttrande gällande avgränsningssamråd för havsbaserad vindpark benämnd Sydkustens vind (</w:t>
      </w:r>
      <w:r w:rsidRPr="008F7048" w:rsidR="00B17CAA">
        <w:t>Kustvind</w:t>
      </w:r>
      <w:r w:rsidRPr="008F7048" w:rsidR="00B17CAA">
        <w:t xml:space="preserve"> AB)</w:t>
      </w:r>
      <w:r w:rsidRPr="008F7048" w:rsidR="00E11ED2">
        <w:t>,</w:t>
      </w:r>
    </w:p>
    <w:p w:rsidR="00F07B39" w:rsidRPr="00F07B39" w:rsidP="008F7048">
      <w:pPr>
        <w:pStyle w:val="BodyText"/>
        <w:numPr>
          <w:ilvl w:val="0"/>
          <w:numId w:val="45"/>
        </w:numPr>
        <w:spacing w:after="0"/>
      </w:pPr>
      <w:r>
        <w:t>r</w:t>
      </w:r>
      <w:r w:rsidRPr="008F7048" w:rsidR="00B17CAA">
        <w:t xml:space="preserve">emissyttrande till </w:t>
      </w:r>
      <w:r w:rsidRPr="008F7048" w:rsidR="005865C0">
        <w:t xml:space="preserve">Sveriges </w:t>
      </w:r>
      <w:r>
        <w:t>g</w:t>
      </w:r>
      <w:r w:rsidRPr="008F7048" w:rsidR="005865C0">
        <w:t xml:space="preserve">eologiska </w:t>
      </w:r>
      <w:r>
        <w:t>u</w:t>
      </w:r>
      <w:r w:rsidRPr="008F7048" w:rsidR="005865C0">
        <w:t>ndersökning</w:t>
      </w:r>
      <w:r w:rsidRPr="008F7048" w:rsidR="00B17CAA">
        <w:t xml:space="preserve"> </w:t>
      </w:r>
      <w:r w:rsidR="00F36712">
        <w:t>(</w:t>
      </w:r>
      <w:r w:rsidRPr="008F7048" w:rsidR="00F36712">
        <w:t>SGU</w:t>
      </w:r>
      <w:r w:rsidR="00F36712">
        <w:t>)</w:t>
      </w:r>
      <w:r w:rsidRPr="008F7048" w:rsidR="00F36712">
        <w:t xml:space="preserve"> </w:t>
      </w:r>
      <w:r w:rsidRPr="008F7048" w:rsidR="00B17CAA">
        <w:t>gällande ansökan om tillstånd enlig</w:t>
      </w:r>
      <w:r w:rsidR="00F36712">
        <w:t>t</w:t>
      </w:r>
      <w:r w:rsidRPr="008F7048" w:rsidR="00B17CAA">
        <w:t xml:space="preserve"> </w:t>
      </w:r>
      <w:r w:rsidR="00F36712">
        <w:t xml:space="preserve">lagen (1966:314) om </w:t>
      </w:r>
      <w:r w:rsidRPr="008F7048" w:rsidR="00B17CAA">
        <w:t>kontinentalsockel</w:t>
      </w:r>
      <w:r w:rsidR="00F36712">
        <w:t>n</w:t>
      </w:r>
      <w:r w:rsidRPr="008F7048" w:rsidR="00B17CAA">
        <w:t xml:space="preserve"> från </w:t>
      </w:r>
      <w:r w:rsidRPr="008F7048" w:rsidR="00B17CAA">
        <w:t>Kustvind</w:t>
      </w:r>
      <w:r w:rsidRPr="008F7048" w:rsidR="00B17CAA">
        <w:t xml:space="preserve"> AB. </w:t>
      </w:r>
    </w:p>
    <w:p w:rsidR="007D4D82" w:rsidRPr="008F7048" w:rsidP="005A3F03">
      <w:pPr>
        <w:pStyle w:val="BodyText"/>
        <w:spacing w:before="240"/>
      </w:pPr>
      <w:r w:rsidRPr="008F7048">
        <w:t xml:space="preserve">Förvaltningens tjänsteutlåtande förordande bifall i samtliga fall. Kommunstyrelsen </w:t>
      </w:r>
      <w:r w:rsidRPr="008F7048" w:rsidR="00B17CAA">
        <w:t xml:space="preserve">avslog </w:t>
      </w:r>
      <w:r w:rsidRPr="008F7048">
        <w:t xml:space="preserve">förvaltningens yttrande i </w:t>
      </w:r>
      <w:r w:rsidRPr="008F7048" w:rsidR="00B17CAA">
        <w:t xml:space="preserve">de </w:t>
      </w:r>
      <w:r w:rsidRPr="008F7048" w:rsidR="005C0B07">
        <w:t xml:space="preserve">två </w:t>
      </w:r>
      <w:r w:rsidRPr="008F7048" w:rsidR="00B17CAA">
        <w:t>sistnämnda</w:t>
      </w:r>
      <w:r w:rsidRPr="008F7048">
        <w:t xml:space="preserve"> fallen. </w:t>
      </w:r>
      <w:r w:rsidRPr="008F7048" w:rsidR="00B17CAA">
        <w:t>Skriftlig reservation mot dessa beslut lämnades av Socialdemokraterna, Miljöpartie</w:t>
      </w:r>
      <w:r w:rsidR="00C32C2C">
        <w:t>t</w:t>
      </w:r>
      <w:r w:rsidRPr="008F7048" w:rsidR="00B17CAA">
        <w:t xml:space="preserve"> och Centerpartiet. </w:t>
      </w:r>
    </w:p>
    <w:p w:rsidR="00B42A55" w:rsidRPr="008F7048" w:rsidP="008F7048">
      <w:pPr>
        <w:pStyle w:val="BodyText"/>
      </w:pPr>
      <w:r w:rsidRPr="008F7048">
        <w:t>Tritons föreslagna park planera</w:t>
      </w:r>
      <w:r w:rsidRPr="008F7048" w:rsidR="005C0B07">
        <w:t>r</w:t>
      </w:r>
      <w:r w:rsidRPr="008F7048">
        <w:t xml:space="preserve"> för mellan 68 och 129 vindkraftverk om max 370 m höjd, med en placering som närmast på 22 km från kusten</w:t>
      </w:r>
      <w:r w:rsidRPr="008F7048" w:rsidR="00530BEA">
        <w:t>,</w:t>
      </w:r>
      <w:r w:rsidRPr="008F7048" w:rsidR="00E11ED2">
        <w:t xml:space="preserve"> med </w:t>
      </w:r>
      <w:r w:rsidRPr="008F7048" w:rsidR="005C0B07">
        <w:t>en potential om ca 7,5 T</w:t>
      </w:r>
      <w:r w:rsidR="006318C9">
        <w:t>W</w:t>
      </w:r>
      <w:r w:rsidRPr="008F7048" w:rsidR="005C0B07">
        <w:t>h per år</w:t>
      </w:r>
      <w:r w:rsidRPr="008F7048">
        <w:t xml:space="preserve">. För Sydkustens vind planeras för upp till </w:t>
      </w:r>
      <w:r w:rsidRPr="008F7048">
        <w:t>33 st</w:t>
      </w:r>
      <w:r w:rsidR="006318C9">
        <w:t>ycken</w:t>
      </w:r>
      <w:r w:rsidRPr="008F7048">
        <w:t xml:space="preserve"> vindkraftverk om max 305 m höjd, med en placering som närmast 8 km</w:t>
      </w:r>
      <w:r w:rsidRPr="008F7048" w:rsidR="00E11ED2">
        <w:t xml:space="preserve">, med </w:t>
      </w:r>
      <w:r w:rsidRPr="008F7048" w:rsidR="005C0B07">
        <w:t>en potential om ca 2 T</w:t>
      </w:r>
      <w:r w:rsidR="006318C9">
        <w:t>W</w:t>
      </w:r>
      <w:r w:rsidRPr="008F7048" w:rsidR="005C0B07">
        <w:t>h per år</w:t>
      </w:r>
      <w:r w:rsidRPr="008F7048" w:rsidR="00E11ED2">
        <w:t xml:space="preserve">. Det sista ärendet </w:t>
      </w:r>
      <w:r w:rsidRPr="008F7048" w:rsidR="00232E17">
        <w:t>handlar om</w:t>
      </w:r>
      <w:r w:rsidRPr="008F7048" w:rsidR="00E11ED2">
        <w:t xml:space="preserve"> </w:t>
      </w:r>
      <w:r w:rsidRPr="008F7048" w:rsidR="008F7048">
        <w:t xml:space="preserve">yttrande till </w:t>
      </w:r>
      <w:r w:rsidR="005865C0">
        <w:t>SGU</w:t>
      </w:r>
      <w:r w:rsidR="00F36712">
        <w:t>:</w:t>
      </w:r>
      <w:r w:rsidRPr="008F7048" w:rsidR="008F7048">
        <w:t xml:space="preserve">s förslag att ge tillstånd enligt </w:t>
      </w:r>
      <w:r w:rsidRPr="008F7048" w:rsidR="008F7048">
        <w:t>lagen  om</w:t>
      </w:r>
      <w:r w:rsidRPr="008F7048" w:rsidR="008F7048">
        <w:t xml:space="preserve"> kontinentalsockeln att utforska kontinentalsockeln inom Sveriges sjöterritorium i Skurups och Trelleborgs kommuner, dvs </w:t>
      </w:r>
      <w:r w:rsidRPr="008F7048" w:rsidR="00E11ED2">
        <w:t xml:space="preserve">utreda förutsättningarna för en havsbaserad vindpark. </w:t>
      </w:r>
      <w:r w:rsidR="005865C0">
        <w:t xml:space="preserve">SGU bereder ansökan på uppdrag av regeringen. </w:t>
      </w:r>
      <w:r w:rsidRPr="008F7048" w:rsidR="00E11ED2">
        <w:t xml:space="preserve">Det noteras att inget av dessa tre ärenden </w:t>
      </w:r>
      <w:r w:rsidRPr="008F7048" w:rsidR="00E11ED2">
        <w:t xml:space="preserve">behandlar </w:t>
      </w:r>
      <w:r w:rsidR="006318C9">
        <w:t xml:space="preserve">något </w:t>
      </w:r>
      <w:r w:rsidRPr="008F7048" w:rsidR="00E11ED2">
        <w:t>faktiskt</w:t>
      </w:r>
      <w:r w:rsidRPr="008F7048" w:rsidR="00E11ED2">
        <w:t xml:space="preserve"> beslut om etablering av vindkraft, utan huruvida fortsatta undersökningar om möjligheter</w:t>
      </w:r>
      <w:r w:rsidR="006318C9">
        <w:t>na</w:t>
      </w:r>
      <w:r w:rsidRPr="008F7048" w:rsidR="00E11ED2">
        <w:t xml:space="preserve"> för </w:t>
      </w:r>
      <w:r w:rsidR="006318C9">
        <w:t xml:space="preserve">sådan </w:t>
      </w:r>
      <w:r w:rsidRPr="008F7048" w:rsidR="00E11ED2">
        <w:t xml:space="preserve">bör fortgå. Även det ärende som </w:t>
      </w:r>
      <w:r w:rsidR="000F5D47">
        <w:t xml:space="preserve">det </w:t>
      </w:r>
      <w:r w:rsidRPr="008F7048" w:rsidR="00E11ED2">
        <w:t xml:space="preserve">gavs bifall </w:t>
      </w:r>
      <w:r w:rsidR="000F5D47">
        <w:t xml:space="preserve">till </w:t>
      </w:r>
      <w:r w:rsidRPr="008F7048" w:rsidR="00E11ED2">
        <w:t xml:space="preserve">kan således i senare skede avslås, medan de ärenden som redan nu avslås inte ges möjlighet att </w:t>
      </w:r>
      <w:r w:rsidR="00645A7F">
        <w:t xml:space="preserve">vidare </w:t>
      </w:r>
      <w:r w:rsidRPr="008F7048" w:rsidR="00E11ED2">
        <w:t>undersöka</w:t>
      </w:r>
      <w:r w:rsidR="00645A7F">
        <w:t>s</w:t>
      </w:r>
      <w:r w:rsidRPr="008F7048" w:rsidR="00E11ED2">
        <w:t xml:space="preserve">. </w:t>
      </w:r>
    </w:p>
    <w:p w:rsidR="005A3F03" w:rsidP="008F7048">
      <w:pPr>
        <w:pStyle w:val="BodyText"/>
      </w:pPr>
      <w:r w:rsidRPr="008F7048">
        <w:t>Michael Rubins uttalande</w:t>
      </w:r>
      <w:r w:rsidRPr="008F7048" w:rsidR="00F060B3">
        <w:t>n</w:t>
      </w:r>
      <w:r w:rsidRPr="008F7048">
        <w:t xml:space="preserve"> i Aktuellt </w:t>
      </w:r>
      <w:r w:rsidRPr="008F7048" w:rsidR="00F060B3">
        <w:t xml:space="preserve">den </w:t>
      </w:r>
      <w:r w:rsidRPr="008F7048">
        <w:t xml:space="preserve">18 oktober kring etablering av havsbaserad vind i Trelleborg </w:t>
      </w:r>
      <w:r w:rsidR="00C72305">
        <w:t>antyder</w:t>
      </w:r>
      <w:r w:rsidRPr="008F7048">
        <w:t xml:space="preserve"> </w:t>
      </w:r>
      <w:r w:rsidRPr="008F7048" w:rsidR="00F060B3">
        <w:t>bortprioritering av</w:t>
      </w:r>
      <w:r w:rsidRPr="008F7048">
        <w:t xml:space="preserve"> </w:t>
      </w:r>
      <w:r w:rsidRPr="008F7048" w:rsidR="005A3EFB">
        <w:t>den typen av</w:t>
      </w:r>
      <w:r w:rsidRPr="008F7048">
        <w:t xml:space="preserve"> satsningar</w:t>
      </w:r>
      <w:r w:rsidR="00865CF2">
        <w:t>, vilket jag i interpellationsdebatten den 19 oktober påtalade</w:t>
      </w:r>
      <w:r w:rsidRPr="008F7048">
        <w:t>.</w:t>
      </w:r>
      <w:r w:rsidRPr="008F7048" w:rsidR="00F060B3">
        <w:t xml:space="preserve"> </w:t>
      </w:r>
      <w:r w:rsidRPr="008F7048">
        <w:t xml:space="preserve">Jag beklagar </w:t>
      </w:r>
      <w:r w:rsidR="00865CF2">
        <w:t>om</w:t>
      </w:r>
      <w:r w:rsidRPr="008F7048">
        <w:t xml:space="preserve"> jag använde mig av fel</w:t>
      </w:r>
      <w:r w:rsidR="003F3821">
        <w:t>aktig</w:t>
      </w:r>
      <w:r w:rsidR="00645A7F">
        <w:t>a</w:t>
      </w:r>
      <w:r w:rsidR="003F3821">
        <w:t xml:space="preserve"> </w:t>
      </w:r>
      <w:r w:rsidRPr="008F7048">
        <w:t xml:space="preserve">procentsatser </w:t>
      </w:r>
      <w:r w:rsidR="00865CF2">
        <w:t>gällande</w:t>
      </w:r>
      <w:r w:rsidRPr="008F7048">
        <w:t xml:space="preserve"> </w:t>
      </w:r>
      <w:r w:rsidR="00865CF2">
        <w:t xml:space="preserve">de av Trelleborgs kommun </w:t>
      </w:r>
      <w:r w:rsidR="00D425F8">
        <w:t>nyligen avslagna</w:t>
      </w:r>
      <w:r w:rsidR="00865CF2">
        <w:t xml:space="preserve"> </w:t>
      </w:r>
      <w:r w:rsidRPr="008F7048">
        <w:t>vindkrafts</w:t>
      </w:r>
      <w:r w:rsidR="00865CF2">
        <w:t>satsningar</w:t>
      </w:r>
      <w:r w:rsidR="00645A7F">
        <w:t>na</w:t>
      </w:r>
      <w:r w:rsidRPr="008F7048">
        <w:t xml:space="preserve">. Samtidigt vill jag </w:t>
      </w:r>
      <w:r w:rsidRPr="008F7048" w:rsidR="007D4D82">
        <w:t>poängtera</w:t>
      </w:r>
      <w:r w:rsidRPr="008F7048">
        <w:t xml:space="preserve"> att Trelleborg</w:t>
      </w:r>
      <w:r w:rsidR="00645A7F">
        <w:t>s</w:t>
      </w:r>
      <w:r w:rsidRPr="008F7048">
        <w:t xml:space="preserve"> kommunstyrelse</w:t>
      </w:r>
      <w:r w:rsidRPr="008F7048" w:rsidR="007D4D82">
        <w:t xml:space="preserve"> den 8 september gav bifall till samrådsyttrande avseende Tritons förslag</w:t>
      </w:r>
      <w:r w:rsidR="000F5D47">
        <w:t xml:space="preserve"> och</w:t>
      </w:r>
      <w:r w:rsidRPr="008F7048" w:rsidR="007D4D82">
        <w:t xml:space="preserve"> </w:t>
      </w:r>
      <w:r w:rsidR="000F5D47">
        <w:t>d</w:t>
      </w:r>
      <w:r w:rsidRPr="008F7048" w:rsidR="007D4D82">
        <w:t xml:space="preserve">et togs inte beslut om en havsbaserad vindkraftspark med produktionskapacitet på 7,5 TWh. Ett avgränsningssamråd är inte ett ställningstagande för en etablering utan en möjlighet att lämna synpunkter </w:t>
      </w:r>
      <w:r w:rsidR="0001533E">
        <w:t xml:space="preserve">kring </w:t>
      </w:r>
      <w:r w:rsidRPr="008F7048" w:rsidR="007D4D82">
        <w:t xml:space="preserve">utredningar </w:t>
      </w:r>
      <w:r w:rsidR="0001533E">
        <w:t xml:space="preserve">och hur de </w:t>
      </w:r>
      <w:r w:rsidRPr="008F7048" w:rsidR="007D4D82">
        <w:t>ska utföras.</w:t>
      </w:r>
    </w:p>
    <w:p w:rsidR="008F7048" w:rsidRPr="008F7048" w:rsidP="008F7048">
      <w:pPr>
        <w:pStyle w:val="BodyText"/>
      </w:pPr>
      <w:r>
        <w:t xml:space="preserve">Stockholm den </w:t>
      </w:r>
      <w:r w:rsidR="004F1BF3">
        <w:t>10</w:t>
      </w:r>
      <w:r>
        <w:t xml:space="preserve"> november 2021</w:t>
      </w:r>
    </w:p>
    <w:p w:rsidR="005A3F03" w:rsidP="008F7048">
      <w:pPr>
        <w:pStyle w:val="BodyText"/>
      </w:pPr>
    </w:p>
    <w:p w:rsidR="005A3F03" w:rsidRPr="008F7048" w:rsidP="008F7048">
      <w:pPr>
        <w:pStyle w:val="BodyText"/>
      </w:pPr>
    </w:p>
    <w:p w:rsidR="008F7048" w:rsidP="00646161">
      <w:pPr>
        <w:pStyle w:val="BodyText"/>
        <w:rPr>
          <w:rFonts w:ascii="TimesNewRomanPSMT" w:hAnsi="TimesNewRomanPSMT" w:cs="TimesNewRomanPSMT"/>
          <w:sz w:val="23"/>
          <w:szCs w:val="23"/>
        </w:rPr>
      </w:pPr>
      <w:r w:rsidRPr="008F7048">
        <w:t>Anders Ygeman</w:t>
      </w:r>
    </w:p>
    <w:p w:rsidR="008F7048" w:rsidRPr="00E11ED2" w:rsidP="007D4D8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79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796D" w:rsidRPr="007D73AB" w:rsidP="00340DE0">
          <w:pPr>
            <w:pStyle w:val="Header"/>
          </w:pPr>
        </w:p>
      </w:tc>
      <w:tc>
        <w:tcPr>
          <w:tcW w:w="1134" w:type="dxa"/>
        </w:tcPr>
        <w:p w:rsidR="002B79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79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796D" w:rsidRPr="00710A6C" w:rsidP="00EE3C0F">
          <w:pPr>
            <w:pStyle w:val="Header"/>
            <w:rPr>
              <w:b/>
            </w:rPr>
          </w:pPr>
        </w:p>
        <w:p w:rsidR="002B796D" w:rsidP="00EE3C0F">
          <w:pPr>
            <w:pStyle w:val="Header"/>
          </w:pPr>
        </w:p>
        <w:p w:rsidR="002B796D" w:rsidP="00EE3C0F">
          <w:pPr>
            <w:pStyle w:val="Header"/>
          </w:pPr>
        </w:p>
        <w:p w:rsidR="002B79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F2C1781D6A4AB78330CAD412884C56"/>
            </w:placeholder>
            <w:dataBinding w:xpath="/ns0:DocumentInfo[1]/ns0:BaseInfo[1]/ns0:Dnr[1]" w:storeItemID="{D658E764-CB1E-4F55-976C-FAF0E37F60BC}" w:prefixMappings="xmlns:ns0='http://lp/documentinfo/RK' "/>
            <w:text/>
          </w:sdtPr>
          <w:sdtContent>
            <w:p w:rsidR="002B796D" w:rsidP="00EE3C0F">
              <w:pPr>
                <w:pStyle w:val="Header"/>
              </w:pPr>
              <w:r>
                <w:t>I2021/ 02838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C7349C78104968A64F49A185273DDB"/>
            </w:placeholder>
            <w:showingPlcHdr/>
            <w:dataBinding w:xpath="/ns0:DocumentInfo[1]/ns0:BaseInfo[1]/ns0:DocNumber[1]" w:storeItemID="{D658E764-CB1E-4F55-976C-FAF0E37F60BC}" w:prefixMappings="xmlns:ns0='http://lp/documentinfo/RK' "/>
            <w:text/>
          </w:sdtPr>
          <w:sdtContent>
            <w:p w:rsidR="002B79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796D" w:rsidP="00EE3C0F">
          <w:pPr>
            <w:pStyle w:val="Header"/>
          </w:pPr>
        </w:p>
      </w:tc>
      <w:tc>
        <w:tcPr>
          <w:tcW w:w="1134" w:type="dxa"/>
        </w:tcPr>
        <w:p w:rsidR="002B796D" w:rsidP="0094502D">
          <w:pPr>
            <w:pStyle w:val="Header"/>
          </w:pPr>
        </w:p>
        <w:p w:rsidR="002B79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D3BB3DC23446608B3CCB494B43208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41A6B" w:rsidRPr="003F649F" w:rsidP="00340DE0">
              <w:pPr>
                <w:pStyle w:val="Header"/>
                <w:rPr>
                  <w:b/>
                  <w:bCs/>
                </w:rPr>
              </w:pPr>
              <w:r w:rsidRPr="003F649F">
                <w:rPr>
                  <w:b/>
                  <w:bCs/>
                </w:rPr>
                <w:t>Infrastrukturdepartementet</w:t>
              </w:r>
            </w:p>
            <w:p w:rsidR="002B796D" w:rsidRPr="00340DE0" w:rsidP="00340DE0">
              <w:pPr>
                <w:pStyle w:val="Header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2381D4E10B450A87A9478C25130E21"/>
          </w:placeholder>
          <w:dataBinding w:xpath="/ns0:DocumentInfo[1]/ns0:BaseInfo[1]/ns0:Recipient[1]" w:storeItemID="{D658E764-CB1E-4F55-976C-FAF0E37F60BC}" w:prefixMappings="xmlns:ns0='http://lp/documentinfo/RK' "/>
          <w:text w:multiLine="1"/>
        </w:sdtPr>
        <w:sdtContent>
          <w:tc>
            <w:tcPr>
              <w:tcW w:w="3170" w:type="dxa"/>
            </w:tcPr>
            <w:p w:rsidR="002B79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79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3B6C75"/>
    <w:multiLevelType w:val="hybridMultilevel"/>
    <w:tmpl w:val="AB1E19FC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45C4479"/>
    <w:multiLevelType w:val="hybridMultilevel"/>
    <w:tmpl w:val="C2084024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F2C1781D6A4AB78330CAD412884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68368-6B32-4D45-9B37-4B0584345AE3}"/>
      </w:docPartPr>
      <w:docPartBody>
        <w:p w:rsidR="00AB2AEC" w:rsidP="00626E9F">
          <w:pPr>
            <w:pStyle w:val="D3F2C1781D6A4AB78330CAD412884C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C7349C78104968A64F49A185273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656D0-C066-47D0-9982-35015CB419BC}"/>
      </w:docPartPr>
      <w:docPartBody>
        <w:p w:rsidR="00AB2AEC" w:rsidP="00626E9F">
          <w:pPr>
            <w:pStyle w:val="DAC7349C78104968A64F49A185273D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D3BB3DC23446608B3CCB494B432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F6066-4FBD-44FD-86B6-DAB06B2E8318}"/>
      </w:docPartPr>
      <w:docPartBody>
        <w:p w:rsidR="00AB2AEC" w:rsidP="00626E9F">
          <w:pPr>
            <w:pStyle w:val="ABD3BB3DC23446608B3CCB494B4320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2381D4E10B450A87A9478C25130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7D682-A337-4A4B-9A72-FCDC4B5A5DD7}"/>
      </w:docPartPr>
      <w:docPartBody>
        <w:p w:rsidR="00AB2AEC" w:rsidP="00626E9F">
          <w:pPr>
            <w:pStyle w:val="302381D4E10B450A87A9478C25130E2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E9F"/>
    <w:rPr>
      <w:noProof w:val="0"/>
      <w:color w:val="808080"/>
    </w:rPr>
  </w:style>
  <w:style w:type="paragraph" w:customStyle="1" w:styleId="D3F2C1781D6A4AB78330CAD412884C56">
    <w:name w:val="D3F2C1781D6A4AB78330CAD412884C56"/>
    <w:rsid w:val="00626E9F"/>
  </w:style>
  <w:style w:type="paragraph" w:customStyle="1" w:styleId="302381D4E10B450A87A9478C25130E21">
    <w:name w:val="302381D4E10B450A87A9478C25130E21"/>
    <w:rsid w:val="00626E9F"/>
  </w:style>
  <w:style w:type="paragraph" w:customStyle="1" w:styleId="DAC7349C78104968A64F49A185273DDB1">
    <w:name w:val="DAC7349C78104968A64F49A185273DDB1"/>
    <w:rsid w:val="00626E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D3BB3DC23446608B3CCB494B4320871">
    <w:name w:val="ABD3BB3DC23446608B3CCB494B4320871"/>
    <w:rsid w:val="00626E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2021-10-29</HeaderDate>
    <Office/>
    <Dnr>I2021/ 02838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e3b7cf64-e528-4774-838b-2d3faf37f238</RD_Svarsid>
  </documentManagement>
</p:properties>
</file>

<file path=customXml/itemProps1.xml><?xml version="1.0" encoding="utf-8"?>
<ds:datastoreItem xmlns:ds="http://schemas.openxmlformats.org/officeDocument/2006/customXml" ds:itemID="{333ED7BD-8CE0-4EB8-BD22-8BE0A8AE2F12}"/>
</file>

<file path=customXml/itemProps2.xml><?xml version="1.0" encoding="utf-8"?>
<ds:datastoreItem xmlns:ds="http://schemas.openxmlformats.org/officeDocument/2006/customXml" ds:itemID="{13023EAC-A0FC-4B74-A6E6-28AD753F235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58E764-CB1E-4F55-976C-FAF0E37F60BC}"/>
</file>

<file path=customXml/itemProps5.xml><?xml version="1.0" encoding="utf-8"?>
<ds:datastoreItem xmlns:ds="http://schemas.openxmlformats.org/officeDocument/2006/customXml" ds:itemID="{1716678F-2195-43D7-B4F5-052E2ADFE0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22 299 från Louise Meijer (M) Felaktiga påståenden om vindkraftverk i Trelleborgs kommun.docx</dc:title>
  <cp:revision>2</cp:revision>
  <dcterms:created xsi:type="dcterms:W3CDTF">2021-11-09T09:11:00Z</dcterms:created>
  <dcterms:modified xsi:type="dcterms:W3CDTF">2021-11-09T09:11:00Z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9b0a2eee-ca73-443f-9474-0575b9a2057c</vt:lpwstr>
  </property>
</Properties>
</file>