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39BB" w:rsidP="00DA0661">
      <w:pPr>
        <w:pStyle w:val="Title"/>
      </w:pPr>
      <w:bookmarkStart w:id="0" w:name="Start"/>
      <w:bookmarkEnd w:id="0"/>
      <w:r>
        <w:t>Svar på fråga 2022/</w:t>
      </w:r>
      <w:r w:rsidR="00A93AA4">
        <w:t>23</w:t>
      </w:r>
      <w:r>
        <w:t>:</w:t>
      </w:r>
      <w:r w:rsidR="00A93AA4">
        <w:t>208</w:t>
      </w:r>
      <w:r>
        <w:t xml:space="preserve"> av Hanna Westerén (S)</w:t>
      </w:r>
      <w:r>
        <w:br/>
      </w:r>
      <w:r w:rsidRPr="00A93AA4" w:rsidR="00A93AA4">
        <w:t>Transportstöd även till Gotland</w:t>
      </w:r>
    </w:p>
    <w:p w:rsidR="003C39BB" w:rsidP="00864D1B">
      <w:pPr>
        <w:pStyle w:val="BodyText"/>
      </w:pPr>
      <w:r>
        <w:t xml:space="preserve">Hanna Westerén har frågat mig om </w:t>
      </w:r>
      <w:r w:rsidR="00864D1B">
        <w:t xml:space="preserve">jag </w:t>
      </w:r>
      <w:r>
        <w:t>överväg</w:t>
      </w:r>
      <w:r w:rsidR="00864D1B">
        <w:t>er</w:t>
      </w:r>
      <w:r>
        <w:t xml:space="preserve"> något transportstöd till Gotland, enligt kriter</w:t>
      </w:r>
      <w:r w:rsidR="00A93AA4">
        <w:t>ierna</w:t>
      </w:r>
      <w:r>
        <w:t xml:space="preserve"> liknande de</w:t>
      </w:r>
      <w:r w:rsidR="00864D1B">
        <w:t xml:space="preserve">m som gäller för de </w:t>
      </w:r>
      <w:r>
        <w:t>fyra nordligaste länen.</w:t>
      </w:r>
    </w:p>
    <w:p w:rsidR="003C39BB" w:rsidP="003C39BB">
      <w:pPr>
        <w:pStyle w:val="BodyText"/>
      </w:pPr>
      <w:r>
        <w:t>Syftet med transportbidraget är att kompensera företag i de fyra nordligaste länen, Norrbotten, Västerbotten, Jämtland och Västernorrland, för kostnadsnackdelar till följd av långa transportavstånd samt stimulera till höjd förädlingsgrad i områdets näringsliv.</w:t>
      </w:r>
    </w:p>
    <w:p w:rsidR="0020021E" w:rsidP="003C39BB">
      <w:pPr>
        <w:pStyle w:val="BodyText"/>
      </w:pPr>
      <w:r w:rsidRPr="00372A1B">
        <w:t xml:space="preserve">Transportbidraget måste vara förenligt med EU:s statsstödsregler och baseras </w:t>
      </w:r>
      <w:r w:rsidR="00822547">
        <w:t xml:space="preserve">på </w:t>
      </w:r>
      <w:r w:rsidRPr="00835971" w:rsidR="00835971">
        <w:t>kapitel I och artiklarna 13 och 15 i kommissionens förordning (EU) nr 651/2014 av den 17 juni 2014 genom vilken vissa kategorier av stöd förklaras förenliga med den inre marknaden enligt artiklarna 107 och 108 i fördraget</w:t>
      </w:r>
      <w:r w:rsidR="00835971">
        <w:t xml:space="preserve"> </w:t>
      </w:r>
      <w:r w:rsidR="00822547">
        <w:t>(</w:t>
      </w:r>
      <w:r w:rsidRPr="00822547" w:rsidR="00822547">
        <w:t>den allmänna gruppundantagsförordningen</w:t>
      </w:r>
      <w:r w:rsidR="00822547">
        <w:t>)</w:t>
      </w:r>
      <w:r w:rsidRPr="00822547" w:rsidR="00822547">
        <w:t xml:space="preserve"> </w:t>
      </w:r>
      <w:r w:rsidR="00835971">
        <w:t xml:space="preserve">och avser stöd </w:t>
      </w:r>
      <w:r w:rsidR="00B55BBC">
        <w:t>i</w:t>
      </w:r>
      <w:r w:rsidR="00835971">
        <w:t xml:space="preserve"> </w:t>
      </w:r>
      <w:r w:rsidRPr="00835971" w:rsidR="00835971">
        <w:t>glest befolkade områden</w:t>
      </w:r>
      <w:r>
        <w:t xml:space="preserve">. Gotlands län </w:t>
      </w:r>
      <w:r w:rsidR="00822547">
        <w:t>omfattas</w:t>
      </w:r>
      <w:r>
        <w:t xml:space="preserve"> i enlighet med förordningen inte</w:t>
      </w:r>
      <w:r w:rsidR="00822547">
        <w:t xml:space="preserve"> </w:t>
      </w:r>
      <w:r>
        <w:t>av detta stöd.</w:t>
      </w:r>
    </w:p>
    <w:p w:rsidR="00041713" w:rsidP="003C39BB">
      <w:pPr>
        <w:pStyle w:val="BodyText"/>
      </w:pPr>
      <w:bookmarkStart w:id="1" w:name="_Hlk122542726"/>
    </w:p>
    <w:p w:rsidR="00E0166B" w:rsidP="006A12F1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7F444CCF8B3C4A23AEC419E4A887F458"/>
          </w:placeholder>
          <w:dataBinding w:xpath="/ns0:DocumentInfo[1]/ns0:BaseInfo[1]/ns0:HeaderDate[1]" w:storeItemID="{65717D06-53AB-4051-A4A5-B8B7350AB218}" w:prefixMappings="xmlns:ns0='http://lp/documentinfo/RK' "/>
          <w:date w:fullDate="2023-01-04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5A52DD" w:rsidR="008E4EF0">
            <w:t>4 januari 2023</w:t>
          </w:r>
        </w:sdtContent>
      </w:sdt>
    </w:p>
    <w:p w:rsidR="00003FA2" w:rsidP="00E0166B">
      <w:pPr>
        <w:pStyle w:val="BodyText"/>
      </w:pPr>
    </w:p>
    <w:p w:rsidR="00E0166B" w:rsidRPr="00DB48AB" w:rsidP="00E0166B">
      <w:pPr>
        <w:pStyle w:val="BodyText"/>
      </w:pPr>
      <w:r>
        <w:t>Peter Kullgren</w:t>
      </w:r>
    </w:p>
    <w:p w:rsidR="003C39BB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39B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39BB" w:rsidRPr="007D73AB" w:rsidP="00340DE0">
          <w:pPr>
            <w:pStyle w:val="Header"/>
          </w:pPr>
        </w:p>
      </w:tc>
      <w:tc>
        <w:tcPr>
          <w:tcW w:w="1134" w:type="dxa"/>
        </w:tcPr>
        <w:p w:rsidR="003C39B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39B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39BB" w:rsidRPr="00710A6C" w:rsidP="00EE3C0F">
          <w:pPr>
            <w:pStyle w:val="Header"/>
            <w:rPr>
              <w:b/>
            </w:rPr>
          </w:pPr>
        </w:p>
        <w:p w:rsidR="003C39BB" w:rsidP="00EE3C0F">
          <w:pPr>
            <w:pStyle w:val="Header"/>
          </w:pPr>
        </w:p>
        <w:p w:rsidR="003C39BB" w:rsidP="00EE3C0F">
          <w:pPr>
            <w:pStyle w:val="Header"/>
          </w:pPr>
        </w:p>
        <w:p w:rsidR="003C39B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B6E8BB117B247F9BD35AF54A3956A8F"/>
            </w:placeholder>
            <w:dataBinding w:xpath="/ns0:DocumentInfo[1]/ns0:BaseInfo[1]/ns0:Dnr[1]" w:storeItemID="{65717D06-53AB-4051-A4A5-B8B7350AB218}" w:prefixMappings="xmlns:ns0='http://lp/documentinfo/RK' "/>
            <w:text/>
          </w:sdtPr>
          <w:sdtContent>
            <w:p w:rsidR="003C39BB" w:rsidP="00EE3C0F">
              <w:pPr>
                <w:pStyle w:val="Header"/>
              </w:pPr>
              <w:r>
                <w:t>LI2023/00335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673065AAF942A48A3FE2786E42E22F"/>
            </w:placeholder>
            <w:showingPlcHdr/>
            <w:dataBinding w:xpath="/ns0:DocumentInfo[1]/ns0:BaseInfo[1]/ns0:DocNumber[1]" w:storeItemID="{65717D06-53AB-4051-A4A5-B8B7350AB218}" w:prefixMappings="xmlns:ns0='http://lp/documentinfo/RK' "/>
            <w:text/>
          </w:sdtPr>
          <w:sdtContent>
            <w:p w:rsidR="003C39B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39BB" w:rsidP="00EE3C0F">
          <w:pPr>
            <w:pStyle w:val="Header"/>
          </w:pPr>
        </w:p>
      </w:tc>
      <w:tc>
        <w:tcPr>
          <w:tcW w:w="1134" w:type="dxa"/>
        </w:tcPr>
        <w:p w:rsidR="003C39BB" w:rsidP="0094502D">
          <w:pPr>
            <w:pStyle w:val="Header"/>
          </w:pPr>
        </w:p>
        <w:p w:rsidR="003C39B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7CC2AC8417443B2AFEC273211EB12C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1785D" w:rsidRPr="00B1785D" w:rsidP="00EB4EF7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Landsbygds- och infrastrukturdepartementet</w:t>
              </w:r>
            </w:p>
            <w:p w:rsidR="003C39BB" w:rsidRPr="00340DE0" w:rsidP="00EB4EF7">
              <w:pPr>
                <w:pStyle w:val="Header"/>
              </w:pPr>
              <w:r>
                <w:t>Landsbygdsminister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4F956E8D1614189B8FD9DAC26E211D4"/>
            </w:placeholder>
            <w:dataBinding w:xpath="/ns0:DocumentInfo[1]/ns0:BaseInfo[1]/ns0:Recipient[1]" w:storeItemID="{65717D06-53AB-4051-A4A5-B8B7350AB218}" w:prefixMappings="xmlns:ns0='http://lp/documentinfo/RK' "/>
            <w:text w:multiLine="1"/>
          </w:sdtPr>
          <w:sdtContent>
            <w:p w:rsidR="003C39BB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3C39B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CM1">
    <w:name w:val="CM1"/>
    <w:basedOn w:val="Normal"/>
    <w:next w:val="Normal"/>
    <w:uiPriority w:val="99"/>
    <w:rsid w:val="002507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2507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2507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E71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6E8BB117B247F9BD35AF54A3956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CC92F-45A7-4BFF-9580-6916663AC1F8}"/>
      </w:docPartPr>
      <w:docPartBody>
        <w:p w:rsidR="000C09BC" w:rsidP="00B50DF3">
          <w:pPr>
            <w:pStyle w:val="7B6E8BB117B247F9BD35AF54A3956A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673065AAF942A48A3FE2786E42E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18EF1-7FCB-4830-A2A2-FE099D92D65E}"/>
      </w:docPartPr>
      <w:docPartBody>
        <w:p w:rsidR="000C09BC" w:rsidP="00B50DF3">
          <w:pPr>
            <w:pStyle w:val="2C673065AAF942A48A3FE2786E42E2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CC2AC8417443B2AFEC273211EB1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64E2E-E899-4702-AD8C-30B5D2FB56EA}"/>
      </w:docPartPr>
      <w:docPartBody>
        <w:p w:rsidR="000C09BC" w:rsidP="00B50DF3">
          <w:pPr>
            <w:pStyle w:val="E7CC2AC8417443B2AFEC273211EB12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F956E8D1614189B8FD9DAC26E21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164F2-6FD1-48A4-965E-6C1BB8B77FBC}"/>
      </w:docPartPr>
      <w:docPartBody>
        <w:p w:rsidR="000C09BC" w:rsidP="00B50DF3">
          <w:pPr>
            <w:pStyle w:val="A4F956E8D1614189B8FD9DAC26E211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444CCF8B3C4A23AEC419E4A887F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C8A82-366E-4313-8437-9AC699040B7A}"/>
      </w:docPartPr>
      <w:docPartBody>
        <w:p w:rsidR="000C09BC" w:rsidP="00B50DF3">
          <w:pPr>
            <w:pStyle w:val="7F444CCF8B3C4A23AEC419E4A887F45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DF3"/>
    <w:rPr>
      <w:noProof w:val="0"/>
      <w:color w:val="808080"/>
    </w:rPr>
  </w:style>
  <w:style w:type="paragraph" w:customStyle="1" w:styleId="7B6E8BB117B247F9BD35AF54A3956A8F">
    <w:name w:val="7B6E8BB117B247F9BD35AF54A3956A8F"/>
    <w:rsid w:val="00B50DF3"/>
  </w:style>
  <w:style w:type="paragraph" w:customStyle="1" w:styleId="A4F956E8D1614189B8FD9DAC26E211D4">
    <w:name w:val="A4F956E8D1614189B8FD9DAC26E211D4"/>
    <w:rsid w:val="00B50DF3"/>
  </w:style>
  <w:style w:type="paragraph" w:customStyle="1" w:styleId="2C673065AAF942A48A3FE2786E42E22F1">
    <w:name w:val="2C673065AAF942A48A3FE2786E42E22F1"/>
    <w:rsid w:val="00B50D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CC2AC8417443B2AFEC273211EB12C81">
    <w:name w:val="E7CC2AC8417443B2AFEC273211EB12C81"/>
    <w:rsid w:val="00B50D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444CCF8B3C4A23AEC419E4A887F458">
    <w:name w:val="7F444CCF8B3C4A23AEC419E4A887F458"/>
    <w:rsid w:val="00B50D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Energi- och 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2023-01-04T00:00:00</HeaderDate>
    <Office/>
    <Dnr>LI2023/00335</Dnr>
    <ParagrafNr/>
    <DocumentTitle/>
    <VisitingAddress/>
    <Extra1/>
    <Extra2/>
    <Extra3>Hanna Westerén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d459a3aa-acc4-4291-93a3-f33c81b23920</RD_Svarsid>
  </documentManagement>
</p:properties>
</file>

<file path=customXml/itemProps1.xml><?xml version="1.0" encoding="utf-8"?>
<ds:datastoreItem xmlns:ds="http://schemas.openxmlformats.org/officeDocument/2006/customXml" ds:itemID="{F2FDD7AC-6EFF-4A10-9BE5-B0BE4DDB18A7}"/>
</file>

<file path=customXml/itemProps2.xml><?xml version="1.0" encoding="utf-8"?>
<ds:datastoreItem xmlns:ds="http://schemas.openxmlformats.org/officeDocument/2006/customXml" ds:itemID="{65717D06-53AB-4051-A4A5-B8B7350AB218}"/>
</file>

<file path=customXml/itemProps3.xml><?xml version="1.0" encoding="utf-8"?>
<ds:datastoreItem xmlns:ds="http://schemas.openxmlformats.org/officeDocument/2006/customXml" ds:itemID="{D217FE4A-09D8-47BB-950C-4A9EA89D8F8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3FE5808-2AA5-4BC5-A7F2-CAD64C8A69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202223208 Transportstöd även till Gotland.docx</dc:title>
  <cp:revision>6</cp:revision>
  <dcterms:created xsi:type="dcterms:W3CDTF">2023-01-02T10:22:00Z</dcterms:created>
  <dcterms:modified xsi:type="dcterms:W3CDTF">2023-01-04T09:21:00Z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ef9af757-33ac-4517-9781-be739c046b0a</vt:lpwstr>
  </property>
</Properties>
</file>