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57BB0" w:rsidR="00AF30DD" w:rsidP="00C57BB0" w:rsidRDefault="00C57BB0" w14:paraId="60BD605B" w14:textId="77777777">
      <w:pPr>
        <w:pStyle w:val="Rubrik1numrerat"/>
        <w:spacing w:after="300"/>
      </w:pPr>
      <w:sdt>
        <w:sdtPr>
          <w:alias w:val="CC_Boilerplate_4"/>
          <w:tag w:val="CC_Boilerplate_4"/>
          <w:id w:val="-1644581176"/>
          <w:lock w:val="sdtContentLocked"/>
          <w:placeholder>
            <w:docPart w:val="4BC616E68D5D43D2A7098590E7677E9A"/>
          </w:placeholder>
          <w:text/>
        </w:sdtPr>
        <w:sdtEndPr/>
        <w:sdtContent>
          <w:r w:rsidRPr="00C57BB0" w:rsidR="00AF30DD">
            <w:t>Förslag till riksdagsbeslut</w:t>
          </w:r>
        </w:sdtContent>
      </w:sdt>
      <w:bookmarkEnd w:id="0"/>
      <w:bookmarkEnd w:id="1"/>
    </w:p>
    <w:sdt>
      <w:sdtPr>
        <w:alias w:val="Yrkande 1"/>
        <w:tag w:val="3e5c07b5-7e79-46c3-ae97-f931c028f32f"/>
        <w:id w:val="-725063658"/>
        <w:lock w:val="sdtLocked"/>
      </w:sdtPr>
      <w:sdtEndPr/>
      <w:sdtContent>
        <w:p w:rsidR="00625B3D" w:rsidRDefault="00E42358" w14:paraId="09EE4F8C" w14:textId="77777777">
          <w:pPr>
            <w:pStyle w:val="Frslagstext"/>
            <w:numPr>
              <w:ilvl w:val="0"/>
              <w:numId w:val="0"/>
            </w:numPr>
          </w:pPr>
          <w:r>
            <w:t>Riksdagen avslår proposition 2024/25:157 Ett fritidskort för barn och unga – en aktiv och meningsfull fritid i gemenskap med andra.</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E57D3613C3464BBE822B292E457F5A"/>
        </w:placeholder>
        <w:text/>
      </w:sdtPr>
      <w:sdtEndPr/>
      <w:sdtContent>
        <w:p w:rsidRPr="00C57BB0" w:rsidR="006D79C9" w:rsidP="00C57BB0" w:rsidRDefault="005D6C29" w14:paraId="49BAB337" w14:textId="4AFD8031">
          <w:pPr>
            <w:pStyle w:val="Rubrik1numrerat"/>
          </w:pPr>
          <w:r w:rsidRPr="00C57BB0">
            <w:t>Inledning</w:t>
          </w:r>
        </w:p>
      </w:sdtContent>
    </w:sdt>
    <w:bookmarkEnd w:displacedByCustomXml="prev" w:id="3"/>
    <w:bookmarkEnd w:displacedByCustomXml="prev" w:id="4"/>
    <w:p w:rsidR="005D6C29" w:rsidP="005D6C29" w:rsidRDefault="005D6C29" w14:paraId="28DB2298" w14:textId="5AC09A74">
      <w:pPr>
        <w:pStyle w:val="Normalutanindragellerluft"/>
      </w:pPr>
      <w:r>
        <w:t>I propositionen föreslår regeringen att det införs en lag om ett statligt stöd i form av fritidskort för barns fritidsaktiviteter. Fritidskortet syftar till att främja barns förutsätt</w:t>
      </w:r>
      <w:r w:rsidR="00C57BB0">
        <w:softHyphen/>
      </w:r>
      <w:r>
        <w:t xml:space="preserve">ningar att delta i sådana fritidsaktiviteter som bidrar till en aktiv och meningsfull fritid i gemenskap med andra. </w:t>
      </w:r>
    </w:p>
    <w:p w:rsidR="005D6C29" w:rsidP="005D6C29" w:rsidRDefault="005D6C29" w14:paraId="7D8028FE" w14:textId="4465597B">
      <w:r>
        <w:t>E-hälsomyndigheten föreslås handlägga ärenden om fritidskort. Därutöver föreslås att det införs en ny lag om E</w:t>
      </w:r>
      <w:r w:rsidR="005F5791">
        <w:noBreakHyphen/>
      </w:r>
      <w:r>
        <w:t xml:space="preserve">hälsomyndighetens behandling av personuppgifter i ärenden om fritidskort. </w:t>
      </w:r>
    </w:p>
    <w:p w:rsidR="005D6C29" w:rsidP="005D6C29" w:rsidRDefault="005D6C29" w14:paraId="795177FD" w14:textId="29F24343">
      <w:r>
        <w:t>I propositionen föreslås en ändring i lagen om uppgiftsskyldighet för att motverka felaktiga utbetalningar från välfärdssystemen samt fusk, regelöverträdelser och brottslighet i arbetslivet som innebär att E</w:t>
      </w:r>
      <w:r w:rsidR="005F5791">
        <w:noBreakHyphen/>
      </w:r>
      <w:r>
        <w:t xml:space="preserve">hälsomyndigheten ska omfattas av lagens tillämpningsområde. Det lämnas även förslag om en ändring i socialtjänstlagen som </w:t>
      </w:r>
      <w:r>
        <w:lastRenderedPageBreak/>
        <w:t>innebär att stödet i form av fritidskort inte får påverka beräkningen av försörjningsstöd. Propositionen innehåller även vissa bedömningar som rör fritidskort, bl.a. att det straff</w:t>
      </w:r>
      <w:r w:rsidR="00C57BB0">
        <w:softHyphen/>
      </w:r>
      <w:r>
        <w:t xml:space="preserve">rättsliga skyddet för fritidskortet bör stärkas. Lagförslagen föreslås träda i kraft den 8 september 2025. </w:t>
      </w:r>
    </w:p>
    <w:p w:rsidRPr="00C57BB0" w:rsidR="00CF1638" w:rsidP="00C57BB0" w:rsidRDefault="00CF1638" w14:paraId="4A9EEEDD" w14:textId="4D882FF2">
      <w:pPr>
        <w:pStyle w:val="Rubrik1numrerat"/>
      </w:pPr>
      <w:r w:rsidRPr="00C57BB0">
        <w:t>Vällovligt syfte men bristande utformning</w:t>
      </w:r>
    </w:p>
    <w:p w:rsidR="0077404F" w:rsidP="00CF1638" w:rsidRDefault="00CF1638" w14:paraId="397FB69A" w14:textId="7035F4B4">
      <w:pPr>
        <w:pStyle w:val="Normalutanindragellerluft"/>
      </w:pPr>
      <w:r>
        <w:t>Vänsterpartiet välkomnar engagemanget för att stärka barns tillgång till en meningsfull fritid men ifrågasätter om fritidskortet, som det är utformat i förslaget, är rätt lösning. Det har kommit omfattande kritik mot förslaget</w:t>
      </w:r>
      <w:r w:rsidR="00DA323A">
        <w:t>, b</w:t>
      </w:r>
      <w:r w:rsidR="00513625">
        <w:t>l.a.</w:t>
      </w:r>
      <w:r w:rsidR="00DA323A">
        <w:t xml:space="preserve"> </w:t>
      </w:r>
      <w:r>
        <w:t>för att det är krångligt utformat</w:t>
      </w:r>
      <w:r w:rsidR="002750CF">
        <w:t xml:space="preserve"> och</w:t>
      </w:r>
      <w:r w:rsidR="00DA323A">
        <w:t xml:space="preserve"> inte omfattar alla barn och </w:t>
      </w:r>
      <w:r w:rsidR="00417DDA">
        <w:t>alla</w:t>
      </w:r>
      <w:r w:rsidR="00DA323A">
        <w:t xml:space="preserve"> föreningar och för att stora delar av de medel som avsätts kommer att användas till administration i</w:t>
      </w:r>
      <w:r w:rsidR="00513625">
        <w:t> </w:t>
      </w:r>
      <w:r w:rsidR="00DA323A">
        <w:t xml:space="preserve">stället för verksamhet. </w:t>
      </w:r>
    </w:p>
    <w:p w:rsidR="0077404F" w:rsidP="002740E5" w:rsidRDefault="0077404F" w14:paraId="6C5D8A7E" w14:textId="6138D805">
      <w:r>
        <w:t xml:space="preserve">Det är dessutom otydligt vad förslaget som riksdagen nu har att ta ställning </w:t>
      </w:r>
      <w:r w:rsidR="00513625">
        <w:t xml:space="preserve">till </w:t>
      </w:r>
      <w:r>
        <w:t>innebär</w:t>
      </w:r>
      <w:r w:rsidR="00513625">
        <w:t>,</w:t>
      </w:r>
      <w:r>
        <w:t xml:space="preserve"> eftersom en så stor del av utformningen av fritidskortet kommer att styras genom förordning som regeringen själv bestämmer över och vars innehåll ännu är okänt. </w:t>
      </w:r>
    </w:p>
    <w:p w:rsidR="003B6A99" w:rsidP="009706FC" w:rsidRDefault="00724B22" w14:paraId="142D906E" w14:textId="4E0B2320">
      <w:r>
        <w:t>Fritidskortet är tänkt a</w:t>
      </w:r>
      <w:r w:rsidR="009706FC">
        <w:t>t</w:t>
      </w:r>
      <w:r>
        <w:t xml:space="preserve">t kunna ges i två nivåer, ett allmänt fritidskort </w:t>
      </w:r>
      <w:r w:rsidR="009706FC">
        <w:t xml:space="preserve">om 500 kronor per år och </w:t>
      </w:r>
      <w:r>
        <w:t>ett särskilt fritidskort</w:t>
      </w:r>
      <w:r w:rsidR="009706FC">
        <w:t xml:space="preserve"> om 2</w:t>
      </w:r>
      <w:r w:rsidR="00513625">
        <w:t> </w:t>
      </w:r>
      <w:r w:rsidR="009706FC">
        <w:t>000 kronor per år</w:t>
      </w:r>
      <w:r>
        <w:t>. Särskilt fritidskort föreslås kunna lämnas för barn till vårdnadshavare som under det närmast föregående kalende</w:t>
      </w:r>
      <w:r w:rsidR="00C57BB0">
        <w:softHyphen/>
      </w:r>
      <w:r>
        <w:t xml:space="preserve">råret har beviljats preliminärt bostadsbidrag. Vänsterpartiet ser positivt på möjligheten för familjer med mindre ekonomiska resurser att få ett större stöd. Samtidigt är </w:t>
      </w:r>
      <w:r w:rsidR="003B6A99">
        <w:t xml:space="preserve">det föreslagna beloppet så lågt i relation till de ekonomiska försämringar som den sittande regeringen har genomdrivit för de sämst ställda hushållen att de ändå får det betydligt sämre än tidigare. </w:t>
      </w:r>
    </w:p>
    <w:p w:rsidR="00D23317" w:rsidP="009706FC" w:rsidRDefault="003B6A99" w14:paraId="036369EF" w14:textId="1C4F6EE6">
      <w:r>
        <w:t>B</w:t>
      </w:r>
      <w:r w:rsidR="00724B22">
        <w:t xml:space="preserve">ostadsbidraget </w:t>
      </w:r>
      <w:r>
        <w:t xml:space="preserve">är </w:t>
      </w:r>
      <w:r w:rsidR="00724B22">
        <w:t>in</w:t>
      </w:r>
      <w:r>
        <w:t>te heller nå</w:t>
      </w:r>
      <w:r w:rsidR="00724B22">
        <w:t>g</w:t>
      </w:r>
      <w:r>
        <w:t>o</w:t>
      </w:r>
      <w:r w:rsidR="00724B22">
        <w:t>n perfekt indikator på var behoven är som stör</w:t>
      </w:r>
      <w:r w:rsidR="00513625">
        <w:t>s</w:t>
      </w:r>
      <w:r w:rsidR="00724B22">
        <w:t>t</w:t>
      </w:r>
      <w:r w:rsidR="00513625">
        <w:t xml:space="preserve"> </w:t>
      </w:r>
      <w:r w:rsidR="00724B22">
        <w:t xml:space="preserve">då människor kan välja att inte söka bostadsbidrag trots att de har rätt till det för att det är krävande och </w:t>
      </w:r>
      <w:r w:rsidR="007D0866">
        <w:t>risken att bli återbetalningsskyldig är stor.</w:t>
      </w:r>
      <w:r w:rsidR="00D23317">
        <w:t xml:space="preserve"> Det finns också de som trots mycket svag ekonomi inte har bostadsbidrag av andra skäl, t.ex. att deras boende</w:t>
      </w:r>
      <w:r w:rsidR="00C57BB0">
        <w:softHyphen/>
      </w:r>
      <w:r w:rsidR="00D23317">
        <w:t xml:space="preserve">situation inte tillåter det. </w:t>
      </w:r>
    </w:p>
    <w:p w:rsidR="009706FC" w:rsidP="009706FC" w:rsidRDefault="007D0866" w14:paraId="205FCBD2" w14:textId="276EF765">
      <w:r>
        <w:t xml:space="preserve">Antalet mottagare av bostadsbidrag har </w:t>
      </w:r>
      <w:r w:rsidR="00D23317">
        <w:t xml:space="preserve">dessutom </w:t>
      </w:r>
      <w:r>
        <w:t>minskat succe</w:t>
      </w:r>
      <w:r w:rsidR="002750CF">
        <w:t>s</w:t>
      </w:r>
      <w:r>
        <w:t xml:space="preserve">sivt genom åren </w:t>
      </w:r>
      <w:r w:rsidR="00D23317">
        <w:t xml:space="preserve">och prognostiseras fortsätta minska </w:t>
      </w:r>
      <w:r>
        <w:t>till följd av att inkomstgränser</w:t>
      </w:r>
      <w:r w:rsidR="00D23317">
        <w:t>na</w:t>
      </w:r>
      <w:r>
        <w:t xml:space="preserve"> i systemet är för låga o</w:t>
      </w:r>
      <w:r w:rsidR="009706FC">
        <w:t>c</w:t>
      </w:r>
      <w:r>
        <w:t xml:space="preserve">h inte räknas upp. De låga inkomstgränserna innebär </w:t>
      </w:r>
      <w:r w:rsidR="00D23317">
        <w:t>därmed</w:t>
      </w:r>
      <w:r>
        <w:t xml:space="preserve"> att barn som skulle behöva särskilt fritidskort för att kunna delta i aktiviteter inte kommer </w:t>
      </w:r>
      <w:r w:rsidR="002750CF">
        <w:t xml:space="preserve">att </w:t>
      </w:r>
      <w:r>
        <w:t xml:space="preserve">kunna göra </w:t>
      </w:r>
      <w:r>
        <w:lastRenderedPageBreak/>
        <w:t xml:space="preserve">det eftersom de inte har inkomster som är låga nog för att få bostadsbidrag. </w:t>
      </w:r>
      <w:r w:rsidR="00D23317">
        <w:t xml:space="preserve">Samt att gruppen som har rätt till särskilt fritidskort kommer att minska över tid. </w:t>
      </w:r>
    </w:p>
    <w:p w:rsidR="007D0866" w:rsidP="002740E5" w:rsidRDefault="009706FC" w14:paraId="302A1C7A" w14:textId="6EC94A64">
      <w:r>
        <w:t>Regerin</w:t>
      </w:r>
      <w:r w:rsidR="00D46B3D">
        <w:t>g</w:t>
      </w:r>
      <w:r>
        <w:t>en har i budgeten för 2025 trappat ned och fasat ut tilläggsbidraget i bostadstillägget. Under årets första sex månader minskas det från maximalt 2</w:t>
      </w:r>
      <w:r w:rsidR="00513625">
        <w:t> </w:t>
      </w:r>
      <w:r>
        <w:t>100 kronor per månad till 1</w:t>
      </w:r>
      <w:r w:rsidR="00513625">
        <w:t> </w:t>
      </w:r>
      <w:r>
        <w:t xml:space="preserve">300 kronor per månad och </w:t>
      </w:r>
      <w:r w:rsidR="002750CF">
        <w:t>i</w:t>
      </w:r>
      <w:r>
        <w:t xml:space="preserve"> juli 2025 ska det avskaffas helt. När tilläggsbidraget var som högst uppgick det i genomsnitt till omkring 1</w:t>
      </w:r>
      <w:r w:rsidR="00513625">
        <w:t> </w:t>
      </w:r>
      <w:r>
        <w:t>200 kronor per månad. Den som får särskilt fritidskort kommer alltså ändå</w:t>
      </w:r>
      <w:r w:rsidR="002750CF">
        <w:t xml:space="preserve"> att</w:t>
      </w:r>
      <w:r>
        <w:t xml:space="preserve"> få en sämre ekonomisk situation än tidigare, till följ</w:t>
      </w:r>
      <w:r w:rsidR="007A1346">
        <w:t>d</w:t>
      </w:r>
      <w:r>
        <w:t xml:space="preserve"> av regeringens politik</w:t>
      </w:r>
      <w:r w:rsidR="007A1346">
        <w:t xml:space="preserve"> på dessa två områden</w:t>
      </w:r>
      <w:r>
        <w:t xml:space="preserve">. </w:t>
      </w:r>
    </w:p>
    <w:p w:rsidR="007A1346" w:rsidP="00417DDA" w:rsidRDefault="00F23F3F" w14:paraId="37393057" w14:textId="7CE7FDE5">
      <w:r>
        <w:t>Samtidigt har kostnaderna för att delta i en idrott ökat markant de senaste två decennierna. Riksidrottsförbundet presentera</w:t>
      </w:r>
      <w:r w:rsidR="00417DDA">
        <w:t>de under 2024</w:t>
      </w:r>
      <w:r>
        <w:t xml:space="preserve"> två rapporter som undersökt hur föräldrar till barn mellan </w:t>
      </w:r>
      <w:r w:rsidR="007A1346">
        <w:t>7</w:t>
      </w:r>
      <w:r w:rsidR="002750CF">
        <w:t> </w:t>
      </w:r>
      <w:r w:rsidR="007A1346">
        <w:t>och 18</w:t>
      </w:r>
      <w:r>
        <w:t xml:space="preserve"> år uppfattar sina totala kostnader för barnens idrottande samt vilka orsaker som ligger bakom kostnaderna. Kostnaden för en huvud</w:t>
      </w:r>
      <w:r w:rsidR="00C57BB0">
        <w:softHyphen/>
      </w:r>
      <w:r>
        <w:t>idrott har ökat med i genomsnitt 68 procent sedan 2009 och ligger på 9</w:t>
      </w:r>
      <w:r w:rsidR="00513625">
        <w:t> </w:t>
      </w:r>
      <w:r>
        <w:t>400 kronor per år, vilket innebär 800 kr</w:t>
      </w:r>
      <w:r w:rsidR="00513625">
        <w:t xml:space="preserve">onor per </w:t>
      </w:r>
      <w:r>
        <w:t xml:space="preserve">månad. Kostnaden skiljer </w:t>
      </w:r>
      <w:r w:rsidR="002750CF">
        <w:t xml:space="preserve">sig åt </w:t>
      </w:r>
      <w:r>
        <w:t>mycket både inom respektive idrott och mellan idrotterna som studerats</w:t>
      </w:r>
      <w:r w:rsidR="007A1346">
        <w:t>, mellan</w:t>
      </w:r>
      <w:r>
        <w:t xml:space="preserve"> </w:t>
      </w:r>
      <w:r w:rsidR="007A1346">
        <w:t>5</w:t>
      </w:r>
      <w:r w:rsidR="00513625">
        <w:t> </w:t>
      </w:r>
      <w:r w:rsidR="007A1346">
        <w:t xml:space="preserve">000 </w:t>
      </w:r>
      <w:r w:rsidR="00513625">
        <w:t xml:space="preserve">kronor </w:t>
      </w:r>
      <w:r w:rsidR="007A1346">
        <w:t>och 25</w:t>
      </w:r>
      <w:r w:rsidR="00513625">
        <w:t> </w:t>
      </w:r>
      <w:r w:rsidR="007A1346">
        <w:t>000</w:t>
      </w:r>
      <w:r>
        <w:t xml:space="preserve"> kronor per år </w:t>
      </w:r>
      <w:r w:rsidR="007A1346">
        <w:t>för de</w:t>
      </w:r>
      <w:r>
        <w:t xml:space="preserve"> lägsta och högsta snittkostnade</w:t>
      </w:r>
      <w:r w:rsidR="007A1346">
        <w:t>rna</w:t>
      </w:r>
      <w:r>
        <w:t xml:space="preserve"> per idrott. Av rapporterna framgår att medlemsavgifter generellt är låga och att kostnaderna för resande och träningsavgifter är högst. Inom vissa idrotter sticker utrustning, läger och cuper ut som en stor del av kostnaden</w:t>
      </w:r>
      <w:r w:rsidR="007A1346">
        <w:t>,</w:t>
      </w:r>
      <w:r>
        <w:t xml:space="preserve"> skriver Riksidrottsförbundet. Dessa rapporter visar att det föreslagna systemet med fritidskort visserligen skulle underlätta kostnadsbördan något men är helt otillräckligt för en stor del av hushållen i</w:t>
      </w:r>
      <w:r w:rsidR="00513625">
        <w:t> </w:t>
      </w:r>
      <w:r>
        <w:t>dag</w:t>
      </w:r>
      <w:r w:rsidR="00417DDA">
        <w:t>.</w:t>
      </w:r>
      <w:r>
        <w:t xml:space="preserve"> </w:t>
      </w:r>
    </w:p>
    <w:p w:rsidR="00D46B3D" w:rsidP="00417DDA" w:rsidRDefault="00C707FF" w14:paraId="3F5E962C" w14:textId="136D87FF">
      <w:r>
        <w:t xml:space="preserve">Det finns också en risk att föreningar ser en möjlighet att höja avgifterna </w:t>
      </w:r>
      <w:r w:rsidR="007A1346">
        <w:t xml:space="preserve">och att </w:t>
      </w:r>
      <w:r>
        <w:t>fritidskortet blir ett direktstöd till dem. Att föreningar får större intäkter är inget problem i sig, men om det hade varit det huvudsakliga syftet borde föreningsstödet höjas direkt i</w:t>
      </w:r>
      <w:r w:rsidR="00513625">
        <w:t> </w:t>
      </w:r>
      <w:r>
        <w:t xml:space="preserve">stället. </w:t>
      </w:r>
      <w:r w:rsidRPr="00417DDA" w:rsidR="00417DDA">
        <w:t>Brister på idrottsytor och lokaler för att utöva idrott eller andra aktiviteter samt brist på ledare är ytterligare hinder som inte regeringen i tillräcklig utsträckning hanterat trots att man arbet</w:t>
      </w:r>
      <w:r w:rsidR="002750CF">
        <w:t>a</w:t>
      </w:r>
      <w:r w:rsidRPr="00417DDA" w:rsidR="00417DDA">
        <w:t>t med förslaget till fritidskort under flera år. Man har hoppats att det ska finnas stora mängder outnyttjade idrottshallar på landets skolor</w:t>
      </w:r>
      <w:r w:rsidR="007A1346">
        <w:t>,</w:t>
      </w:r>
      <w:r w:rsidRPr="00417DDA" w:rsidR="00417DDA">
        <w:t xml:space="preserve"> men den rapport som Centrum för idrottsforskning presenterat visar att till</w:t>
      </w:r>
      <w:r w:rsidR="00C57BB0">
        <w:softHyphen/>
      </w:r>
      <w:r w:rsidRPr="00417DDA" w:rsidR="00417DDA">
        <w:t>gängligheten till dessa idrottsytor</w:t>
      </w:r>
      <w:r w:rsidR="00D52A5F">
        <w:t xml:space="preserve"> generellt</w:t>
      </w:r>
      <w:r w:rsidRPr="00417DDA" w:rsidR="00417DDA">
        <w:t xml:space="preserve"> är god för idrottslivet</w:t>
      </w:r>
      <w:r w:rsidR="00513625">
        <w:t>,</w:t>
      </w:r>
      <w:r w:rsidRPr="00417DDA" w:rsidR="00417DDA">
        <w:t xml:space="preserve"> men att de inte alltid är anpassade efter de olika idrotternas behov och att de lediga tider som finns sent på kvällen inte passar för barnaktiviteter. Riksidrottsförbundet rapport</w:t>
      </w:r>
      <w:r w:rsidR="007A1346">
        <w:t>erar att</w:t>
      </w:r>
      <w:r w:rsidRPr="00417DDA" w:rsidR="00417DDA">
        <w:t xml:space="preserve"> föreningar inte alltid arbetar tillräckligt aktivt för att inkludera grupper som är underrepresenterade</w:t>
      </w:r>
      <w:r w:rsidR="00492765">
        <w:t>, vilket utgör</w:t>
      </w:r>
      <w:r w:rsidRPr="00417DDA" w:rsidR="00417DDA">
        <w:t xml:space="preserve"> ytterligare ett hinder. </w:t>
      </w:r>
    </w:p>
    <w:p w:rsidR="00724B22" w:rsidP="00724B22" w:rsidRDefault="00D46B3D" w14:paraId="228E8834" w14:textId="6C070FB6">
      <w:r>
        <w:lastRenderedPageBreak/>
        <w:t xml:space="preserve">Den andra stora verksamheten som </w:t>
      </w:r>
      <w:r w:rsidR="00417DDA">
        <w:t>förväntas</w:t>
      </w:r>
      <w:r>
        <w:t xml:space="preserve"> ingå </w:t>
      </w:r>
      <w:r w:rsidR="00417DDA">
        <w:t xml:space="preserve">i </w:t>
      </w:r>
      <w:r w:rsidR="00492765">
        <w:t>fritidskortet</w:t>
      </w:r>
      <w:r w:rsidR="00417DDA">
        <w:t xml:space="preserve"> </w:t>
      </w:r>
      <w:r>
        <w:t xml:space="preserve">är de kommunala kulturskolorna. Många av dem dras med strukturella problem som långa köer och brist på utbildade pedagoger. De </w:t>
      </w:r>
      <w:r w:rsidR="00417DDA">
        <w:t xml:space="preserve">partier </w:t>
      </w:r>
      <w:r>
        <w:t>som i</w:t>
      </w:r>
      <w:r w:rsidR="00793B7F">
        <w:t> </w:t>
      </w:r>
      <w:r>
        <w:t xml:space="preserve">dag utgör regeringsunderlaget </w:t>
      </w:r>
      <w:r w:rsidR="00417DDA">
        <w:t xml:space="preserve">stoppade redan </w:t>
      </w:r>
      <w:r>
        <w:t>under förra mandatperioden</w:t>
      </w:r>
      <w:r w:rsidR="00417DDA">
        <w:t xml:space="preserve"> </w:t>
      </w:r>
      <w:r>
        <w:t>utbyggnaden av utbildningsplatser för kulturskol</w:t>
      </w:r>
      <w:r w:rsidR="00492765">
        <w:t>e</w:t>
      </w:r>
      <w:r w:rsidR="00C57BB0">
        <w:softHyphen/>
      </w:r>
      <w:r>
        <w:t>pedagoger inom det s</w:t>
      </w:r>
      <w:r w:rsidR="00793B7F">
        <w:t>.k.</w:t>
      </w:r>
      <w:r>
        <w:t xml:space="preserve"> Kulturskoleklivet. </w:t>
      </w:r>
      <w:r w:rsidR="00364AAC">
        <w:t>Risken är därmed</w:t>
      </w:r>
      <w:r w:rsidR="00417DDA">
        <w:t xml:space="preserve"> stor</w:t>
      </w:r>
      <w:r w:rsidR="00364AAC">
        <w:t xml:space="preserve"> att en stor del av de avsatta medlen</w:t>
      </w:r>
      <w:r w:rsidR="00417DDA">
        <w:t xml:space="preserve"> i reformen </w:t>
      </w:r>
      <w:r w:rsidR="00492765">
        <w:t>f</w:t>
      </w:r>
      <w:r w:rsidR="00417DDA">
        <w:t>ritidskortet</w:t>
      </w:r>
      <w:r w:rsidR="00364AAC">
        <w:t xml:space="preserve"> går till barn som redan </w:t>
      </w:r>
      <w:r>
        <w:t>i</w:t>
      </w:r>
      <w:r w:rsidR="00793B7F">
        <w:t> </w:t>
      </w:r>
      <w:r>
        <w:t>dag har en plats på en kulturskolekurs</w:t>
      </w:r>
      <w:r w:rsidR="00364AAC">
        <w:t xml:space="preserve"> </w:t>
      </w:r>
      <w:r>
        <w:t xml:space="preserve">eller i en idrottsförening </w:t>
      </w:r>
      <w:r w:rsidR="00364AAC">
        <w:t>och till att stärka ekonomin i reda</w:t>
      </w:r>
      <w:r>
        <w:t>n</w:t>
      </w:r>
      <w:r w:rsidR="00364AAC">
        <w:t xml:space="preserve"> resursstarka hushåll. </w:t>
      </w:r>
    </w:p>
    <w:p w:rsidR="00D23317" w:rsidP="00D23317" w:rsidRDefault="00312581" w14:paraId="4FAF20C4" w14:textId="3EDB5947">
      <w:r>
        <w:t xml:space="preserve">En annan brist i förslaget är att det </w:t>
      </w:r>
      <w:r w:rsidR="00A14175">
        <w:t>inte gäller för alla barn utan e</w:t>
      </w:r>
      <w:r>
        <w:t>ndast för barn mellan 8</w:t>
      </w:r>
      <w:r w:rsidR="00E7062A">
        <w:t> </w:t>
      </w:r>
      <w:r>
        <w:t>och 1</w:t>
      </w:r>
      <w:r w:rsidR="00A14175">
        <w:t>6</w:t>
      </w:r>
      <w:r>
        <w:t xml:space="preserve"> år</w:t>
      </w:r>
      <w:r w:rsidR="00A14175">
        <w:t xml:space="preserve"> och inte </w:t>
      </w:r>
      <w:r w:rsidR="00C707FF">
        <w:t xml:space="preserve">heller </w:t>
      </w:r>
      <w:r w:rsidR="00A14175">
        <w:t xml:space="preserve">alla barn som är placerade. </w:t>
      </w:r>
      <w:r w:rsidR="00D52A5F">
        <w:t>Det lyfts bl</w:t>
      </w:r>
      <w:r w:rsidR="00793B7F">
        <w:t>.a.</w:t>
      </w:r>
      <w:r w:rsidR="00D52A5F">
        <w:t xml:space="preserve"> i remissvaret från Barnombudsmannen</w:t>
      </w:r>
      <w:r w:rsidR="00E7062A">
        <w:t>,</w:t>
      </w:r>
      <w:r w:rsidR="00D52A5F">
        <w:t xml:space="preserve"> som för ett resonemang utifrån </w:t>
      </w:r>
      <w:r w:rsidR="00793B7F">
        <w:t>b</w:t>
      </w:r>
      <w:r w:rsidR="00D52A5F">
        <w:t xml:space="preserve">arnkonventionens syfte att ge alla barn samma rättigheter. </w:t>
      </w:r>
      <w:r w:rsidR="00D23317">
        <w:t>Den föreslagna åldersgränsen får bl</w:t>
      </w:r>
      <w:r w:rsidR="00793B7F">
        <w:t>.a.</w:t>
      </w:r>
      <w:r w:rsidR="00D23317">
        <w:t xml:space="preserve"> effekten att barn som går i samma klass kan ha olika rätt till fritidskortet. Det är bra att regeringen vill se över hur alla placerade barn kan få rätt till fritidskortet men en svaghet att denna problematik inte redan är löst. </w:t>
      </w:r>
    </w:p>
    <w:p w:rsidR="00417DDA" w:rsidP="00D23317" w:rsidRDefault="00D23317" w14:paraId="03011F72" w14:textId="1F1065D2">
      <w:r>
        <w:t>Från föreningarnas håll finns det en oro över krånglig administration som kommer att utestänga mindre föreningar som inte heller backas upp av ett större föreningsparaply</w:t>
      </w:r>
      <w:r w:rsidR="002740E5">
        <w:t>, eller leda till ökade kostnader som blir svåra att hantera</w:t>
      </w:r>
      <w:r>
        <w:t>.</w:t>
      </w:r>
      <w:r w:rsidR="00CF2546">
        <w:t xml:space="preserve"> </w:t>
      </w:r>
      <w:r w:rsidRPr="00A9705B" w:rsidR="00A9705B">
        <w:t>Fritidskortets utformning passar dåligt för kulturföreningar och regeringen har inte svarat</w:t>
      </w:r>
      <w:r w:rsidR="00A9705B">
        <w:t xml:space="preserve"> på</w:t>
      </w:r>
      <w:r w:rsidRPr="00A9705B" w:rsidR="00A9705B">
        <w:t xml:space="preserve"> hur man ser deras roll. Med tanke på att studieförbunden tvingats skära ne</w:t>
      </w:r>
      <w:r w:rsidR="00E7062A">
        <w:t>d</w:t>
      </w:r>
      <w:r w:rsidRPr="00A9705B" w:rsidR="00A9705B">
        <w:t xml:space="preserve"> mycket i sin musikverksamhet som nått en ung målgrupp är det extra olyckligt att den frågan inte adresseras. </w:t>
      </w:r>
      <w:r w:rsidR="00CF2546">
        <w:t>Även Sverige</w:t>
      </w:r>
      <w:r w:rsidR="00E7062A">
        <w:t>s</w:t>
      </w:r>
      <w:r w:rsidR="00CF2546">
        <w:t xml:space="preserve"> </w:t>
      </w:r>
      <w:r w:rsidR="00E7062A">
        <w:t xml:space="preserve">Kommuner </w:t>
      </w:r>
      <w:r w:rsidR="00CF2546">
        <w:t xml:space="preserve">och </w:t>
      </w:r>
      <w:r w:rsidR="00E7062A">
        <w:t xml:space="preserve">Regioner </w:t>
      </w:r>
      <w:r w:rsidR="00793B7F">
        <w:t xml:space="preserve">(SKR) </w:t>
      </w:r>
      <w:r w:rsidR="00CF2546">
        <w:t>lyfter i sitt remissvar riskfaktorer kring registreringen av verksamheter och hur regelverket för fritidskortet kan komma att påverka bidragssystemen på lokal nivå.</w:t>
      </w:r>
    </w:p>
    <w:p w:rsidR="002740E5" w:rsidP="00D23317" w:rsidRDefault="00417DDA" w14:paraId="5B0EBBC9" w14:textId="65F29D4B">
      <w:r w:rsidRPr="00417DDA">
        <w:t>Det finns också en lång rad andra orsaker bakom att barn inte deltar i ledarledda aktiviteter inom föreningslivet i tillräcklig utsträckning. För barn med funktions</w:t>
      </w:r>
      <w:r w:rsidR="00C57BB0">
        <w:softHyphen/>
      </w:r>
      <w:r w:rsidRPr="00417DDA">
        <w:t xml:space="preserve">nedsättning är tillgänglighet och möjligheterna att ta sig till och från aktiviteter många gånger stora problem som behöver adresseras på andra sätt. </w:t>
      </w:r>
    </w:p>
    <w:p w:rsidR="00CF1638" w:rsidP="00D23317" w:rsidRDefault="002740E5" w14:paraId="46FD4BA8" w14:textId="531EF245">
      <w:r>
        <w:t>Sammantaget är brister</w:t>
      </w:r>
      <w:r w:rsidR="008978D7">
        <w:t>na</w:t>
      </w:r>
      <w:r>
        <w:t xml:space="preserve"> i förslaget för omfattande i relation till fördelarna med det</w:t>
      </w:r>
      <w:r w:rsidR="00E7062A">
        <w:t>,</w:t>
      </w:r>
      <w:r>
        <w:t xml:space="preserve"> varför Vänsterpartiet anser att propositionen bör avslås.</w:t>
      </w:r>
    </w:p>
    <w:p w:rsidR="002740E5" w:rsidP="00D23317" w:rsidRDefault="002740E5" w14:paraId="35F018AF" w14:textId="76B0BC2C">
      <w:r>
        <w:t xml:space="preserve">Riksdagen bör avslå </w:t>
      </w:r>
      <w:r w:rsidRPr="002740E5">
        <w:t>prop</w:t>
      </w:r>
      <w:r>
        <w:t>osition</w:t>
      </w:r>
      <w:r w:rsidRPr="002740E5">
        <w:t xml:space="preserve"> 2024/25:157 Ett fritidskort för barn och unga – en aktiv och meningsfull fritid i gemenskap med andra</w:t>
      </w:r>
      <w:r>
        <w:t xml:space="preserve">. Detta bör riksdagen besluta. </w:t>
      </w:r>
      <w:r w:rsidRPr="002740E5">
        <w:t xml:space="preserve"> </w:t>
      </w:r>
    </w:p>
    <w:p w:rsidRPr="00C57BB0" w:rsidR="002740E5" w:rsidP="00C57BB0" w:rsidRDefault="002740E5" w14:paraId="752FE3CF" w14:textId="020E6C52">
      <w:pPr>
        <w:pStyle w:val="Rubrik1numrerat"/>
      </w:pPr>
      <w:r w:rsidRPr="00C57BB0">
        <w:lastRenderedPageBreak/>
        <w:t>Vänsterpartiets alternativ</w:t>
      </w:r>
    </w:p>
    <w:p w:rsidR="002740E5" w:rsidP="002740E5" w:rsidRDefault="003B6A99" w14:paraId="7E5E2541" w14:textId="278940E8">
      <w:pPr>
        <w:pStyle w:val="Normalutanindragellerluft"/>
      </w:pPr>
      <w:r>
        <w:t>De problem som regeringen försöker åtgärda med förslaget om att införa ett fritidskort kan och bör hanteras på flera andra sätt. Ekonomiskt svaga hushåll bör i första hand få bättre möjligheter att stärka sin ekonomi genom förbättrade möjligheter till arbete med goda arbetsvillkor och rimliga löner. För de som inte kan arbeta eller av andra skäl har en svag ekonomisk situation ska robusta trygghetssystem säkerställa en god tillvar</w:t>
      </w:r>
      <w:r w:rsidR="00C9399B">
        <w:t>o</w:t>
      </w:r>
      <w:r>
        <w:t xml:space="preserve"> och möjligheter för barn att ha en aktiv meningsfull fritid. </w:t>
      </w:r>
      <w:r w:rsidR="00492765">
        <w:t>Vänsterpartiets förslag om att höja bostadsbidraget och barnbidraget är några av de förslag som skulle ha betydligt större betydelse för barns lev</w:t>
      </w:r>
      <w:r w:rsidR="00E7062A">
        <w:t>nad</w:t>
      </w:r>
      <w:r w:rsidR="00492765">
        <w:t>svill</w:t>
      </w:r>
      <w:r w:rsidR="00E7062A">
        <w:t>k</w:t>
      </w:r>
      <w:r w:rsidR="00492765">
        <w:t xml:space="preserve">or och fritid än det föreslagna fritidskortet. </w:t>
      </w:r>
      <w:r>
        <w:t>Dessutom behöver flera avgifter och taxor sänkas, bl</w:t>
      </w:r>
      <w:r w:rsidR="00C9399B">
        <w:t>.a.</w:t>
      </w:r>
      <w:r>
        <w:t xml:space="preserve"> för kollektivtrafik och barn</w:t>
      </w:r>
      <w:r w:rsidR="00C57BB0">
        <w:softHyphen/>
      </w:r>
      <w:r>
        <w:t xml:space="preserve">omsorg. Dåligt fungerande marknader som dagligvaruhandeln, elmarknaden och banksektorn behöver regleras för </w:t>
      </w:r>
      <w:r w:rsidR="00E7062A">
        <w:t xml:space="preserve">att </w:t>
      </w:r>
      <w:r>
        <w:t>sänka de i</w:t>
      </w:r>
      <w:r w:rsidR="00C9399B">
        <w:t> </w:t>
      </w:r>
      <w:r>
        <w:t>dag orimliga kostnader som hushållen tvingas betala. Vänsterpartiets förslag för att stärka ekonomin för landets hushåll beskrivs närmare i vår budgetmotion för 2025 (mo</w:t>
      </w:r>
      <w:r w:rsidR="00C9399B">
        <w:t>t.</w:t>
      </w:r>
      <w:r>
        <w:t xml:space="preserve"> </w:t>
      </w:r>
      <w:r w:rsidRPr="003B6A99">
        <w:t>2024/25:1924</w:t>
      </w:r>
      <w:r>
        <w:t xml:space="preserve">). </w:t>
      </w:r>
    </w:p>
    <w:p w:rsidR="00A9705B" w:rsidP="00BF59A3" w:rsidRDefault="003B6A99" w14:paraId="1E106312" w14:textId="578BC505">
      <w:r>
        <w:t xml:space="preserve">En rad satsningar behöver också göras inom kultur- och föreningslivet. </w:t>
      </w:r>
      <w:r w:rsidR="00BF59A3">
        <w:t>Vänster</w:t>
      </w:r>
      <w:r w:rsidR="00C57BB0">
        <w:softHyphen/>
      </w:r>
      <w:r w:rsidR="00BF59A3">
        <w:t>partiet vill bl</w:t>
      </w:r>
      <w:r w:rsidR="00C9399B">
        <w:t>.a.</w:t>
      </w:r>
      <w:r w:rsidR="00BF59A3">
        <w:t xml:space="preserve"> se tydliga satsningar på kulturskolan. På sikt bör </w:t>
      </w:r>
      <w:r w:rsidR="00C707FF">
        <w:t>d</w:t>
      </w:r>
      <w:r w:rsidR="00BF59A3">
        <w:t>en bli avgiftsfri</w:t>
      </w:r>
      <w:r w:rsidR="00D52A5F">
        <w:t xml:space="preserve"> och fler pedagoger utbildas. Vi menar också att man bör utreda frågan om en kulturskolelag då inte alla kommuner har en kulturskola i dagsläget och verksamheten får stå tillbaka då kommunerna tvingas </w:t>
      </w:r>
      <w:r w:rsidR="00CF2546">
        <w:t>prioritera lagstadgad verksamhet</w:t>
      </w:r>
      <w:r w:rsidR="00BF59A3">
        <w:t xml:space="preserve">. </w:t>
      </w:r>
      <w:r w:rsidR="00A9705B">
        <w:t xml:space="preserve">När kulturföreningar i så liten utsträckning kommer </w:t>
      </w:r>
      <w:r w:rsidR="00E7062A">
        <w:t xml:space="preserve">att </w:t>
      </w:r>
      <w:r w:rsidR="00A9705B">
        <w:t xml:space="preserve">kunna vara en del av </w:t>
      </w:r>
      <w:r w:rsidR="00E7062A">
        <w:t>f</w:t>
      </w:r>
      <w:r w:rsidR="00A9705B">
        <w:t>ritidskortsreformen behöver andra satsningar göras för att nå den stora grupp</w:t>
      </w:r>
      <w:r w:rsidR="00492765">
        <w:t xml:space="preserve"> av</w:t>
      </w:r>
      <w:r w:rsidR="00A9705B">
        <w:t xml:space="preserve"> barn och unga som har kulturintresse. De stora nedskärningar som skett på folkbildningen är katastrofala och resurserna behöver läggas tillbaka snarast. </w:t>
      </w:r>
    </w:p>
    <w:p w:rsidR="00902818" w:rsidP="00BF59A3" w:rsidRDefault="00BF59A3" w14:paraId="1A199586" w14:textId="7686BD7A">
      <w:r>
        <w:t xml:space="preserve">Vi vill se </w:t>
      </w:r>
      <w:r w:rsidR="00C707FF">
        <w:t xml:space="preserve">att det resurscentrum för </w:t>
      </w:r>
      <w:r>
        <w:t>a</w:t>
      </w:r>
      <w:r w:rsidR="003B6A99">
        <w:t>nläggnings</w:t>
      </w:r>
      <w:r w:rsidR="00C707FF">
        <w:t xml:space="preserve">frågor som inrättats på </w:t>
      </w:r>
      <w:r w:rsidR="00E7062A">
        <w:t>Centrum</w:t>
      </w:r>
      <w:r w:rsidR="00C707FF">
        <w:t xml:space="preserve"> för idrottsforskning får i uppdrag att med ekonomiska resurser och rådgivningsfunktion</w:t>
      </w:r>
      <w:r w:rsidR="00C9399B">
        <w:t xml:space="preserve"> </w:t>
      </w:r>
      <w:r w:rsidR="00C707FF">
        <w:t xml:space="preserve">stötta </w:t>
      </w:r>
      <w:r w:rsidR="003B6A99">
        <w:t>kommuner</w:t>
      </w:r>
      <w:r w:rsidR="00C707FF">
        <w:t xml:space="preserve"> och föreningar</w:t>
      </w:r>
      <w:r w:rsidR="003B6A99">
        <w:t xml:space="preserve"> för att bygga och bygga om idrottsytor så</w:t>
      </w:r>
      <w:r w:rsidR="00E7062A">
        <w:t xml:space="preserve"> att</w:t>
      </w:r>
      <w:r w:rsidR="003B6A99">
        <w:t xml:space="preserve"> de blir tillgängliga och fler träningstider tillkommer</w:t>
      </w:r>
      <w:r w:rsidR="00C707FF">
        <w:t>.</w:t>
      </w:r>
      <w:r>
        <w:t xml:space="preserve"> </w:t>
      </w:r>
      <w:r w:rsidR="00902818">
        <w:t xml:space="preserve">Vi föreslår förändringar i </w:t>
      </w:r>
      <w:r w:rsidR="00C9399B">
        <w:t>p</w:t>
      </w:r>
      <w:r w:rsidR="00902818">
        <w:t xml:space="preserve">lan- och bygglagen för att behoven av idrottsytor ska tas med tidigare i planprocesserna i kommunerna. </w:t>
      </w:r>
    </w:p>
    <w:p w:rsidR="003B6A99" w:rsidP="00BF59A3" w:rsidRDefault="00902818" w14:paraId="5DB517B0" w14:textId="5B9F44D7">
      <w:r>
        <w:t>Det behöv</w:t>
      </w:r>
      <w:r w:rsidR="00E7062A">
        <w:t>er</w:t>
      </w:r>
      <w:r>
        <w:t xml:space="preserve"> också utredas hur ett</w:t>
      </w:r>
      <w:r w:rsidR="00BF59A3">
        <w:t xml:space="preserve"> f</w:t>
      </w:r>
      <w:r w:rsidR="003B6A99">
        <w:t xml:space="preserve">örändrat system för sociala avgifter </w:t>
      </w:r>
      <w:r>
        <w:t>kan skapa</w:t>
      </w:r>
      <w:r w:rsidR="003B6A99">
        <w:t xml:space="preserve"> mer lik</w:t>
      </w:r>
      <w:r>
        <w:t>värdiga</w:t>
      </w:r>
      <w:r w:rsidR="003B6A99">
        <w:t xml:space="preserve"> villkor för </w:t>
      </w:r>
      <w:r>
        <w:t xml:space="preserve">att arvodera </w:t>
      </w:r>
      <w:r w:rsidR="003B6A99">
        <w:t>ledare inom förening</w:t>
      </w:r>
      <w:r>
        <w:t>slivet</w:t>
      </w:r>
      <w:r w:rsidR="00BF59A3">
        <w:t>.</w:t>
      </w:r>
      <w:r>
        <w:t xml:space="preserve"> </w:t>
      </w:r>
      <w:r w:rsidR="00AB390D">
        <w:t>Friluftsorganisationerna</w:t>
      </w:r>
      <w:r w:rsidR="00E42358">
        <w:t>,</w:t>
      </w:r>
      <w:r w:rsidR="00AB390D">
        <w:t xml:space="preserve"> som inte på samma sätt som idrotten begränsas av halltider</w:t>
      </w:r>
      <w:r w:rsidR="00E42358">
        <w:t>,</w:t>
      </w:r>
      <w:r w:rsidR="00AB390D">
        <w:t xml:space="preserve"> har i</w:t>
      </w:r>
      <w:r w:rsidR="00CC0D5D">
        <w:t> </w:t>
      </w:r>
      <w:r w:rsidR="00AB390D">
        <w:t xml:space="preserve">stället svårigheter att rekrytera tillräckligt många ledare. </w:t>
      </w:r>
      <w:r>
        <w:t>I</w:t>
      </w:r>
      <w:r w:rsidR="00C9399B">
        <w:t> </w:t>
      </w:r>
      <w:r>
        <w:t xml:space="preserve">dag har idrottsföreningar ett </w:t>
      </w:r>
      <w:r w:rsidR="00AB390D">
        <w:t xml:space="preserve">mer gynnsamt </w:t>
      </w:r>
      <w:r>
        <w:t>regel</w:t>
      </w:r>
      <w:r w:rsidR="00C57BB0">
        <w:softHyphen/>
      </w:r>
      <w:r>
        <w:t>verk</w:t>
      </w:r>
      <w:r w:rsidR="00AB390D">
        <w:t xml:space="preserve"> än andra</w:t>
      </w:r>
      <w:r>
        <w:t>.</w:t>
      </w:r>
      <w:r w:rsidR="00BF59A3">
        <w:t xml:space="preserve"> Anslagen till </w:t>
      </w:r>
      <w:r w:rsidR="003B6A99">
        <w:t>idrotten</w:t>
      </w:r>
      <w:r w:rsidR="00BF59A3">
        <w:t xml:space="preserve"> behöver öka</w:t>
      </w:r>
      <w:r>
        <w:t xml:space="preserve"> generellt</w:t>
      </w:r>
      <w:r w:rsidR="00BF59A3">
        <w:t xml:space="preserve"> och riktade medel bör </w:t>
      </w:r>
      <w:r w:rsidR="00BF59A3">
        <w:lastRenderedPageBreak/>
        <w:t>till</w:t>
      </w:r>
      <w:r w:rsidR="00C57BB0">
        <w:softHyphen/>
      </w:r>
      <w:r w:rsidR="00BF59A3">
        <w:t xml:space="preserve">föras </w:t>
      </w:r>
      <w:r w:rsidR="003B6A99">
        <w:t>parasporten.</w:t>
      </w:r>
      <w:r>
        <w:t xml:space="preserve"> </w:t>
      </w:r>
      <w:r w:rsidR="00BF59A3">
        <w:t>Bidragen till övriga föreningslivet</w:t>
      </w:r>
      <w:r w:rsidR="00AB390D">
        <w:t>, som friluftsorganisationerna</w:t>
      </w:r>
      <w:r w:rsidR="00900F34">
        <w:t>, det ideella kulturlivet</w:t>
      </w:r>
      <w:r w:rsidR="00AB390D">
        <w:t xml:space="preserve"> och barn</w:t>
      </w:r>
      <w:r w:rsidR="00E42358">
        <w:t>-</w:t>
      </w:r>
      <w:r w:rsidR="00AB390D">
        <w:t xml:space="preserve"> och ungdomsorganisationer,</w:t>
      </w:r>
      <w:r w:rsidR="00BF59A3">
        <w:t xml:space="preserve"> bör också </w:t>
      </w:r>
      <w:r w:rsidR="00900F34">
        <w:t>höjas</w:t>
      </w:r>
      <w:r w:rsidR="00BF59A3">
        <w:t xml:space="preserve"> och räknas upp regelbundet. </w:t>
      </w:r>
      <w:r>
        <w:t xml:space="preserve">Dessa förslag finns samlade i vår budgetmotion. </w:t>
      </w:r>
      <w:r w:rsidR="00BF59A3">
        <w:t>Det behövs också f</w:t>
      </w:r>
      <w:r w:rsidR="003B6A99">
        <w:t>örändrade regler för ledsagning, färdtjänst och fritidshjälpmedel</w:t>
      </w:r>
      <w:r w:rsidR="00BF59A3">
        <w:t xml:space="preserve"> som förbättrar tillgängligheten för personer med funktionsnedsättning.</w:t>
      </w:r>
      <w:r w:rsidR="00AB390D">
        <w:t xml:space="preserve"> (Många av våra förslag för idrott, friluftsliv och civilsamhälle finns samlade i motionerna </w:t>
      </w:r>
      <w:r w:rsidRPr="00AB390D" w:rsidR="00AB390D">
        <w:t>2024/25:1933</w:t>
      </w:r>
      <w:r w:rsidR="00AB390D">
        <w:t xml:space="preserve"> och </w:t>
      </w:r>
      <w:r w:rsidRPr="00AB390D" w:rsidR="00AB390D">
        <w:t>2023/24:987</w:t>
      </w:r>
      <w:r w:rsidR="00C9399B">
        <w:t>.</w:t>
      </w:r>
      <w:r w:rsidR="00AB390D">
        <w:t>)</w:t>
      </w:r>
    </w:p>
    <w:p w:rsidR="003B6A99" w:rsidP="00BF59A3" w:rsidRDefault="00F23F3F" w14:paraId="709F86E8" w14:textId="7C2FE2E4">
      <w:r>
        <w:t xml:space="preserve">Riksidrottsförbundets egna rapporter </w:t>
      </w:r>
      <w:r w:rsidR="00902818">
        <w:t xml:space="preserve">kring kostnadsutvecklingen för idrottsdeltagande </w:t>
      </w:r>
      <w:r>
        <w:t xml:space="preserve">visar att </w:t>
      </w:r>
      <w:r w:rsidR="00902818">
        <w:t>det finns stora brister i inkluderingsarbetet ute i landets föreningar, trots många års</w:t>
      </w:r>
      <w:r w:rsidR="00900F34">
        <w:t xml:space="preserve"> </w:t>
      </w:r>
      <w:r w:rsidR="00902818">
        <w:t xml:space="preserve">arbete med frågan på nationell nivå. </w:t>
      </w:r>
      <w:r w:rsidR="00A86509">
        <w:t xml:space="preserve">Detta måste åtgärdas i kommande budgetarbete och i dialog mellan staten och Riksidrottsförbundet. </w:t>
      </w:r>
      <w:r w:rsidR="00BF59A3">
        <w:t>Vi</w:t>
      </w:r>
      <w:r w:rsidR="00900F34">
        <w:t xml:space="preserve"> vill också se förändringar i regelverk och lagstiftning kring moms och bankregler för att underlätta för </w:t>
      </w:r>
      <w:r w:rsidR="00547B4A">
        <w:t>hela civilsamhället</w:t>
      </w:r>
      <w:r w:rsidR="00900F34">
        <w:t xml:space="preserve"> att verka</w:t>
      </w:r>
      <w:r w:rsidR="003B6A99">
        <w:t>.</w:t>
      </w:r>
    </w:p>
    <w:sdt>
      <w:sdtPr>
        <w:alias w:val="CC_Underskrifter"/>
        <w:tag w:val="CC_Underskrifter"/>
        <w:id w:val="583496634"/>
        <w:lock w:val="sdtContentLocked"/>
        <w:placeholder>
          <w:docPart w:val="6523C87AB0044E2A8D9B837CA0B9FB9C"/>
        </w:placeholder>
      </w:sdtPr>
      <w:sdtEndPr/>
      <w:sdtContent>
        <w:p w:rsidR="00557D63" w:rsidP="00C42102" w:rsidRDefault="00557D63" w14:paraId="523B6541" w14:textId="77777777"/>
        <w:p w:rsidRPr="008E0FE2" w:rsidR="004801AC" w:rsidP="00C42102" w:rsidRDefault="00C57BB0" w14:paraId="447B9A54" w14:textId="0B53B15A"/>
      </w:sdtContent>
    </w:sdt>
    <w:tbl>
      <w:tblPr>
        <w:tblW w:w="5000" w:type="pct"/>
        <w:tblLook w:val="04A0" w:firstRow="1" w:lastRow="0" w:firstColumn="1" w:lastColumn="0" w:noHBand="0" w:noVBand="1"/>
        <w:tblCaption w:val="underskrifter"/>
      </w:tblPr>
      <w:tblGrid>
        <w:gridCol w:w="4252"/>
        <w:gridCol w:w="4252"/>
      </w:tblGrid>
      <w:tr w:rsidR="00625B3D" w14:paraId="33043084" w14:textId="77777777">
        <w:trPr>
          <w:cantSplit/>
        </w:trPr>
        <w:tc>
          <w:tcPr>
            <w:tcW w:w="50" w:type="pct"/>
            <w:vAlign w:val="bottom"/>
          </w:tcPr>
          <w:p w:rsidR="00625B3D" w:rsidRDefault="00E42358" w14:paraId="33DD845E" w14:textId="77777777">
            <w:pPr>
              <w:pStyle w:val="Underskrifter"/>
              <w:spacing w:after="0"/>
            </w:pPr>
            <w:r>
              <w:t>Vasiliki Tsouplaki (V)</w:t>
            </w:r>
          </w:p>
        </w:tc>
        <w:tc>
          <w:tcPr>
            <w:tcW w:w="50" w:type="pct"/>
            <w:vAlign w:val="bottom"/>
          </w:tcPr>
          <w:p w:rsidR="00625B3D" w:rsidRDefault="00625B3D" w14:paraId="542BE52F" w14:textId="77777777">
            <w:pPr>
              <w:pStyle w:val="Underskrifter"/>
              <w:spacing w:after="0"/>
            </w:pPr>
          </w:p>
        </w:tc>
      </w:tr>
      <w:tr w:rsidR="00625B3D" w14:paraId="2111B128" w14:textId="77777777">
        <w:trPr>
          <w:cantSplit/>
        </w:trPr>
        <w:tc>
          <w:tcPr>
            <w:tcW w:w="50" w:type="pct"/>
            <w:vAlign w:val="bottom"/>
          </w:tcPr>
          <w:p w:rsidR="00625B3D" w:rsidRDefault="00E42358" w14:paraId="42C5F5C5" w14:textId="77777777">
            <w:pPr>
              <w:pStyle w:val="Underskrifter"/>
              <w:spacing w:after="0"/>
            </w:pPr>
            <w:r>
              <w:t>Nadja Awad (V)</w:t>
            </w:r>
          </w:p>
        </w:tc>
        <w:tc>
          <w:tcPr>
            <w:tcW w:w="50" w:type="pct"/>
            <w:vAlign w:val="bottom"/>
          </w:tcPr>
          <w:p w:rsidR="00625B3D" w:rsidRDefault="00E42358" w14:paraId="3F725AC9" w14:textId="77777777">
            <w:pPr>
              <w:pStyle w:val="Underskrifter"/>
              <w:spacing w:after="0"/>
            </w:pPr>
            <w:r>
              <w:t>Malcolm Momodou Jallow (V)</w:t>
            </w:r>
          </w:p>
        </w:tc>
      </w:tr>
      <w:tr w:rsidR="00625B3D" w14:paraId="015FC2EF" w14:textId="77777777">
        <w:trPr>
          <w:cantSplit/>
        </w:trPr>
        <w:tc>
          <w:tcPr>
            <w:tcW w:w="50" w:type="pct"/>
            <w:vAlign w:val="bottom"/>
          </w:tcPr>
          <w:p w:rsidR="00625B3D" w:rsidRDefault="00E42358" w14:paraId="3EC600BB" w14:textId="77777777">
            <w:pPr>
              <w:pStyle w:val="Underskrifter"/>
              <w:spacing w:after="0"/>
            </w:pPr>
            <w:r>
              <w:t>Andreas Lennkvist Manriquez (V)</w:t>
            </w:r>
          </w:p>
        </w:tc>
        <w:tc>
          <w:tcPr>
            <w:tcW w:w="50" w:type="pct"/>
            <w:vAlign w:val="bottom"/>
          </w:tcPr>
          <w:p w:rsidR="00625B3D" w:rsidRDefault="00E42358" w14:paraId="4D16DE6C" w14:textId="77777777">
            <w:pPr>
              <w:pStyle w:val="Underskrifter"/>
              <w:spacing w:after="0"/>
            </w:pPr>
            <w:r>
              <w:t>Isabell Mixter (V)</w:t>
            </w:r>
          </w:p>
        </w:tc>
      </w:tr>
      <w:tr w:rsidR="00625B3D" w14:paraId="387A902B" w14:textId="77777777">
        <w:trPr>
          <w:cantSplit/>
        </w:trPr>
        <w:tc>
          <w:tcPr>
            <w:tcW w:w="50" w:type="pct"/>
            <w:vAlign w:val="bottom"/>
          </w:tcPr>
          <w:p w:rsidR="00625B3D" w:rsidRDefault="00E42358" w14:paraId="51C5FB4D" w14:textId="77777777">
            <w:pPr>
              <w:pStyle w:val="Underskrifter"/>
              <w:spacing w:after="0"/>
            </w:pPr>
            <w:r>
              <w:t>Daniel Riazat (V)</w:t>
            </w:r>
          </w:p>
        </w:tc>
        <w:tc>
          <w:tcPr>
            <w:tcW w:w="50" w:type="pct"/>
            <w:vAlign w:val="bottom"/>
          </w:tcPr>
          <w:p w:rsidR="00625B3D" w:rsidRDefault="00E42358" w14:paraId="3346A6D2" w14:textId="77777777">
            <w:pPr>
              <w:pStyle w:val="Underskrifter"/>
              <w:spacing w:after="0"/>
            </w:pPr>
            <w:r>
              <w:t>Ciczie Weidby (V)</w:t>
            </w:r>
          </w:p>
        </w:tc>
      </w:tr>
    </w:tbl>
    <w:p w:rsidR="00C83CB1" w:rsidRDefault="00C83CB1" w14:paraId="0622BBBF" w14:textId="77777777"/>
    <w:sectPr w:rsidR="00C83CB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1CE7" w14:textId="77777777" w:rsidR="005D6C29" w:rsidRDefault="005D6C29" w:rsidP="000C1CAD">
      <w:pPr>
        <w:spacing w:line="240" w:lineRule="auto"/>
      </w:pPr>
      <w:r>
        <w:separator/>
      </w:r>
    </w:p>
  </w:endnote>
  <w:endnote w:type="continuationSeparator" w:id="0">
    <w:p w14:paraId="65F66C12" w14:textId="77777777" w:rsidR="005D6C29" w:rsidRDefault="005D6C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F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68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FC91" w14:textId="05801BC2" w:rsidR="00262EA3" w:rsidRPr="00C42102" w:rsidRDefault="00262EA3" w:rsidP="00C421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6D0D" w14:textId="77777777" w:rsidR="005D6C29" w:rsidRDefault="005D6C29" w:rsidP="000C1CAD">
      <w:pPr>
        <w:spacing w:line="240" w:lineRule="auto"/>
      </w:pPr>
      <w:r>
        <w:separator/>
      </w:r>
    </w:p>
  </w:footnote>
  <w:footnote w:type="continuationSeparator" w:id="0">
    <w:p w14:paraId="2B335204" w14:textId="77777777" w:rsidR="005D6C29" w:rsidRDefault="005D6C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08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0F75D5" wp14:editId="62286F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D39AD3" w14:textId="04DE2F5C" w:rsidR="00262EA3" w:rsidRDefault="00C57BB0" w:rsidP="008103B5">
                          <w:pPr>
                            <w:jc w:val="right"/>
                          </w:pPr>
                          <w:sdt>
                            <w:sdtPr>
                              <w:alias w:val="CC_Noformat_Partikod"/>
                              <w:tag w:val="CC_Noformat_Partikod"/>
                              <w:id w:val="-53464382"/>
                              <w:text/>
                            </w:sdtPr>
                            <w:sdtEndPr/>
                            <w:sdtContent>
                              <w:r w:rsidR="005D6C29">
                                <w:t>V</w:t>
                              </w:r>
                            </w:sdtContent>
                          </w:sdt>
                          <w:sdt>
                            <w:sdtPr>
                              <w:alias w:val="CC_Noformat_Partinummer"/>
                              <w:tag w:val="CC_Noformat_Partinummer"/>
                              <w:id w:val="-1709555926"/>
                              <w:text/>
                            </w:sdtPr>
                            <w:sdtEndPr/>
                            <w:sdtContent>
                              <w:r w:rsidR="00557D63">
                                <w:t>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F75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D39AD3" w14:textId="04DE2F5C" w:rsidR="00262EA3" w:rsidRDefault="00C57BB0" w:rsidP="008103B5">
                    <w:pPr>
                      <w:jc w:val="right"/>
                    </w:pPr>
                    <w:sdt>
                      <w:sdtPr>
                        <w:alias w:val="CC_Noformat_Partikod"/>
                        <w:tag w:val="CC_Noformat_Partikod"/>
                        <w:id w:val="-53464382"/>
                        <w:text/>
                      </w:sdtPr>
                      <w:sdtEndPr/>
                      <w:sdtContent>
                        <w:r w:rsidR="005D6C29">
                          <w:t>V</w:t>
                        </w:r>
                      </w:sdtContent>
                    </w:sdt>
                    <w:sdt>
                      <w:sdtPr>
                        <w:alias w:val="CC_Noformat_Partinummer"/>
                        <w:tag w:val="CC_Noformat_Partinummer"/>
                        <w:id w:val="-1709555926"/>
                        <w:text/>
                      </w:sdtPr>
                      <w:sdtEndPr/>
                      <w:sdtContent>
                        <w:r w:rsidR="00557D63">
                          <w:t>059</w:t>
                        </w:r>
                      </w:sdtContent>
                    </w:sdt>
                  </w:p>
                </w:txbxContent>
              </v:textbox>
              <w10:wrap anchorx="page"/>
            </v:shape>
          </w:pict>
        </mc:Fallback>
      </mc:AlternateContent>
    </w:r>
  </w:p>
  <w:p w14:paraId="481C48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DE6A" w14:textId="77777777" w:rsidR="00262EA3" w:rsidRDefault="00262EA3" w:rsidP="008563AC">
    <w:pPr>
      <w:jc w:val="right"/>
    </w:pPr>
  </w:p>
  <w:p w14:paraId="0EF15A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320" w14:textId="77777777" w:rsidR="00262EA3" w:rsidRDefault="00C57B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03C80" wp14:editId="552DC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6DED3" w14:textId="5078A3EA" w:rsidR="00262EA3" w:rsidRDefault="00C57BB0" w:rsidP="00A314CF">
    <w:pPr>
      <w:pStyle w:val="FSHNormal"/>
      <w:spacing w:before="40"/>
    </w:pPr>
    <w:sdt>
      <w:sdtPr>
        <w:alias w:val="CC_Noformat_Motionstyp"/>
        <w:tag w:val="CC_Noformat_Motionstyp"/>
        <w:id w:val="1162973129"/>
        <w:lock w:val="sdtContentLocked"/>
        <w15:appearance w15:val="hidden"/>
        <w:text/>
      </w:sdtPr>
      <w:sdtEndPr/>
      <w:sdtContent>
        <w:r w:rsidR="00C42102">
          <w:t>Kommittémotion</w:t>
        </w:r>
      </w:sdtContent>
    </w:sdt>
    <w:r w:rsidR="00821B36">
      <w:t xml:space="preserve"> </w:t>
    </w:r>
    <w:sdt>
      <w:sdtPr>
        <w:alias w:val="CC_Noformat_Partikod"/>
        <w:tag w:val="CC_Noformat_Partikod"/>
        <w:id w:val="1471015553"/>
        <w:text/>
      </w:sdtPr>
      <w:sdtEndPr/>
      <w:sdtContent>
        <w:r w:rsidR="005D6C29">
          <w:t>V</w:t>
        </w:r>
      </w:sdtContent>
    </w:sdt>
    <w:sdt>
      <w:sdtPr>
        <w:alias w:val="CC_Noformat_Partinummer"/>
        <w:tag w:val="CC_Noformat_Partinummer"/>
        <w:id w:val="-2014525982"/>
        <w:text/>
      </w:sdtPr>
      <w:sdtEndPr/>
      <w:sdtContent>
        <w:r w:rsidR="00557D63">
          <w:t>059</w:t>
        </w:r>
      </w:sdtContent>
    </w:sdt>
  </w:p>
  <w:p w14:paraId="2BAF3A71" w14:textId="77777777" w:rsidR="00262EA3" w:rsidRPr="008227B3" w:rsidRDefault="00C57B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61C934" w14:textId="69E14C4C" w:rsidR="00262EA3" w:rsidRPr="008227B3" w:rsidRDefault="00C57B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42102">
          <w:t>2024/25</w:t>
        </w:r>
      </w:sdtContent>
    </w:sdt>
    <w:sdt>
      <w:sdtPr>
        <w:rPr>
          <w:rStyle w:val="BeteckningChar"/>
        </w:rPr>
        <w:alias w:val="CC_Noformat_Partibet"/>
        <w:tag w:val="CC_Noformat_Partibet"/>
        <w:id w:val="405810658"/>
        <w:lock w:val="sdtContentLocked"/>
        <w:placeholder>
          <w:docPart w:val="3C4204177C8340F79496BD7A7D234C84"/>
        </w:placeholder>
        <w:showingPlcHdr/>
        <w15:appearance w15:val="hidden"/>
        <w:text/>
      </w:sdtPr>
      <w:sdtEndPr>
        <w:rPr>
          <w:rStyle w:val="Rubrik1Char"/>
          <w:rFonts w:asciiTheme="majorHAnsi" w:hAnsiTheme="majorHAnsi"/>
          <w:sz w:val="38"/>
        </w:rPr>
      </w:sdtEndPr>
      <w:sdtContent>
        <w:r w:rsidR="00C42102">
          <w:t>:3416</w:t>
        </w:r>
      </w:sdtContent>
    </w:sdt>
  </w:p>
  <w:p w14:paraId="4E70CD05" w14:textId="2151CCA8" w:rsidR="00262EA3" w:rsidRDefault="00C57BB0" w:rsidP="00E03A3D">
    <w:pPr>
      <w:pStyle w:val="Motionr"/>
    </w:pPr>
    <w:sdt>
      <w:sdtPr>
        <w:alias w:val="CC_Noformat_Avtext"/>
        <w:tag w:val="CC_Noformat_Avtext"/>
        <w:id w:val="-2020768203"/>
        <w:lock w:val="sdtContentLocked"/>
        <w15:appearance w15:val="hidden"/>
        <w:text/>
      </w:sdtPr>
      <w:sdtEndPr/>
      <w:sdtContent>
        <w:r w:rsidR="00C42102">
          <w:t>av Vasiliki Tsouplaki m.fl. (V)</w:t>
        </w:r>
      </w:sdtContent>
    </w:sdt>
  </w:p>
  <w:sdt>
    <w:sdtPr>
      <w:alias w:val="CC_Noformat_Rubtext"/>
      <w:tag w:val="CC_Noformat_Rubtext"/>
      <w:id w:val="-218060500"/>
      <w:lock w:val="sdtLocked"/>
      <w:text/>
    </w:sdtPr>
    <w:sdtEndPr/>
    <w:sdtContent>
      <w:p w14:paraId="58761FD7" w14:textId="6AEAA1CC" w:rsidR="00262EA3" w:rsidRDefault="005D6C29" w:rsidP="00283E0F">
        <w:pPr>
          <w:pStyle w:val="FSHRub2"/>
        </w:pPr>
        <w:r>
          <w:t>med anledning av prop. 2024/25:157 Ett fritidskort för barn och unga – en aktiv och meningsfull fritid i gemenskap med andra</w:t>
        </w:r>
      </w:p>
    </w:sdtContent>
  </w:sdt>
  <w:sdt>
    <w:sdtPr>
      <w:alias w:val="CC_Boilerplate_3"/>
      <w:tag w:val="CC_Boilerplate_3"/>
      <w:id w:val="1606463544"/>
      <w:lock w:val="sdtContentLocked"/>
      <w15:appearance w15:val="hidden"/>
      <w:text w:multiLine="1"/>
    </w:sdtPr>
    <w:sdtEndPr/>
    <w:sdtContent>
      <w:p w14:paraId="46B071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C466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6C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7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B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E5"/>
    <w:rsid w:val="00274466"/>
    <w:rsid w:val="002750CF"/>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81"/>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A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221"/>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99"/>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DDA"/>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E6"/>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65"/>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2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B4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57D63"/>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C29"/>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91"/>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3D"/>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2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4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7F"/>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34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09"/>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6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8D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F8"/>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0F34"/>
    <w:rsid w:val="0090172D"/>
    <w:rsid w:val="009018E9"/>
    <w:rsid w:val="0090195A"/>
    <w:rsid w:val="0090281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6F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75"/>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509"/>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5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90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9A3"/>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02"/>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B0"/>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7F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CB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99B"/>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D5D"/>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38"/>
    <w:rsid w:val="00CF1A9C"/>
    <w:rsid w:val="00CF221C"/>
    <w:rsid w:val="00CF2546"/>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1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3D"/>
    <w:rsid w:val="00D47E1F"/>
    <w:rsid w:val="00D503EB"/>
    <w:rsid w:val="00D50742"/>
    <w:rsid w:val="00D512FE"/>
    <w:rsid w:val="00D5212B"/>
    <w:rsid w:val="00D52A5F"/>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152"/>
    <w:rsid w:val="00D936E6"/>
    <w:rsid w:val="00D939B5"/>
    <w:rsid w:val="00D946E1"/>
    <w:rsid w:val="00D95382"/>
    <w:rsid w:val="00D95D6A"/>
    <w:rsid w:val="00DA0A9B"/>
    <w:rsid w:val="00DA0E2D"/>
    <w:rsid w:val="00DA2077"/>
    <w:rsid w:val="00DA2107"/>
    <w:rsid w:val="00DA28CE"/>
    <w:rsid w:val="00DA2F26"/>
    <w:rsid w:val="00DA300C"/>
    <w:rsid w:val="00DA323A"/>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7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5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62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EF9"/>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3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1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8A25A"/>
  <w15:chartTrackingRefBased/>
  <w15:docId w15:val="{AAB34AEB-F073-430F-8C1A-F0236D7C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5D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616E68D5D43D2A7098590E7677E9A"/>
        <w:category>
          <w:name w:val="Allmänt"/>
          <w:gallery w:val="placeholder"/>
        </w:category>
        <w:types>
          <w:type w:val="bbPlcHdr"/>
        </w:types>
        <w:behaviors>
          <w:behavior w:val="content"/>
        </w:behaviors>
        <w:guid w:val="{0E32A0CF-EA7D-42FA-8738-CAD7BAEF4AB3}"/>
      </w:docPartPr>
      <w:docPartBody>
        <w:p w:rsidR="006B757B" w:rsidRDefault="006B757B">
          <w:pPr>
            <w:pStyle w:val="4BC616E68D5D43D2A7098590E7677E9A"/>
          </w:pPr>
          <w:r w:rsidRPr="005A0A93">
            <w:rPr>
              <w:rStyle w:val="Platshllartext"/>
            </w:rPr>
            <w:t>Förslag till riksdagsbeslut</w:t>
          </w:r>
        </w:p>
      </w:docPartBody>
    </w:docPart>
    <w:docPart>
      <w:docPartPr>
        <w:name w:val="4BE57D3613C3464BBE822B292E457F5A"/>
        <w:category>
          <w:name w:val="Allmänt"/>
          <w:gallery w:val="placeholder"/>
        </w:category>
        <w:types>
          <w:type w:val="bbPlcHdr"/>
        </w:types>
        <w:behaviors>
          <w:behavior w:val="content"/>
        </w:behaviors>
        <w:guid w:val="{8FE7B93B-C396-49CD-BA28-3702431E2E42}"/>
      </w:docPartPr>
      <w:docPartBody>
        <w:p w:rsidR="006B757B" w:rsidRDefault="006B757B">
          <w:pPr>
            <w:pStyle w:val="4BE57D3613C3464BBE822B292E457F5A"/>
          </w:pPr>
          <w:r w:rsidRPr="005A0A93">
            <w:rPr>
              <w:rStyle w:val="Platshllartext"/>
            </w:rPr>
            <w:t>Motivering</w:t>
          </w:r>
        </w:p>
      </w:docPartBody>
    </w:docPart>
    <w:docPart>
      <w:docPartPr>
        <w:name w:val="6523C87AB0044E2A8D9B837CA0B9FB9C"/>
        <w:category>
          <w:name w:val="Allmänt"/>
          <w:gallery w:val="placeholder"/>
        </w:category>
        <w:types>
          <w:type w:val="bbPlcHdr"/>
        </w:types>
        <w:behaviors>
          <w:behavior w:val="content"/>
        </w:behaviors>
        <w:guid w:val="{384F4077-816A-40BE-95A1-AD2DF7E4B157}"/>
      </w:docPartPr>
      <w:docPartBody>
        <w:p w:rsidR="00A11F77" w:rsidRDefault="00A11F77"/>
      </w:docPartBody>
    </w:docPart>
    <w:docPart>
      <w:docPartPr>
        <w:name w:val="3C4204177C8340F79496BD7A7D234C84"/>
        <w:category>
          <w:name w:val="Allmänt"/>
          <w:gallery w:val="placeholder"/>
        </w:category>
        <w:types>
          <w:type w:val="bbPlcHdr"/>
        </w:types>
        <w:behaviors>
          <w:behavior w:val="content"/>
        </w:behaviors>
        <w:guid w:val="{A6E64A61-AD8C-4690-8E82-31C0BA696EDC}"/>
      </w:docPartPr>
      <w:docPartBody>
        <w:p w:rsidR="00000000" w:rsidRDefault="00A11F77">
          <w:r>
            <w:t>:3416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7B"/>
    <w:rsid w:val="006B757B"/>
    <w:rsid w:val="00A11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F77"/>
    <w:rPr>
      <w:color w:val="F4B083" w:themeColor="accent2" w:themeTint="99"/>
    </w:rPr>
  </w:style>
  <w:style w:type="paragraph" w:customStyle="1" w:styleId="4BC616E68D5D43D2A7098590E7677E9A">
    <w:name w:val="4BC616E68D5D43D2A7098590E7677E9A"/>
  </w:style>
  <w:style w:type="paragraph" w:customStyle="1" w:styleId="4BE57D3613C3464BBE822B292E457F5A">
    <w:name w:val="4BE57D3613C3464BBE822B292E457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3781B-188C-439E-BD6E-AAF65F68E724}"/>
</file>

<file path=customXml/itemProps2.xml><?xml version="1.0" encoding="utf-8"?>
<ds:datastoreItem xmlns:ds="http://schemas.openxmlformats.org/officeDocument/2006/customXml" ds:itemID="{F8AED0D3-5C26-4AFC-A9B8-A74DEB068463}"/>
</file>

<file path=customXml/itemProps3.xml><?xml version="1.0" encoding="utf-8"?>
<ds:datastoreItem xmlns:ds="http://schemas.openxmlformats.org/officeDocument/2006/customXml" ds:itemID="{E45E6715-7AD6-40FC-B62F-A2CAF1738BF9}"/>
</file>

<file path=docProps/app.xml><?xml version="1.0" encoding="utf-8"?>
<Properties xmlns="http://schemas.openxmlformats.org/officeDocument/2006/extended-properties" xmlns:vt="http://schemas.openxmlformats.org/officeDocument/2006/docPropsVTypes">
  <Template>Normal</Template>
  <TotalTime>40</TotalTime>
  <Pages>5</Pages>
  <Words>1859</Words>
  <Characters>10709</Characters>
  <Application>Microsoft Office Word</Application>
  <DocSecurity>0</DocSecurity>
  <Lines>172</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V059 med anledning av prop  2024 25 157 Ett fritidskort för barn och unga   en aktiv och meningsfull fritid i gemenskap med andra</vt:lpstr>
      <vt:lpstr>
      </vt:lpstr>
    </vt:vector>
  </TitlesOfParts>
  <Company>Sveriges riksdag</Company>
  <LinksUpToDate>false</LinksUpToDate>
  <CharactersWithSpaces>12529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