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6C03E5" w:rsidR="00F1001C" w:rsidP="00C57C2E" w:rsidRDefault="001F4293" w14:paraId="76F63E18" w14:textId="77777777">
      <w:pPr>
        <w:pStyle w:val="Normalutanindragellerluft"/>
      </w:pPr>
      <w:r w:rsidRPr="006C03E5">
        <w:t xml:space="preserve"> </w:t>
      </w:r>
    </w:p>
    <w:bookmarkStart w:name="_Toc430953510" w:displacedByCustomXml="next" w:id="0"/>
    <w:bookmarkStart w:name="_Toc430936294" w:displacedByCustomXml="next" w:id="1"/>
    <w:sdt>
      <w:sdtPr>
        <w:rPr>
          <w:rFonts w:asciiTheme="minorHAnsi" w:hAnsiTheme="minorHAnsi"/>
          <w:b w:val="0"/>
          <w:sz w:val="24"/>
          <w14:numSpacing w14:val="proportional"/>
        </w:rPr>
        <w:id w:val="1497918801"/>
        <w:docPartObj>
          <w:docPartGallery w:val="Table of Contents"/>
          <w:docPartUnique/>
        </w:docPartObj>
      </w:sdtPr>
      <w:sdtEndPr>
        <w:rPr>
          <w:bCs/>
        </w:rPr>
      </w:sdtEndPr>
      <w:sdtContent>
        <w:p w:rsidRPr="006C03E5" w:rsidR="00863612" w:rsidP="00863612" w:rsidRDefault="00863612" w14:paraId="76F63E19" w14:textId="77777777">
          <w:pPr>
            <w:pStyle w:val="Rubrik1"/>
          </w:pPr>
          <w:r w:rsidRPr="006C03E5">
            <w:t>Innehållsförteckning</w:t>
          </w:r>
          <w:bookmarkEnd w:id="0"/>
        </w:p>
        <w:p w:rsidRPr="006C03E5" w:rsidR="00863612" w:rsidRDefault="00863612" w14:paraId="76F63E1A" w14:textId="77777777">
          <w:pPr>
            <w:pStyle w:val="Innehll1"/>
            <w:tabs>
              <w:tab w:val="left" w:pos="567"/>
              <w:tab w:val="right" w:pos="8494"/>
            </w:tabs>
            <w:rPr>
              <w:rFonts w:eastAsiaTheme="minorEastAsia"/>
              <w:noProof/>
              <w:kern w:val="0"/>
              <w:sz w:val="22"/>
              <w:szCs w:val="22"/>
              <w:lang w:eastAsia="sv-SE"/>
              <w14:numSpacing w14:val="default"/>
            </w:rPr>
          </w:pPr>
          <w:r w:rsidRPr="006C03E5">
            <w:fldChar w:fldCharType="begin"/>
          </w:r>
          <w:r w:rsidRPr="006C03E5">
            <w:instrText xml:space="preserve"> TOC \o "1-3" \h \z \u </w:instrText>
          </w:r>
          <w:r w:rsidRPr="006C03E5">
            <w:fldChar w:fldCharType="separate"/>
          </w:r>
          <w:hyperlink w:history="1" w:anchor="_Toc430953510">
            <w:r w:rsidRPr="006C03E5">
              <w:rPr>
                <w:rStyle w:val="Hyperlnk"/>
                <w:noProof/>
              </w:rPr>
              <w:t>1</w:t>
            </w:r>
            <w:r w:rsidRPr="006C03E5">
              <w:rPr>
                <w:rFonts w:eastAsiaTheme="minorEastAsia"/>
                <w:noProof/>
                <w:kern w:val="0"/>
                <w:sz w:val="22"/>
                <w:szCs w:val="22"/>
                <w:lang w:eastAsia="sv-SE"/>
                <w14:numSpacing w14:val="default"/>
              </w:rPr>
              <w:tab/>
            </w:r>
            <w:r w:rsidRPr="006C03E5">
              <w:rPr>
                <w:rStyle w:val="Hyperlnk"/>
                <w:noProof/>
              </w:rPr>
              <w:t>Innehållsförteckning</w:t>
            </w:r>
            <w:r w:rsidRPr="006C03E5">
              <w:rPr>
                <w:noProof/>
                <w:webHidden/>
              </w:rPr>
              <w:tab/>
            </w:r>
            <w:r w:rsidRPr="006C03E5">
              <w:rPr>
                <w:noProof/>
                <w:webHidden/>
              </w:rPr>
              <w:fldChar w:fldCharType="begin"/>
            </w:r>
            <w:r w:rsidRPr="006C03E5">
              <w:rPr>
                <w:noProof/>
                <w:webHidden/>
              </w:rPr>
              <w:instrText xml:space="preserve"> PAGEREF _Toc430953510 \h </w:instrText>
            </w:r>
            <w:r w:rsidRPr="006C03E5">
              <w:rPr>
                <w:noProof/>
                <w:webHidden/>
              </w:rPr>
            </w:r>
            <w:r w:rsidRPr="006C03E5">
              <w:rPr>
                <w:noProof/>
                <w:webHidden/>
              </w:rPr>
              <w:fldChar w:fldCharType="separate"/>
            </w:r>
            <w:r w:rsidR="008B0BA4">
              <w:rPr>
                <w:noProof/>
                <w:webHidden/>
              </w:rPr>
              <w:t>1</w:t>
            </w:r>
            <w:r w:rsidRPr="006C03E5">
              <w:rPr>
                <w:noProof/>
                <w:webHidden/>
              </w:rPr>
              <w:fldChar w:fldCharType="end"/>
            </w:r>
          </w:hyperlink>
        </w:p>
        <w:p w:rsidRPr="006C03E5" w:rsidR="00863612" w:rsidRDefault="00843336" w14:paraId="76F63E1B"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30953511">
            <w:r w:rsidRPr="006C03E5" w:rsidR="00863612">
              <w:rPr>
                <w:rStyle w:val="Hyperlnk"/>
                <w:noProof/>
              </w:rPr>
              <w:t>2</w:t>
            </w:r>
            <w:r w:rsidRPr="006C03E5" w:rsidR="00863612">
              <w:rPr>
                <w:rFonts w:eastAsiaTheme="minorEastAsia"/>
                <w:noProof/>
                <w:kern w:val="0"/>
                <w:sz w:val="22"/>
                <w:szCs w:val="22"/>
                <w:lang w:eastAsia="sv-SE"/>
                <w14:numSpacing w14:val="default"/>
              </w:rPr>
              <w:tab/>
            </w:r>
            <w:r w:rsidRPr="006C03E5" w:rsidR="00863612">
              <w:rPr>
                <w:rStyle w:val="Hyperlnk"/>
                <w:noProof/>
              </w:rPr>
              <w:t>Förslag till riksdagsbeslut</w:t>
            </w:r>
            <w:r w:rsidRPr="006C03E5" w:rsidR="00863612">
              <w:rPr>
                <w:noProof/>
                <w:webHidden/>
              </w:rPr>
              <w:tab/>
            </w:r>
            <w:r w:rsidRPr="006C03E5" w:rsidR="00863612">
              <w:rPr>
                <w:noProof/>
                <w:webHidden/>
              </w:rPr>
              <w:fldChar w:fldCharType="begin"/>
            </w:r>
            <w:r w:rsidRPr="006C03E5" w:rsidR="00863612">
              <w:rPr>
                <w:noProof/>
                <w:webHidden/>
              </w:rPr>
              <w:instrText xml:space="preserve"> PAGEREF _Toc430953511 \h </w:instrText>
            </w:r>
            <w:r w:rsidRPr="006C03E5" w:rsidR="00863612">
              <w:rPr>
                <w:noProof/>
                <w:webHidden/>
              </w:rPr>
            </w:r>
            <w:r w:rsidRPr="006C03E5" w:rsidR="00863612">
              <w:rPr>
                <w:noProof/>
                <w:webHidden/>
              </w:rPr>
              <w:fldChar w:fldCharType="separate"/>
            </w:r>
            <w:r w:rsidR="008B0BA4">
              <w:rPr>
                <w:noProof/>
                <w:webHidden/>
              </w:rPr>
              <w:t>1</w:t>
            </w:r>
            <w:r w:rsidRPr="006C03E5" w:rsidR="00863612">
              <w:rPr>
                <w:noProof/>
                <w:webHidden/>
              </w:rPr>
              <w:fldChar w:fldCharType="end"/>
            </w:r>
          </w:hyperlink>
        </w:p>
        <w:p w:rsidRPr="006C03E5" w:rsidR="00863612" w:rsidRDefault="00843336" w14:paraId="76F63E1C"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30953512">
            <w:r w:rsidRPr="006C03E5" w:rsidR="00863612">
              <w:rPr>
                <w:rStyle w:val="Hyperlnk"/>
                <w:noProof/>
              </w:rPr>
              <w:t>3</w:t>
            </w:r>
            <w:r w:rsidRPr="006C03E5" w:rsidR="00863612">
              <w:rPr>
                <w:rFonts w:eastAsiaTheme="minorEastAsia"/>
                <w:noProof/>
                <w:kern w:val="0"/>
                <w:sz w:val="22"/>
                <w:szCs w:val="22"/>
                <w:lang w:eastAsia="sv-SE"/>
                <w14:numSpacing w14:val="default"/>
              </w:rPr>
              <w:tab/>
            </w:r>
            <w:r w:rsidRPr="006C03E5" w:rsidR="00863612">
              <w:rPr>
                <w:rStyle w:val="Hyperlnk"/>
                <w:noProof/>
              </w:rPr>
              <w:t>Bostad är en social rättighet</w:t>
            </w:r>
            <w:r w:rsidRPr="006C03E5" w:rsidR="00863612">
              <w:rPr>
                <w:noProof/>
                <w:webHidden/>
              </w:rPr>
              <w:tab/>
            </w:r>
            <w:r w:rsidRPr="006C03E5" w:rsidR="00863612">
              <w:rPr>
                <w:noProof/>
                <w:webHidden/>
              </w:rPr>
              <w:fldChar w:fldCharType="begin"/>
            </w:r>
            <w:r w:rsidRPr="006C03E5" w:rsidR="00863612">
              <w:rPr>
                <w:noProof/>
                <w:webHidden/>
              </w:rPr>
              <w:instrText xml:space="preserve"> PAGEREF _Toc430953512 \h </w:instrText>
            </w:r>
            <w:r w:rsidRPr="006C03E5" w:rsidR="00863612">
              <w:rPr>
                <w:noProof/>
                <w:webHidden/>
              </w:rPr>
            </w:r>
            <w:r w:rsidRPr="006C03E5" w:rsidR="00863612">
              <w:rPr>
                <w:noProof/>
                <w:webHidden/>
              </w:rPr>
              <w:fldChar w:fldCharType="separate"/>
            </w:r>
            <w:r w:rsidR="008B0BA4">
              <w:rPr>
                <w:noProof/>
                <w:webHidden/>
              </w:rPr>
              <w:t>2</w:t>
            </w:r>
            <w:r w:rsidRPr="006C03E5" w:rsidR="00863612">
              <w:rPr>
                <w:noProof/>
                <w:webHidden/>
              </w:rPr>
              <w:fldChar w:fldCharType="end"/>
            </w:r>
          </w:hyperlink>
        </w:p>
        <w:p w:rsidRPr="006C03E5" w:rsidR="00863612" w:rsidRDefault="00843336" w14:paraId="76F63E1D"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30953513">
            <w:r w:rsidRPr="006C03E5" w:rsidR="00863612">
              <w:rPr>
                <w:rStyle w:val="Hyperlnk"/>
                <w:noProof/>
              </w:rPr>
              <w:t>4</w:t>
            </w:r>
            <w:r w:rsidRPr="006C03E5" w:rsidR="00863612">
              <w:rPr>
                <w:rFonts w:eastAsiaTheme="minorEastAsia"/>
                <w:noProof/>
                <w:kern w:val="0"/>
                <w:sz w:val="22"/>
                <w:szCs w:val="22"/>
                <w:lang w:eastAsia="sv-SE"/>
                <w14:numSpacing w14:val="default"/>
              </w:rPr>
              <w:tab/>
            </w:r>
            <w:r w:rsidRPr="006C03E5" w:rsidR="00863612">
              <w:rPr>
                <w:rStyle w:val="Hyperlnk"/>
                <w:noProof/>
              </w:rPr>
              <w:t>Hemlösheten måste byggas bort</w:t>
            </w:r>
            <w:r w:rsidRPr="006C03E5" w:rsidR="00863612">
              <w:rPr>
                <w:noProof/>
                <w:webHidden/>
              </w:rPr>
              <w:tab/>
            </w:r>
            <w:r w:rsidRPr="006C03E5" w:rsidR="00863612">
              <w:rPr>
                <w:noProof/>
                <w:webHidden/>
              </w:rPr>
              <w:fldChar w:fldCharType="begin"/>
            </w:r>
            <w:r w:rsidRPr="006C03E5" w:rsidR="00863612">
              <w:rPr>
                <w:noProof/>
                <w:webHidden/>
              </w:rPr>
              <w:instrText xml:space="preserve"> PAGEREF _Toc430953513 \h </w:instrText>
            </w:r>
            <w:r w:rsidRPr="006C03E5" w:rsidR="00863612">
              <w:rPr>
                <w:noProof/>
                <w:webHidden/>
              </w:rPr>
            </w:r>
            <w:r w:rsidRPr="006C03E5" w:rsidR="00863612">
              <w:rPr>
                <w:noProof/>
                <w:webHidden/>
              </w:rPr>
              <w:fldChar w:fldCharType="separate"/>
            </w:r>
            <w:r w:rsidR="008B0BA4">
              <w:rPr>
                <w:noProof/>
                <w:webHidden/>
              </w:rPr>
              <w:t>2</w:t>
            </w:r>
            <w:r w:rsidRPr="006C03E5" w:rsidR="00863612">
              <w:rPr>
                <w:noProof/>
                <w:webHidden/>
              </w:rPr>
              <w:fldChar w:fldCharType="end"/>
            </w:r>
          </w:hyperlink>
        </w:p>
        <w:p w:rsidRPr="006C03E5" w:rsidR="00863612" w:rsidRDefault="00843336" w14:paraId="76F63E1E"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30953514">
            <w:r w:rsidRPr="006C03E5" w:rsidR="00863612">
              <w:rPr>
                <w:rStyle w:val="Hyperlnk"/>
                <w:noProof/>
              </w:rPr>
              <w:t>4.1</w:t>
            </w:r>
            <w:r w:rsidRPr="006C03E5" w:rsidR="00863612">
              <w:rPr>
                <w:rFonts w:eastAsiaTheme="minorEastAsia"/>
                <w:noProof/>
                <w:kern w:val="0"/>
                <w:sz w:val="22"/>
                <w:szCs w:val="22"/>
                <w:lang w:eastAsia="sv-SE"/>
                <w14:numSpacing w14:val="default"/>
              </w:rPr>
              <w:tab/>
            </w:r>
            <w:r w:rsidRPr="006C03E5" w:rsidR="00863612">
              <w:rPr>
                <w:rStyle w:val="Hyperlnk"/>
                <w:noProof/>
              </w:rPr>
              <w:t>Investeringsstöd för bostäder med rimliga hyror</w:t>
            </w:r>
            <w:r w:rsidRPr="006C03E5" w:rsidR="00863612">
              <w:rPr>
                <w:noProof/>
                <w:webHidden/>
              </w:rPr>
              <w:tab/>
            </w:r>
            <w:r w:rsidRPr="006C03E5" w:rsidR="00863612">
              <w:rPr>
                <w:noProof/>
                <w:webHidden/>
              </w:rPr>
              <w:fldChar w:fldCharType="begin"/>
            </w:r>
            <w:r w:rsidRPr="006C03E5" w:rsidR="00863612">
              <w:rPr>
                <w:noProof/>
                <w:webHidden/>
              </w:rPr>
              <w:instrText xml:space="preserve"> PAGEREF _Toc430953514 \h </w:instrText>
            </w:r>
            <w:r w:rsidRPr="006C03E5" w:rsidR="00863612">
              <w:rPr>
                <w:noProof/>
                <w:webHidden/>
              </w:rPr>
            </w:r>
            <w:r w:rsidRPr="006C03E5" w:rsidR="00863612">
              <w:rPr>
                <w:noProof/>
                <w:webHidden/>
              </w:rPr>
              <w:fldChar w:fldCharType="separate"/>
            </w:r>
            <w:r w:rsidR="008B0BA4">
              <w:rPr>
                <w:noProof/>
                <w:webHidden/>
              </w:rPr>
              <w:t>2</w:t>
            </w:r>
            <w:r w:rsidRPr="006C03E5" w:rsidR="00863612">
              <w:rPr>
                <w:noProof/>
                <w:webHidden/>
              </w:rPr>
              <w:fldChar w:fldCharType="end"/>
            </w:r>
          </w:hyperlink>
        </w:p>
        <w:p w:rsidRPr="006C03E5" w:rsidR="00863612" w:rsidRDefault="00843336" w14:paraId="76F63E1F"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30953515">
            <w:r w:rsidRPr="006C03E5" w:rsidR="00863612">
              <w:rPr>
                <w:rStyle w:val="Hyperlnk"/>
                <w:noProof/>
              </w:rPr>
              <w:t>4.2</w:t>
            </w:r>
            <w:r w:rsidRPr="006C03E5" w:rsidR="00863612">
              <w:rPr>
                <w:rFonts w:eastAsiaTheme="minorEastAsia"/>
                <w:noProof/>
                <w:kern w:val="0"/>
                <w:sz w:val="22"/>
                <w:szCs w:val="22"/>
                <w:lang w:eastAsia="sv-SE"/>
                <w14:numSpacing w14:val="default"/>
              </w:rPr>
              <w:tab/>
            </w:r>
            <w:r w:rsidRPr="006C03E5" w:rsidR="00863612">
              <w:rPr>
                <w:rStyle w:val="Hyperlnk"/>
                <w:noProof/>
              </w:rPr>
              <w:t>Ökad risk för fler äldre i hemlöshet</w:t>
            </w:r>
            <w:r w:rsidRPr="006C03E5" w:rsidR="00863612">
              <w:rPr>
                <w:noProof/>
                <w:webHidden/>
              </w:rPr>
              <w:tab/>
            </w:r>
            <w:r w:rsidRPr="006C03E5" w:rsidR="00863612">
              <w:rPr>
                <w:noProof/>
                <w:webHidden/>
              </w:rPr>
              <w:fldChar w:fldCharType="begin"/>
            </w:r>
            <w:r w:rsidRPr="006C03E5" w:rsidR="00863612">
              <w:rPr>
                <w:noProof/>
                <w:webHidden/>
              </w:rPr>
              <w:instrText xml:space="preserve"> PAGEREF _Toc430953515 \h </w:instrText>
            </w:r>
            <w:r w:rsidRPr="006C03E5" w:rsidR="00863612">
              <w:rPr>
                <w:noProof/>
                <w:webHidden/>
              </w:rPr>
            </w:r>
            <w:r w:rsidRPr="006C03E5" w:rsidR="00863612">
              <w:rPr>
                <w:noProof/>
                <w:webHidden/>
              </w:rPr>
              <w:fldChar w:fldCharType="separate"/>
            </w:r>
            <w:r w:rsidR="008B0BA4">
              <w:rPr>
                <w:noProof/>
                <w:webHidden/>
              </w:rPr>
              <w:t>3</w:t>
            </w:r>
            <w:r w:rsidRPr="006C03E5" w:rsidR="00863612">
              <w:rPr>
                <w:noProof/>
                <w:webHidden/>
              </w:rPr>
              <w:fldChar w:fldCharType="end"/>
            </w:r>
          </w:hyperlink>
        </w:p>
        <w:p w:rsidRPr="006C03E5" w:rsidR="00863612" w:rsidRDefault="00843336" w14:paraId="76F63E20"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30953516">
            <w:r w:rsidRPr="006C03E5" w:rsidR="00863612">
              <w:rPr>
                <w:rStyle w:val="Hyperlnk"/>
                <w:noProof/>
              </w:rPr>
              <w:t>5</w:t>
            </w:r>
            <w:r w:rsidRPr="006C03E5" w:rsidR="00863612">
              <w:rPr>
                <w:rFonts w:eastAsiaTheme="minorEastAsia"/>
                <w:noProof/>
                <w:kern w:val="0"/>
                <w:sz w:val="22"/>
                <w:szCs w:val="22"/>
                <w:lang w:eastAsia="sv-SE"/>
                <w14:numSpacing w14:val="default"/>
              </w:rPr>
              <w:tab/>
            </w:r>
            <w:r w:rsidRPr="006C03E5" w:rsidR="00863612">
              <w:rPr>
                <w:rStyle w:val="Hyperlnk"/>
                <w:noProof/>
              </w:rPr>
              <w:t>Nationell handlingsplan mot hemlöshet</w:t>
            </w:r>
            <w:r w:rsidRPr="006C03E5" w:rsidR="00863612">
              <w:rPr>
                <w:noProof/>
                <w:webHidden/>
              </w:rPr>
              <w:tab/>
            </w:r>
            <w:r w:rsidRPr="006C03E5" w:rsidR="00863612">
              <w:rPr>
                <w:noProof/>
                <w:webHidden/>
              </w:rPr>
              <w:fldChar w:fldCharType="begin"/>
            </w:r>
            <w:r w:rsidRPr="006C03E5" w:rsidR="00863612">
              <w:rPr>
                <w:noProof/>
                <w:webHidden/>
              </w:rPr>
              <w:instrText xml:space="preserve"> PAGEREF _Toc430953516 \h </w:instrText>
            </w:r>
            <w:r w:rsidRPr="006C03E5" w:rsidR="00863612">
              <w:rPr>
                <w:noProof/>
                <w:webHidden/>
              </w:rPr>
            </w:r>
            <w:r w:rsidRPr="006C03E5" w:rsidR="00863612">
              <w:rPr>
                <w:noProof/>
                <w:webHidden/>
              </w:rPr>
              <w:fldChar w:fldCharType="separate"/>
            </w:r>
            <w:r w:rsidR="008B0BA4">
              <w:rPr>
                <w:noProof/>
                <w:webHidden/>
              </w:rPr>
              <w:t>3</w:t>
            </w:r>
            <w:r w:rsidRPr="006C03E5" w:rsidR="00863612">
              <w:rPr>
                <w:noProof/>
                <w:webHidden/>
              </w:rPr>
              <w:fldChar w:fldCharType="end"/>
            </w:r>
          </w:hyperlink>
        </w:p>
        <w:p w:rsidRPr="006C03E5" w:rsidR="00863612" w:rsidRDefault="00843336" w14:paraId="76F63E21"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30953517">
            <w:r w:rsidRPr="006C03E5" w:rsidR="00863612">
              <w:rPr>
                <w:rStyle w:val="Hyperlnk"/>
                <w:noProof/>
              </w:rPr>
              <w:t>6</w:t>
            </w:r>
            <w:r w:rsidRPr="006C03E5" w:rsidR="00863612">
              <w:rPr>
                <w:rFonts w:eastAsiaTheme="minorEastAsia"/>
                <w:noProof/>
                <w:kern w:val="0"/>
                <w:sz w:val="22"/>
                <w:szCs w:val="22"/>
                <w:lang w:eastAsia="sv-SE"/>
                <w14:numSpacing w14:val="default"/>
              </w:rPr>
              <w:tab/>
            </w:r>
            <w:r w:rsidRPr="006C03E5" w:rsidR="00863612">
              <w:rPr>
                <w:rStyle w:val="Hyperlnk"/>
                <w:noProof/>
              </w:rPr>
              <w:t>Sänk kraven för hyreskontrakt</w:t>
            </w:r>
            <w:r w:rsidRPr="006C03E5" w:rsidR="00863612">
              <w:rPr>
                <w:noProof/>
                <w:webHidden/>
              </w:rPr>
              <w:tab/>
            </w:r>
            <w:r w:rsidRPr="006C03E5" w:rsidR="00863612">
              <w:rPr>
                <w:noProof/>
                <w:webHidden/>
              </w:rPr>
              <w:fldChar w:fldCharType="begin"/>
            </w:r>
            <w:r w:rsidRPr="006C03E5" w:rsidR="00863612">
              <w:rPr>
                <w:noProof/>
                <w:webHidden/>
              </w:rPr>
              <w:instrText xml:space="preserve"> PAGEREF _Toc430953517 \h </w:instrText>
            </w:r>
            <w:r w:rsidRPr="006C03E5" w:rsidR="00863612">
              <w:rPr>
                <w:noProof/>
                <w:webHidden/>
              </w:rPr>
            </w:r>
            <w:r w:rsidRPr="006C03E5" w:rsidR="00863612">
              <w:rPr>
                <w:noProof/>
                <w:webHidden/>
              </w:rPr>
              <w:fldChar w:fldCharType="separate"/>
            </w:r>
            <w:r w:rsidR="008B0BA4">
              <w:rPr>
                <w:noProof/>
                <w:webHidden/>
              </w:rPr>
              <w:t>4</w:t>
            </w:r>
            <w:r w:rsidRPr="006C03E5" w:rsidR="00863612">
              <w:rPr>
                <w:noProof/>
                <w:webHidden/>
              </w:rPr>
              <w:fldChar w:fldCharType="end"/>
            </w:r>
          </w:hyperlink>
        </w:p>
        <w:p w:rsidRPr="006C03E5" w:rsidR="00863612" w:rsidRDefault="00843336" w14:paraId="76F63E22"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30953518">
            <w:r w:rsidRPr="006C03E5" w:rsidR="00863612">
              <w:rPr>
                <w:rStyle w:val="Hyperlnk"/>
                <w:noProof/>
              </w:rPr>
              <w:t>6.1</w:t>
            </w:r>
            <w:r w:rsidRPr="006C03E5" w:rsidR="00863612">
              <w:rPr>
                <w:rFonts w:eastAsiaTheme="minorEastAsia"/>
                <w:noProof/>
                <w:kern w:val="0"/>
                <w:sz w:val="22"/>
                <w:szCs w:val="22"/>
                <w:lang w:eastAsia="sv-SE"/>
                <w14:numSpacing w14:val="default"/>
              </w:rPr>
              <w:tab/>
            </w:r>
            <w:r w:rsidRPr="006C03E5" w:rsidR="00863612">
              <w:rPr>
                <w:rStyle w:val="Hyperlnk"/>
                <w:noProof/>
              </w:rPr>
              <w:t>Minska antalet vräkningar</w:t>
            </w:r>
            <w:r w:rsidRPr="006C03E5" w:rsidR="00863612">
              <w:rPr>
                <w:noProof/>
                <w:webHidden/>
              </w:rPr>
              <w:tab/>
            </w:r>
            <w:r w:rsidRPr="006C03E5" w:rsidR="00863612">
              <w:rPr>
                <w:noProof/>
                <w:webHidden/>
              </w:rPr>
              <w:fldChar w:fldCharType="begin"/>
            </w:r>
            <w:r w:rsidRPr="006C03E5" w:rsidR="00863612">
              <w:rPr>
                <w:noProof/>
                <w:webHidden/>
              </w:rPr>
              <w:instrText xml:space="preserve"> PAGEREF _Toc430953518 \h </w:instrText>
            </w:r>
            <w:r w:rsidRPr="006C03E5" w:rsidR="00863612">
              <w:rPr>
                <w:noProof/>
                <w:webHidden/>
              </w:rPr>
            </w:r>
            <w:r w:rsidRPr="006C03E5" w:rsidR="00863612">
              <w:rPr>
                <w:noProof/>
                <w:webHidden/>
              </w:rPr>
              <w:fldChar w:fldCharType="separate"/>
            </w:r>
            <w:r w:rsidR="008B0BA4">
              <w:rPr>
                <w:noProof/>
                <w:webHidden/>
              </w:rPr>
              <w:t>4</w:t>
            </w:r>
            <w:r w:rsidRPr="006C03E5" w:rsidR="00863612">
              <w:rPr>
                <w:noProof/>
                <w:webHidden/>
              </w:rPr>
              <w:fldChar w:fldCharType="end"/>
            </w:r>
          </w:hyperlink>
        </w:p>
        <w:p w:rsidRPr="006C03E5" w:rsidR="00863612" w:rsidRDefault="00843336" w14:paraId="76F63E23"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30953519">
            <w:r w:rsidRPr="006C03E5" w:rsidR="00863612">
              <w:rPr>
                <w:rStyle w:val="Hyperlnk"/>
                <w:noProof/>
              </w:rPr>
              <w:t>6.2</w:t>
            </w:r>
            <w:r w:rsidRPr="006C03E5" w:rsidR="00863612">
              <w:rPr>
                <w:rFonts w:eastAsiaTheme="minorEastAsia"/>
                <w:noProof/>
                <w:kern w:val="0"/>
                <w:sz w:val="22"/>
                <w:szCs w:val="22"/>
                <w:lang w:eastAsia="sv-SE"/>
                <w14:numSpacing w14:val="default"/>
              </w:rPr>
              <w:tab/>
            </w:r>
            <w:r w:rsidRPr="006C03E5" w:rsidR="00863612">
              <w:rPr>
                <w:rStyle w:val="Hyperlnk"/>
                <w:noProof/>
              </w:rPr>
              <w:t>Möjliggör övertagande av hyreskontrakt</w:t>
            </w:r>
            <w:r w:rsidRPr="006C03E5" w:rsidR="00863612">
              <w:rPr>
                <w:noProof/>
                <w:webHidden/>
              </w:rPr>
              <w:tab/>
            </w:r>
            <w:r w:rsidRPr="006C03E5" w:rsidR="00863612">
              <w:rPr>
                <w:noProof/>
                <w:webHidden/>
              </w:rPr>
              <w:fldChar w:fldCharType="begin"/>
            </w:r>
            <w:r w:rsidRPr="006C03E5" w:rsidR="00863612">
              <w:rPr>
                <w:noProof/>
                <w:webHidden/>
              </w:rPr>
              <w:instrText xml:space="preserve"> PAGEREF _Toc430953519 \h </w:instrText>
            </w:r>
            <w:r w:rsidRPr="006C03E5" w:rsidR="00863612">
              <w:rPr>
                <w:noProof/>
                <w:webHidden/>
              </w:rPr>
            </w:r>
            <w:r w:rsidRPr="006C03E5" w:rsidR="00863612">
              <w:rPr>
                <w:noProof/>
                <w:webHidden/>
              </w:rPr>
              <w:fldChar w:fldCharType="separate"/>
            </w:r>
            <w:r w:rsidR="008B0BA4">
              <w:rPr>
                <w:noProof/>
                <w:webHidden/>
              </w:rPr>
              <w:t>5</w:t>
            </w:r>
            <w:r w:rsidRPr="006C03E5" w:rsidR="00863612">
              <w:rPr>
                <w:noProof/>
                <w:webHidden/>
              </w:rPr>
              <w:fldChar w:fldCharType="end"/>
            </w:r>
          </w:hyperlink>
        </w:p>
        <w:p w:rsidRPr="006C03E5" w:rsidR="00863612" w:rsidRDefault="00843336" w14:paraId="76F63E24"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30953520">
            <w:r w:rsidRPr="006C03E5" w:rsidR="00863612">
              <w:rPr>
                <w:rStyle w:val="Hyperlnk"/>
                <w:noProof/>
              </w:rPr>
              <w:t>6.3</w:t>
            </w:r>
            <w:r w:rsidRPr="006C03E5" w:rsidR="00863612">
              <w:rPr>
                <w:rFonts w:eastAsiaTheme="minorEastAsia"/>
                <w:noProof/>
                <w:kern w:val="0"/>
                <w:sz w:val="22"/>
                <w:szCs w:val="22"/>
                <w:lang w:eastAsia="sv-SE"/>
                <w14:numSpacing w14:val="default"/>
              </w:rPr>
              <w:tab/>
            </w:r>
            <w:r w:rsidRPr="006C03E5" w:rsidR="00863612">
              <w:rPr>
                <w:rStyle w:val="Hyperlnk"/>
                <w:noProof/>
              </w:rPr>
              <w:t>Godkänn ekonomiskt bistånd som inkomst</w:t>
            </w:r>
            <w:r w:rsidRPr="006C03E5" w:rsidR="00863612">
              <w:rPr>
                <w:noProof/>
                <w:webHidden/>
              </w:rPr>
              <w:tab/>
            </w:r>
            <w:r w:rsidRPr="006C03E5" w:rsidR="00863612">
              <w:rPr>
                <w:noProof/>
                <w:webHidden/>
              </w:rPr>
              <w:fldChar w:fldCharType="begin"/>
            </w:r>
            <w:r w:rsidRPr="006C03E5" w:rsidR="00863612">
              <w:rPr>
                <w:noProof/>
                <w:webHidden/>
              </w:rPr>
              <w:instrText xml:space="preserve"> PAGEREF _Toc430953520 \h </w:instrText>
            </w:r>
            <w:r w:rsidRPr="006C03E5" w:rsidR="00863612">
              <w:rPr>
                <w:noProof/>
                <w:webHidden/>
              </w:rPr>
            </w:r>
            <w:r w:rsidRPr="006C03E5" w:rsidR="00863612">
              <w:rPr>
                <w:noProof/>
                <w:webHidden/>
              </w:rPr>
              <w:fldChar w:fldCharType="separate"/>
            </w:r>
            <w:r w:rsidR="008B0BA4">
              <w:rPr>
                <w:noProof/>
                <w:webHidden/>
              </w:rPr>
              <w:t>5</w:t>
            </w:r>
            <w:r w:rsidRPr="006C03E5" w:rsidR="00863612">
              <w:rPr>
                <w:noProof/>
                <w:webHidden/>
              </w:rPr>
              <w:fldChar w:fldCharType="end"/>
            </w:r>
          </w:hyperlink>
        </w:p>
        <w:p w:rsidRPr="006C03E5" w:rsidR="00863612" w:rsidRDefault="00843336" w14:paraId="76F63E25"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30953521">
            <w:r w:rsidRPr="006C03E5" w:rsidR="00863612">
              <w:rPr>
                <w:rStyle w:val="Hyperlnk"/>
                <w:noProof/>
              </w:rPr>
              <w:t>7</w:t>
            </w:r>
            <w:r w:rsidRPr="006C03E5" w:rsidR="00863612">
              <w:rPr>
                <w:rFonts w:eastAsiaTheme="minorEastAsia"/>
                <w:noProof/>
                <w:kern w:val="0"/>
                <w:sz w:val="22"/>
                <w:szCs w:val="22"/>
                <w:lang w:eastAsia="sv-SE"/>
                <w14:numSpacing w14:val="default"/>
              </w:rPr>
              <w:tab/>
            </w:r>
            <w:r w:rsidRPr="006C03E5" w:rsidR="00863612">
              <w:rPr>
                <w:rStyle w:val="Hyperlnk"/>
                <w:noProof/>
              </w:rPr>
              <w:t>Allas rätt till bostad</w:t>
            </w:r>
            <w:r w:rsidRPr="006C03E5" w:rsidR="00863612">
              <w:rPr>
                <w:noProof/>
                <w:webHidden/>
              </w:rPr>
              <w:tab/>
            </w:r>
            <w:r w:rsidRPr="006C03E5" w:rsidR="00863612">
              <w:rPr>
                <w:noProof/>
                <w:webHidden/>
              </w:rPr>
              <w:fldChar w:fldCharType="begin"/>
            </w:r>
            <w:r w:rsidRPr="006C03E5" w:rsidR="00863612">
              <w:rPr>
                <w:noProof/>
                <w:webHidden/>
              </w:rPr>
              <w:instrText xml:space="preserve"> PAGEREF _Toc430953521 \h </w:instrText>
            </w:r>
            <w:r w:rsidRPr="006C03E5" w:rsidR="00863612">
              <w:rPr>
                <w:noProof/>
                <w:webHidden/>
              </w:rPr>
            </w:r>
            <w:r w:rsidRPr="006C03E5" w:rsidR="00863612">
              <w:rPr>
                <w:noProof/>
                <w:webHidden/>
              </w:rPr>
              <w:fldChar w:fldCharType="separate"/>
            </w:r>
            <w:r w:rsidR="008B0BA4">
              <w:rPr>
                <w:noProof/>
                <w:webHidden/>
              </w:rPr>
              <w:t>6</w:t>
            </w:r>
            <w:r w:rsidRPr="006C03E5" w:rsidR="00863612">
              <w:rPr>
                <w:noProof/>
                <w:webHidden/>
              </w:rPr>
              <w:fldChar w:fldCharType="end"/>
            </w:r>
          </w:hyperlink>
        </w:p>
        <w:p w:rsidRPr="006C03E5" w:rsidR="00863612" w:rsidRDefault="00843336" w14:paraId="76F63E26"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30953522">
            <w:r w:rsidRPr="006C03E5" w:rsidR="00863612">
              <w:rPr>
                <w:rStyle w:val="Hyperlnk"/>
                <w:noProof/>
              </w:rPr>
              <w:t>7.1</w:t>
            </w:r>
            <w:r w:rsidRPr="006C03E5" w:rsidR="00863612">
              <w:rPr>
                <w:rFonts w:eastAsiaTheme="minorEastAsia"/>
                <w:noProof/>
                <w:kern w:val="0"/>
                <w:sz w:val="22"/>
                <w:szCs w:val="22"/>
                <w:lang w:eastAsia="sv-SE"/>
                <w14:numSpacing w14:val="default"/>
              </w:rPr>
              <w:tab/>
            </w:r>
            <w:r w:rsidRPr="006C03E5" w:rsidR="00863612">
              <w:rPr>
                <w:rStyle w:val="Hyperlnk"/>
                <w:noProof/>
              </w:rPr>
              <w:t>Bostad Först</w:t>
            </w:r>
            <w:r w:rsidRPr="006C03E5" w:rsidR="00863612">
              <w:rPr>
                <w:noProof/>
                <w:webHidden/>
              </w:rPr>
              <w:tab/>
            </w:r>
            <w:r w:rsidRPr="006C03E5" w:rsidR="00863612">
              <w:rPr>
                <w:noProof/>
                <w:webHidden/>
              </w:rPr>
              <w:fldChar w:fldCharType="begin"/>
            </w:r>
            <w:r w:rsidRPr="006C03E5" w:rsidR="00863612">
              <w:rPr>
                <w:noProof/>
                <w:webHidden/>
              </w:rPr>
              <w:instrText xml:space="preserve"> PAGEREF _Toc430953522 \h </w:instrText>
            </w:r>
            <w:r w:rsidRPr="006C03E5" w:rsidR="00863612">
              <w:rPr>
                <w:noProof/>
                <w:webHidden/>
              </w:rPr>
            </w:r>
            <w:r w:rsidRPr="006C03E5" w:rsidR="00863612">
              <w:rPr>
                <w:noProof/>
                <w:webHidden/>
              </w:rPr>
              <w:fldChar w:fldCharType="separate"/>
            </w:r>
            <w:r w:rsidR="008B0BA4">
              <w:rPr>
                <w:noProof/>
                <w:webHidden/>
              </w:rPr>
              <w:t>6</w:t>
            </w:r>
            <w:r w:rsidRPr="006C03E5" w:rsidR="00863612">
              <w:rPr>
                <w:noProof/>
                <w:webHidden/>
              </w:rPr>
              <w:fldChar w:fldCharType="end"/>
            </w:r>
          </w:hyperlink>
        </w:p>
        <w:p w:rsidRPr="006C03E5" w:rsidR="00863612" w:rsidRDefault="00863612" w14:paraId="76F63E27" w14:textId="77777777">
          <w:r w:rsidRPr="006C03E5">
            <w:rPr>
              <w:b/>
              <w:bCs/>
            </w:rPr>
            <w:fldChar w:fldCharType="end"/>
          </w:r>
        </w:p>
      </w:sdtContent>
    </w:sdt>
    <w:bookmarkStart w:name="_Toc430953511" w:displacedByCustomXml="next" w:id="2"/>
    <w:sdt>
      <w:sdtPr>
        <w:alias w:val="CC_Boilerplate_4"/>
        <w:tag w:val="CC_Boilerplate_4"/>
        <w:id w:val="-1644581176"/>
        <w:lock w:val="sdtLocked"/>
        <w:placeholder>
          <w:docPart w:val="ACD980715C4F491EA0AD2759D4FB7D95"/>
        </w:placeholder>
        <w15:appearance w15:val="hidden"/>
        <w:text/>
      </w:sdtPr>
      <w:sdtEndPr/>
      <w:sdtContent>
        <w:p w:rsidRPr="006C03E5" w:rsidR="00AF30DD" w:rsidP="00CC4C93" w:rsidRDefault="00AF30DD" w14:paraId="76F63E28" w14:textId="77777777">
          <w:pPr>
            <w:pStyle w:val="Rubrik1"/>
          </w:pPr>
          <w:r w:rsidRPr="006C03E5">
            <w:t>Förslag till riksdagsbeslut</w:t>
          </w:r>
        </w:p>
      </w:sdtContent>
    </w:sdt>
    <w:bookmarkEnd w:displacedByCustomXml="prev" w:id="2"/>
    <w:bookmarkEnd w:displacedByCustomXml="prev" w:id="1"/>
    <w:sdt>
      <w:sdtPr>
        <w:alias w:val="Yrkande 1"/>
        <w:tag w:val="18ea6608-5d08-4c08-85f3-c701c2d8bb19"/>
        <w:id w:val="323396399"/>
        <w:lock w:val="sdtLocked"/>
      </w:sdtPr>
      <w:sdtEndPr/>
      <w:sdtContent>
        <w:p w:rsidR="004E714E" w:rsidRDefault="002B1941" w14:paraId="76F63E29" w14:textId="77777777">
          <w:pPr>
            <w:pStyle w:val="Frslagstext"/>
          </w:pPr>
          <w:r>
            <w:t>Riksdagen ställer sig bakom det som anförs i motionen om att regeringen bör få i uppdrag att ta fram en nationell handlingsplan med en nollvision för hemlösheten och tillkännager detta för regeringen.</w:t>
          </w:r>
        </w:p>
      </w:sdtContent>
    </w:sdt>
    <w:sdt>
      <w:sdtPr>
        <w:alias w:val="Yrkande 2"/>
        <w:tag w:val="e1b6596c-92a0-42b7-b5af-6bb19be8c694"/>
        <w:id w:val="-1545675002"/>
        <w:lock w:val="sdtLocked"/>
      </w:sdtPr>
      <w:sdtEndPr/>
      <w:sdtContent>
        <w:p w:rsidR="004E714E" w:rsidRDefault="002B1941" w14:paraId="76F63E2A" w14:textId="16261D99">
          <w:pPr>
            <w:pStyle w:val="Frslagstext"/>
          </w:pPr>
          <w:r>
            <w:t>Riksdagen ställer sig bakom det som anförs i motionen om att det inte ska vara möjligt att vräka barnfamiljer innan dessa har ett fullvärdigt alternativt boende att flytta till, och riksdagen tillkännager detta för regeringen.</w:t>
          </w:r>
        </w:p>
      </w:sdtContent>
    </w:sdt>
    <w:sdt>
      <w:sdtPr>
        <w:alias w:val="Yrkande 3"/>
        <w:tag w:val="a0478177-cafa-46f8-852b-6d75aed565f3"/>
        <w:id w:val="1284997723"/>
        <w:lock w:val="sdtLocked"/>
      </w:sdtPr>
      <w:sdtEndPr/>
      <w:sdtContent>
        <w:p w:rsidR="004E714E" w:rsidRDefault="002B1941" w14:paraId="76F63E2B" w14:textId="77777777">
          <w:pPr>
            <w:pStyle w:val="Frslagstext"/>
          </w:pPr>
          <w:r>
            <w:t>Riksdagen ställer sig bakom det som anförs i motionen om att regeringen bör återkomma till riksdagen med förslag som innebär att människor efter en rimlig tid ska få ta över bostadskontraktet och tillkännager detta för regeringen.</w:t>
          </w:r>
        </w:p>
      </w:sdtContent>
    </w:sdt>
    <w:sdt>
      <w:sdtPr>
        <w:alias w:val="Yrkande 4"/>
        <w:tag w:val="3dad04b7-780a-469e-af46-a5f23cc24014"/>
        <w:id w:val="1263109464"/>
        <w:lock w:val="sdtLocked"/>
      </w:sdtPr>
      <w:sdtEndPr/>
      <w:sdtContent>
        <w:p w:rsidR="004E714E" w:rsidRDefault="002B1941" w14:paraId="76F63E2C" w14:textId="77777777">
          <w:pPr>
            <w:pStyle w:val="Frslagstext"/>
          </w:pPr>
          <w:r>
            <w:t>Riksdagen ställer sig bakom det som anförs i motionen om att ekonomiskt bistånd bör godkännas som inkomst på bostadsmarknaden och tillkännager detta för regeringen.</w:t>
          </w:r>
        </w:p>
      </w:sdtContent>
    </w:sdt>
    <w:sdt>
      <w:sdtPr>
        <w:alias w:val="Yrkande 5"/>
        <w:tag w:val="8257dbd2-9b06-49d8-834d-a210b20242b0"/>
        <w:id w:val="-613669499"/>
        <w:lock w:val="sdtLocked"/>
      </w:sdtPr>
      <w:sdtEndPr/>
      <w:sdtContent>
        <w:p w:rsidR="004E714E" w:rsidRDefault="002B1941" w14:paraId="76F63E2D" w14:textId="77777777">
          <w:pPr>
            <w:pStyle w:val="Frslagstext"/>
          </w:pPr>
          <w:r>
            <w:t>Riksdagen ställer sig bakom det som anförs i motionen om allas rätt till bostad och tillkännager detta för regeringen.</w:t>
          </w:r>
        </w:p>
      </w:sdtContent>
    </w:sdt>
    <w:sdt>
      <w:sdtPr>
        <w:alias w:val="Yrkande 6"/>
        <w:tag w:val="1f4da3e7-62a2-4ce2-8d5e-6f3f43db78bf"/>
        <w:id w:val="-1369527215"/>
        <w:lock w:val="sdtLocked"/>
      </w:sdtPr>
      <w:sdtEndPr/>
      <w:sdtContent>
        <w:p w:rsidR="004E714E" w:rsidRDefault="002B1941" w14:paraId="76F63E2E" w14:textId="77777777">
          <w:pPr>
            <w:pStyle w:val="Frslagstext"/>
          </w:pPr>
          <w:r>
            <w:t>Riksdagen ställer sig bakom det som anförs i motionen om Bostad Först och tillkännager detta för regeringen.</w:t>
          </w:r>
        </w:p>
      </w:sdtContent>
    </w:sdt>
    <w:p w:rsidRPr="006C03E5" w:rsidR="00AF30DD" w:rsidP="00B83B22" w:rsidRDefault="00372B03" w14:paraId="76F63E2F" w14:textId="77777777">
      <w:pPr>
        <w:pStyle w:val="Rubrik1"/>
      </w:pPr>
      <w:bookmarkStart w:name="MotionsStart" w:id="3"/>
      <w:bookmarkStart w:name="_Toc430936295" w:id="4"/>
      <w:bookmarkStart w:name="_Toc430953512" w:id="5"/>
      <w:bookmarkEnd w:id="3"/>
      <w:r w:rsidRPr="006C03E5">
        <w:lastRenderedPageBreak/>
        <w:t>Bostad är en social rättighet</w:t>
      </w:r>
      <w:bookmarkEnd w:id="4"/>
      <w:bookmarkEnd w:id="5"/>
    </w:p>
    <w:p w:rsidRPr="006C03E5" w:rsidR="00C059D3" w:rsidP="00826983" w:rsidRDefault="00C059D3" w14:paraId="76F63E30" w14:textId="77777777">
      <w:pPr>
        <w:pStyle w:val="Normalutanindragellerluft"/>
      </w:pPr>
      <w:r w:rsidRPr="006C03E5">
        <w:t>För Vänsterpartiet är bostaden en social rättighet. Med det menar vi att alla människor ska ges likvärdiga möjligheter att leva i goda bostäder i bra miljöer till rimliga kostnader. Bostaden utgör en viktig förutsättning för människors möjligheter att förverkliga sina livsprojekt. Att vara utan bostad är att vara berövad rätten till ett fullgott liv.</w:t>
      </w:r>
      <w:r w:rsidRPr="006C03E5" w:rsidR="00826983">
        <w:t xml:space="preserve"> </w:t>
      </w:r>
      <w:r w:rsidRPr="006C03E5" w:rsidR="008460FC">
        <w:t xml:space="preserve">I dag råder det en akut bostadsbrist i stora delar av Sverige, inte minst i storstadsregionerna. Enligt Boverket bedömer över hälften av landets kommuner att de har brist på bostäder. Drygt 80 procent av Sveriges befolkning bor i kommuner </w:t>
      </w:r>
      <w:r w:rsidR="006C03E5">
        <w:t xml:space="preserve">där det råder </w:t>
      </w:r>
      <w:r w:rsidRPr="006C03E5" w:rsidR="008460FC">
        <w:t xml:space="preserve">bostadsbrist. </w:t>
      </w:r>
    </w:p>
    <w:p w:rsidRPr="006C03E5" w:rsidR="005440F2" w:rsidP="005440F2" w:rsidRDefault="005440F2" w14:paraId="76F63E31" w14:textId="77777777">
      <w:pPr>
        <w:pStyle w:val="Rubrik1"/>
      </w:pPr>
      <w:bookmarkStart w:name="_Toc430936296" w:id="6"/>
      <w:bookmarkStart w:name="_Toc430953513" w:id="7"/>
      <w:r w:rsidRPr="006C03E5">
        <w:t>Hemlöshet</w:t>
      </w:r>
      <w:r w:rsidRPr="006C03E5" w:rsidR="00577F58">
        <w:t>en</w:t>
      </w:r>
      <w:r w:rsidRPr="006C03E5">
        <w:t xml:space="preserve"> måste byggas bort</w:t>
      </w:r>
      <w:bookmarkEnd w:id="6"/>
      <w:bookmarkEnd w:id="7"/>
    </w:p>
    <w:p w:rsidRPr="006C03E5" w:rsidR="00C059D3" w:rsidP="005440F2" w:rsidRDefault="00826983" w14:paraId="76F63E32" w14:textId="77777777">
      <w:pPr>
        <w:ind w:firstLine="0"/>
      </w:pPr>
      <w:r w:rsidRPr="006C03E5">
        <w:t>Hemlösheten slår</w:t>
      </w:r>
      <w:r w:rsidRPr="006C03E5" w:rsidR="00C059D3">
        <w:t xml:space="preserve"> hårdast mot människor som har små ekonomiska resurser och som inte är attraktiva på en marknadsanpassad bostadsmarknad. Orsakerna till hemlöshet och utestängning från bostadsmarknaden kan finnas på både strukturell, institutionell och individuell nivå. Hemlösheten är dock i huvudsak en bostadspolitisk fråga som inte </w:t>
      </w:r>
      <w:r w:rsidR="008F32D7">
        <w:t xml:space="preserve">bara </w:t>
      </w:r>
      <w:r w:rsidRPr="006C03E5" w:rsidR="00C059D3">
        <w:t>kan lösas av socialtjänsten. Bostadsbristen behöver byggas bort</w:t>
      </w:r>
      <w:r w:rsidRPr="006C03E5" w:rsidR="00EB7DCD">
        <w:t>, annars</w:t>
      </w:r>
      <w:r w:rsidRPr="006C03E5" w:rsidR="00C059D3">
        <w:t xml:space="preserve"> riskerar de ekonomiskt svagaste hyresgästerna att tvingas bort till tillfälliga bostadslösningar.</w:t>
      </w:r>
    </w:p>
    <w:p w:rsidRPr="006C03E5" w:rsidR="00011785" w:rsidP="00011785" w:rsidRDefault="00011785" w14:paraId="76F63E33" w14:textId="77777777">
      <w:pPr>
        <w:pStyle w:val="Rubrik2"/>
      </w:pPr>
      <w:bookmarkStart w:name="_Toc430936297" w:id="8"/>
      <w:bookmarkStart w:name="_Toc430953514" w:id="9"/>
      <w:r w:rsidRPr="006C03E5">
        <w:lastRenderedPageBreak/>
        <w:t>Investeringsstöd för bostäder med rimliga hyror</w:t>
      </w:r>
      <w:bookmarkEnd w:id="8"/>
      <w:bookmarkEnd w:id="9"/>
    </w:p>
    <w:p w:rsidRPr="006C03E5" w:rsidR="00011785" w:rsidP="00011785" w:rsidRDefault="00011785" w14:paraId="76F63E34" w14:textId="77777777">
      <w:pPr>
        <w:ind w:firstLine="0"/>
      </w:pPr>
      <w:r w:rsidRPr="006C03E5">
        <w:t xml:space="preserve">För att komma till rätta med hemlösheten krävs att dagens enorma brist på hyresrätter med rimliga hyror åtgärdas. Avsaknaden av hyresrätter drabbar främst personer som inte är etablerade på bostadsmarknaden eller som behöver flytta men inte har råd att köpa en bostad. Efter att länge ha legat på historiskt låga nivåer har takten i bostadsbyggandet ökat de senaste åren. Trots detta står byggandet inte i proportion till befolkningstillväxten och de stora behov av bostäder som finns. </w:t>
      </w:r>
    </w:p>
    <w:p w:rsidRPr="006C03E5" w:rsidR="00ED72B4" w:rsidP="006C03E5" w:rsidRDefault="00011785" w14:paraId="76F63E35" w14:textId="77777777">
      <w:r w:rsidRPr="006C03E5">
        <w:t>Vänsterpartiet vill möta bostadsbristen med ett ökat bostadsbyggande. Från politiskt håll behövs kraftfulla åtgärder och ansvarstagande. Vänsterpartiet har därför under många år drivit förslaget om att införa ett investeringsstöd för att stimulera ett ökat byggande. Därför är vi mycket glada över det förslag till statligt investeringsstöd för byggande av hyresrätter som Vänsterpartiet och regeringen är överens om i budgetpropositionen för 2016. Precis som Vänsterpa</w:t>
      </w:r>
      <w:r w:rsidR="006C03E5">
        <w:t xml:space="preserve">rtiet länge har föreslagit, </w:t>
      </w:r>
      <w:r w:rsidRPr="006C03E5">
        <w:t xml:space="preserve">ställs det för att få del av stödet krav på att hyrorna ska bli rimliga. De nya bostäderna ska förmedlas på ett transparent sätt och rimliga inkomstkrav ska ställas på den sökandes ekonomi. Vänsterpartiet och regeringen är också överens om en </w:t>
      </w:r>
      <w:r w:rsidRPr="006C03E5">
        <w:lastRenderedPageBreak/>
        <w:t xml:space="preserve">stimulans till kommuner för ökat byggande och effektiviserad handläggning. </w:t>
      </w:r>
    </w:p>
    <w:p w:rsidRPr="006C03E5" w:rsidR="00011785" w:rsidP="00126A2B" w:rsidRDefault="00126A2B" w14:paraId="76F63E36" w14:textId="77777777">
      <w:pPr>
        <w:pStyle w:val="Rubrik2"/>
      </w:pPr>
      <w:bookmarkStart w:name="_Toc430936298" w:id="10"/>
      <w:bookmarkStart w:name="_Toc430953515" w:id="11"/>
      <w:r w:rsidRPr="006C03E5">
        <w:t>Ökad risk för fler äldre i hemlöshet</w:t>
      </w:r>
      <w:bookmarkEnd w:id="10"/>
      <w:bookmarkEnd w:id="11"/>
    </w:p>
    <w:p w:rsidRPr="006C03E5" w:rsidR="00126A2B" w:rsidP="00425809" w:rsidRDefault="006C03E5" w14:paraId="76F63E37" w14:textId="7CDA1035">
      <w:pPr>
        <w:pStyle w:val="Normalutanindragellerluft"/>
      </w:pPr>
      <w:r>
        <w:t>Stockholms S</w:t>
      </w:r>
      <w:r w:rsidRPr="006C03E5" w:rsidR="0073163F">
        <w:t>tadsmission</w:t>
      </w:r>
      <w:r w:rsidRPr="006C03E5" w:rsidR="00425809">
        <w:t xml:space="preserve"> publicerar årliga rapporter om hemlöshet, framför allt g</w:t>
      </w:r>
      <w:r w:rsidR="00843336">
        <w:t>ällande kommunerna i S</w:t>
      </w:r>
      <w:r w:rsidRPr="006C03E5" w:rsidR="00425809">
        <w:t>tockholmsregionen. I den senaste rapporten ”Hemlös 2014”, fokuserar man särskilt på situationen för äldre i hemlöshet</w:t>
      </w:r>
      <w:r w:rsidRPr="006C03E5" w:rsidR="00E46B9B">
        <w:t xml:space="preserve">. Bakgrunden är att stadsmissionen har märkt både ett växande behov av hjälp och en skillnad i de behov som människor över 65 år söker stöd för. </w:t>
      </w:r>
      <w:r w:rsidRPr="006C03E5" w:rsidR="002B3F50">
        <w:t xml:space="preserve">Från att </w:t>
      </w:r>
      <w:r w:rsidRPr="006C03E5" w:rsidR="003A3381">
        <w:t xml:space="preserve">främst ha anordnat aktiviteter som syftar till att skapa social gemenskap har stadsmissionen </w:t>
      </w:r>
      <w:r w:rsidRPr="006C03E5" w:rsidR="006E64B4">
        <w:t>blivit</w:t>
      </w:r>
      <w:r w:rsidRPr="006C03E5" w:rsidR="003A3381">
        <w:t xml:space="preserve"> tvungen att hjälpa äldre </w:t>
      </w:r>
      <w:r w:rsidRPr="006C03E5" w:rsidR="006E64B4">
        <w:t xml:space="preserve">människor </w:t>
      </w:r>
      <w:r w:rsidRPr="006C03E5" w:rsidR="003A3381">
        <w:t>med basbe</w:t>
      </w:r>
      <w:r w:rsidRPr="006C03E5" w:rsidR="0073163F">
        <w:t>hov som mat och hyra</w:t>
      </w:r>
      <w:r w:rsidRPr="006C03E5" w:rsidR="00326A5E">
        <w:t xml:space="preserve">. </w:t>
      </w:r>
      <w:r w:rsidRPr="006C03E5" w:rsidR="00323CF2">
        <w:t xml:space="preserve">En av slutsatserna i rapporten är också att det finns en ökad risk för hemlöshet bland äldre de kommande åren. Detta beror inte minst på att antalet äldre kommer att öka, att många pensionärer har en svag privatekonomi och </w:t>
      </w:r>
      <w:r w:rsidRPr="006C03E5" w:rsidR="0073163F">
        <w:t xml:space="preserve">på </w:t>
      </w:r>
      <w:r w:rsidRPr="006C03E5" w:rsidR="00323CF2">
        <w:t xml:space="preserve">en dåligt fungerande bostadsmarknad. </w:t>
      </w:r>
    </w:p>
    <w:p w:rsidRPr="006C03E5" w:rsidR="00425809" w:rsidP="00425809" w:rsidRDefault="00323CF2" w14:paraId="76F63E38" w14:textId="54ACAAFA">
      <w:r w:rsidRPr="006C03E5">
        <w:t>I det budgetförslag som Vänsterpartiet och regeringen är överens om för 2016 ryms förstärkningar för äldres ekonomi, t.ex. sänkt skatt för pensionärer och avgiftsfri primärvård</w:t>
      </w:r>
      <w:r w:rsidRPr="006C03E5" w:rsidR="006345BD">
        <w:t xml:space="preserve"> för personer </w:t>
      </w:r>
      <w:r w:rsidR="00843336">
        <w:t>s</w:t>
      </w:r>
      <w:bookmarkStart w:name="_GoBack" w:id="12"/>
      <w:bookmarkEnd w:id="12"/>
      <w:r w:rsidRPr="006C03E5" w:rsidR="006345BD">
        <w:t xml:space="preserve">om är 85 år och äldre. </w:t>
      </w:r>
      <w:r w:rsidRPr="006C03E5" w:rsidR="00311077">
        <w:t xml:space="preserve">Men i syfte att </w:t>
      </w:r>
      <w:r w:rsidRPr="006C03E5" w:rsidR="00425809">
        <w:t>underlätt</w:t>
      </w:r>
      <w:r w:rsidRPr="006C03E5" w:rsidR="00311077">
        <w:t>a för äldre på bostadsmarknaden föreslår vi också att</w:t>
      </w:r>
      <w:r w:rsidRPr="006C03E5" w:rsidR="00425809">
        <w:t xml:space="preserve"> det </w:t>
      </w:r>
      <w:r w:rsidRPr="006C03E5" w:rsidR="00425809">
        <w:lastRenderedPageBreak/>
        <w:t xml:space="preserve">införs ett nytt investeringsstöd för bostäder till äldre. </w:t>
      </w:r>
      <w:r w:rsidRPr="006C03E5" w:rsidR="00552CA2">
        <w:t>Stödet</w:t>
      </w:r>
      <w:r w:rsidRPr="006C03E5" w:rsidR="00425809">
        <w:t xml:space="preserve"> kan användas till ny- och ombyggnation av </w:t>
      </w:r>
      <w:r w:rsidRPr="006C03E5" w:rsidR="00552CA2">
        <w:t>hyresbostäder för äldre</w:t>
      </w:r>
      <w:r w:rsidRPr="006C03E5" w:rsidR="00425809">
        <w:t xml:space="preserve">. Pengarna kan också användas till mindre anpassningar av gemensamma utrymmen i det befintliga bostadsbeståndet. </w:t>
      </w:r>
    </w:p>
    <w:p w:rsidRPr="006C03E5" w:rsidR="00C059D3" w:rsidP="00A33682" w:rsidRDefault="00A33682" w14:paraId="76F63E39" w14:textId="77777777">
      <w:pPr>
        <w:pStyle w:val="Rubrik1"/>
      </w:pPr>
      <w:bookmarkStart w:name="_Toc430936299" w:id="13"/>
      <w:bookmarkStart w:name="_Toc430953516" w:id="14"/>
      <w:r w:rsidRPr="006C03E5">
        <w:t>Nationell handlingsplan mot hemlöshet</w:t>
      </w:r>
      <w:bookmarkEnd w:id="13"/>
      <w:bookmarkEnd w:id="14"/>
    </w:p>
    <w:p w:rsidRPr="006C03E5" w:rsidR="007B71AA" w:rsidP="007B71AA" w:rsidRDefault="007B71AA" w14:paraId="76F63E3A" w14:textId="77777777">
      <w:pPr>
        <w:pStyle w:val="Normalutanindragellerluft"/>
      </w:pPr>
      <w:r w:rsidRPr="006C03E5">
        <w:t xml:space="preserve">Enligt Socialstyrelsens senaste nationella mätning av hemlösheten år 2011 var ca 34 000 människor hemlösa eller utestängda från den ordinarie bostadsmarknaden. Situationen för dessa människor </w:t>
      </w:r>
      <w:r w:rsidRPr="006C03E5" w:rsidR="00D80B4A">
        <w:t>skiljer sig</w:t>
      </w:r>
      <w:r w:rsidRPr="006C03E5" w:rsidR="00846E3F">
        <w:t xml:space="preserve"> mycket</w:t>
      </w:r>
      <w:r w:rsidRPr="006C03E5">
        <w:t xml:space="preserve"> åt. En del bor på institutioner och kategoriboenden</w:t>
      </w:r>
      <w:r w:rsidRPr="006C03E5" w:rsidR="00D80B4A">
        <w:t>, andra har missbruksproblem,</w:t>
      </w:r>
      <w:r w:rsidRPr="006C03E5">
        <w:t xml:space="preserve"> vissa befinner sig i relativt långsiktiga boendelösningar</w:t>
      </w:r>
      <w:r w:rsidRPr="006C03E5" w:rsidR="00D80B4A">
        <w:t xml:space="preserve"> och ytterligare en kategori befinner s</w:t>
      </w:r>
      <w:r w:rsidRPr="006C03E5" w:rsidR="0073163F">
        <w:t xml:space="preserve">ig i akut hemlöshet och bor utomhus </w:t>
      </w:r>
      <w:r w:rsidRPr="006C03E5" w:rsidR="00D80B4A">
        <w:t>eller på härbärgen</w:t>
      </w:r>
      <w:r w:rsidRPr="006C03E5">
        <w:t xml:space="preserve">. Det finns </w:t>
      </w:r>
      <w:r w:rsidRPr="006C03E5" w:rsidR="00D80B4A">
        <w:t xml:space="preserve">följaktligen </w:t>
      </w:r>
      <w:r w:rsidRPr="006C03E5" w:rsidR="00846E3F">
        <w:t xml:space="preserve">också </w:t>
      </w:r>
      <w:r w:rsidRPr="006C03E5">
        <w:t xml:space="preserve">en rad olika metoder att mäta och definiera hemlöshet, men oavsett vilken vi väljer är det </w:t>
      </w:r>
      <w:r w:rsidRPr="006C03E5" w:rsidR="00846E3F">
        <w:t>inte värdigt</w:t>
      </w:r>
      <w:r w:rsidRPr="006C03E5">
        <w:t xml:space="preserve"> att låta någon människa stå utan eget boende.</w:t>
      </w:r>
    </w:p>
    <w:p w:rsidRPr="006C03E5" w:rsidR="007B71AA" w:rsidP="006E0898" w:rsidRDefault="007B71AA" w14:paraId="76F63E3B" w14:textId="77777777">
      <w:r w:rsidRPr="006C03E5">
        <w:t xml:space="preserve">Stora grupper lever </w:t>
      </w:r>
      <w:r w:rsidRPr="006C03E5" w:rsidR="006E0898">
        <w:t xml:space="preserve">också </w:t>
      </w:r>
      <w:r w:rsidRPr="006C03E5">
        <w:t>på gränsen till fattigdom och hemlöshet. För att förhindra att de hamnar där krävs verktyg för kommuner och stat fö</w:t>
      </w:r>
      <w:r w:rsidRPr="006C03E5" w:rsidR="006E0898">
        <w:t xml:space="preserve">r att dels förebygga hemlöshet och </w:t>
      </w:r>
      <w:r w:rsidRPr="006C03E5">
        <w:t xml:space="preserve">dels bekämpa den som redan är ett faktum. </w:t>
      </w:r>
      <w:r w:rsidRPr="006C03E5" w:rsidR="006E0898">
        <w:t>Som redan nämnts är det</w:t>
      </w:r>
      <w:r w:rsidRPr="006C03E5">
        <w:t xml:space="preserve"> avgörande att bygga bostäder som människor har råd att bo i.</w:t>
      </w:r>
      <w:r w:rsidRPr="006C03E5" w:rsidR="006E0898">
        <w:t xml:space="preserve"> </w:t>
      </w:r>
      <w:r w:rsidRPr="006C03E5" w:rsidR="005D7A42">
        <w:t>Även</w:t>
      </w:r>
      <w:r w:rsidRPr="006C03E5">
        <w:t xml:space="preserve"> bostadsbidragen </w:t>
      </w:r>
      <w:r w:rsidRPr="006C03E5" w:rsidR="005D7A42">
        <w:t xml:space="preserve">måste </w:t>
      </w:r>
      <w:r w:rsidRPr="006C03E5">
        <w:t xml:space="preserve">fungera på ett sådant sätt att de </w:t>
      </w:r>
      <w:r w:rsidRPr="006C03E5">
        <w:lastRenderedPageBreak/>
        <w:t>grupper som av ekonomiska skäl i dag in</w:t>
      </w:r>
      <w:r w:rsidRPr="006C03E5" w:rsidR="006E0898">
        <w:t>te kan söka eller behålla bostä</w:t>
      </w:r>
      <w:r w:rsidRPr="006C03E5">
        <w:t>der får en rimlig möjlighet att göra det. Därutöver krävs regleringar så att bostadsförsörjningen fungerar och bostäder kan fördelas under ordnade och icke-diskriminerande former.</w:t>
      </w:r>
    </w:p>
    <w:p w:rsidRPr="006C03E5" w:rsidR="007B71AA" w:rsidP="007B71AA" w:rsidRDefault="007B71AA" w14:paraId="76F63E3C" w14:textId="77777777">
      <w:r w:rsidRPr="006C03E5">
        <w:t>Allas rätt till en egen bostad borde vara självklar i Sverige. Problemet</w:t>
      </w:r>
      <w:r w:rsidRPr="006C03E5" w:rsidR="005D7A42">
        <w:t xml:space="preserve"> med hemlöshet</w:t>
      </w:r>
      <w:r w:rsidRPr="006C03E5">
        <w:t xml:space="preserve"> är nationellt och regeringen bör därför ta ett nationellt ansvar. </w:t>
      </w:r>
      <w:r w:rsidRPr="006C03E5" w:rsidR="002C1F63">
        <w:t>Det var också en av de slutsatser som presenterades av den tidigare reg</w:t>
      </w:r>
      <w:r w:rsidRPr="006C03E5" w:rsidR="00EA5937">
        <w:t>eringens hemlöshetssamordnare eftersom det i</w:t>
      </w:r>
      <w:r w:rsidR="006C03E5">
        <w:t xml:space="preserve"> </w:t>
      </w:r>
      <w:r w:rsidRPr="006C03E5" w:rsidR="00EA5937">
        <w:t xml:space="preserve">dag saknas en nationellt antagen plan för hur arbetet mot hemlöshet ska bedrivas och samordnas. </w:t>
      </w:r>
      <w:r w:rsidR="006C03E5">
        <w:t>R</w:t>
      </w:r>
      <w:r w:rsidRPr="006C03E5">
        <w:t xml:space="preserve">egeringen bör få i uppdrag att ta fram en nationell handlingsplan med en nollvision för hemlösheten. </w:t>
      </w:r>
      <w:r w:rsidR="006C03E5">
        <w:t xml:space="preserve">Detta </w:t>
      </w:r>
      <w:r w:rsidRPr="006C03E5" w:rsidR="005D7A42">
        <w:t xml:space="preserve">bör riksdagen ställa sig bakom och ge regeringen till känna. </w:t>
      </w:r>
    </w:p>
    <w:p w:rsidRPr="006C03E5" w:rsidR="007B71AA" w:rsidP="000C57F6" w:rsidRDefault="000C57F6" w14:paraId="76F63E3D" w14:textId="77777777">
      <w:pPr>
        <w:pStyle w:val="Rubrik1"/>
      </w:pPr>
      <w:bookmarkStart w:name="_Toc430936300" w:id="15"/>
      <w:bookmarkStart w:name="_Toc430953517" w:id="16"/>
      <w:r w:rsidRPr="006C03E5">
        <w:t>Sänk kraven för hyreskontrakt</w:t>
      </w:r>
      <w:bookmarkEnd w:id="15"/>
      <w:bookmarkEnd w:id="16"/>
    </w:p>
    <w:p w:rsidRPr="006C03E5" w:rsidR="000C57F6" w:rsidP="000C57F6" w:rsidRDefault="000C57F6" w14:paraId="76F63E3E" w14:textId="77777777">
      <w:pPr>
        <w:pStyle w:val="Normalutanindragellerluft"/>
      </w:pPr>
      <w:r w:rsidRPr="006C03E5">
        <w:t>Dagens bostadsbrist gör att hyresvärdar kan sålla bort hyresgäster med hjälp av högt ställda inkomstkrav. Det kan handla om att det ställs krav på fast anställning, eller i alla fall långa vikariat, eller att man inte har betalningsanmärkningar. Även de allmännyttiga bostadsbolagen ställer höga inkomstkrav. I Stockholm krävde tidigare nästan alla hyresvärdar en årsinkomst som är tre gånger högre än hyresutgifterna. Sedan årsskif</w:t>
      </w:r>
      <w:r w:rsidRPr="006C03E5" w:rsidR="00FA28DB">
        <w:t xml:space="preserve">tet är det </w:t>
      </w:r>
      <w:r w:rsidRPr="006C03E5" w:rsidR="00FA28DB">
        <w:lastRenderedPageBreak/>
        <w:t>kravet borttaget i Stockholms allmännyttiga bostadsbolag</w:t>
      </w:r>
      <w:r w:rsidRPr="006C03E5">
        <w:t>. Hos privata hyresvärdar kan kraven fortfarande vara så höga eller högre. Att ställa omotiverat höga inkomstkrav ökar bostadssegregationen och gör det svår</w:t>
      </w:r>
      <w:r w:rsidR="00B20BD1">
        <w:t>are för många att få ett första</w:t>
      </w:r>
      <w:r w:rsidRPr="006C03E5">
        <w:t xml:space="preserve">handskontrakt. Det bör därför utredas vad man kan göra för att de allmännyttiga bostadsbolagen inte ska kunna ställa orimliga inkomstkrav. </w:t>
      </w:r>
    </w:p>
    <w:p w:rsidRPr="006C03E5" w:rsidR="00B2660B" w:rsidP="00B2660B" w:rsidRDefault="00B2660B" w14:paraId="76F63E3F" w14:textId="77777777">
      <w:pPr>
        <w:pStyle w:val="Rubrik2"/>
      </w:pPr>
      <w:bookmarkStart w:name="_Toc430936301" w:id="17"/>
      <w:bookmarkStart w:name="_Toc430953518" w:id="18"/>
      <w:r w:rsidRPr="006C03E5">
        <w:t>Minska antalet vräkningar</w:t>
      </w:r>
      <w:bookmarkEnd w:id="17"/>
      <w:bookmarkEnd w:id="18"/>
    </w:p>
    <w:p w:rsidRPr="006C03E5" w:rsidR="00B2660B" w:rsidP="00B2660B" w:rsidRDefault="00B2660B" w14:paraId="76F63E40" w14:textId="77777777">
      <w:pPr>
        <w:ind w:firstLine="0"/>
      </w:pPr>
      <w:r w:rsidRPr="006C03E5">
        <w:t>Från slutet av 1980-talet till mitten av 1990-talet ökade antalet verkställda vräkningar mycket kraftigt. Det huvudsakliga skälet var kraftiga hyreshöjningar i kombination med att kommunala och privata bostadsföretag började tillämpa en hårdare linje mot hushåll med hyresskulder.</w:t>
      </w:r>
    </w:p>
    <w:p w:rsidRPr="006C03E5" w:rsidR="00B2660B" w:rsidP="00B2660B" w:rsidRDefault="00B2660B" w14:paraId="76F63E41" w14:textId="77777777">
      <w:r w:rsidRPr="006C03E5">
        <w:t xml:space="preserve">Den absoluta majoriteten av verkställda vräkningar sker p.g.a. hyresskuld. För en andel av de vräkta är vräkningsgrunden upprepade försenade hyresinbetalningar, trots att ingen hyresskuld kvarstår. Sådana förseningar kan bero på slarv, bristande kunskap om hyreslagens regler och tillämpningar, eller oregelbundna utbetalningar av löner och inkomster från socialförsäkringarna. Ungdomar är en grupp som ofta finns i den här kategorin. I andra sammanhang är en vanlig konsekvens av försenade betalningar att man får en betalningspåminnelse och därefter någon form av straffavgift. </w:t>
      </w:r>
      <w:r w:rsidRPr="006C03E5">
        <w:lastRenderedPageBreak/>
        <w:t>Detta borde vara en rimlig ordning också när det gäller försenad hyresinbetalning.</w:t>
      </w:r>
    </w:p>
    <w:p w:rsidR="00B20BD1" w:rsidP="00C059D3" w:rsidRDefault="00B2660B" w14:paraId="76F63E42" w14:textId="77777777">
      <w:r w:rsidRPr="006C03E5">
        <w:t>Det finns barnfamiljer som saknar bostad och t.o.m. tvingas att vara med om vräkningar.</w:t>
      </w:r>
      <w:r w:rsidRPr="006C03E5" w:rsidR="0003793E">
        <w:t xml:space="preserve"> När barn vräks försämras deras </w:t>
      </w:r>
      <w:r w:rsidRPr="006C03E5" w:rsidR="000B620C">
        <w:t>boendesituation</w:t>
      </w:r>
      <w:r w:rsidRPr="006C03E5" w:rsidR="0003793E">
        <w:t xml:space="preserve"> dramatiskt, de förlorar sitt sociala sammanhang, tvingas byta skola och mår dåligt av den kris deras föräldrar hamnat i.</w:t>
      </w:r>
      <w:r w:rsidRPr="006C03E5" w:rsidR="007E08DC">
        <w:t xml:space="preserve"> </w:t>
      </w:r>
      <w:r w:rsidRPr="006C03E5" w:rsidR="00102422">
        <w:t xml:space="preserve">Glädjande nog så minskade antalet barn som berördes av vräkning från 504 till 459 mellan 2013 och 2014. </w:t>
      </w:r>
      <w:r w:rsidRPr="006C03E5" w:rsidR="007E08DC">
        <w:t xml:space="preserve">Trots detta måste det fastslås att det </w:t>
      </w:r>
      <w:r w:rsidRPr="006C03E5">
        <w:t>är oa</w:t>
      </w:r>
      <w:r w:rsidR="00B20BD1">
        <w:t>cceptabelt att barn är hemlösa.</w:t>
      </w:r>
    </w:p>
    <w:p w:rsidRPr="006C03E5" w:rsidR="00AE4AA6" w:rsidP="00C059D3" w:rsidRDefault="00B2660B" w14:paraId="76F63E43" w14:textId="77777777">
      <w:r w:rsidRPr="006C03E5">
        <w:t>Det ska inte vara möjligt att vräka barnfamiljer innan dessa har e</w:t>
      </w:r>
      <w:r w:rsidR="00B20BD1">
        <w:t xml:space="preserve">tt </w:t>
      </w:r>
      <w:r w:rsidR="00857CBA">
        <w:t>fullvärdigt alternativt</w:t>
      </w:r>
      <w:r w:rsidR="00B20BD1">
        <w:t xml:space="preserve"> boende att flytta till. Detta </w:t>
      </w:r>
      <w:r w:rsidRPr="006C03E5" w:rsidR="00B20BD1">
        <w:t>bör riksdagen ställa sig bakom och ge regeringen till känna.</w:t>
      </w:r>
    </w:p>
    <w:p w:rsidRPr="006C03E5" w:rsidR="00CD370D" w:rsidP="00814D9A" w:rsidRDefault="00814D9A" w14:paraId="76F63E44" w14:textId="77777777">
      <w:pPr>
        <w:pStyle w:val="Rubrik2"/>
      </w:pPr>
      <w:bookmarkStart w:name="_Toc430936302" w:id="19"/>
      <w:bookmarkStart w:name="_Toc430953519" w:id="20"/>
      <w:r w:rsidRPr="006C03E5">
        <w:t xml:space="preserve">Möjliggör </w:t>
      </w:r>
      <w:r w:rsidRPr="006C03E5" w:rsidR="002E1BC3">
        <w:t>övertagande av hyreskontrakt</w:t>
      </w:r>
      <w:bookmarkEnd w:id="19"/>
      <w:bookmarkEnd w:id="20"/>
    </w:p>
    <w:p w:rsidR="00400350" w:rsidP="002E1BC3" w:rsidRDefault="00C059D3" w14:paraId="76F63E45" w14:textId="77777777">
      <w:pPr>
        <w:ind w:firstLine="0"/>
      </w:pPr>
      <w:r w:rsidRPr="006C03E5">
        <w:t xml:space="preserve">Socialtjänsten har under en längre tid fått ta ett allt större ansvar för personer som inte kommer in på den ordinarie bostadsmarknaden. </w:t>
      </w:r>
      <w:r w:rsidRPr="006C03E5" w:rsidR="00814D9A">
        <w:t xml:space="preserve">Enligt </w:t>
      </w:r>
      <w:r w:rsidRPr="006C03E5">
        <w:t>Boverket</w:t>
      </w:r>
      <w:r w:rsidRPr="006C03E5" w:rsidR="00814D9A">
        <w:t xml:space="preserve"> hyr många</w:t>
      </w:r>
      <w:r w:rsidRPr="006C03E5">
        <w:t xml:space="preserve"> kommuner ut lägenheter med olika specialkontrakt, vanligtvis andrahandskontrakt, till personer som är utestängda från den ordinarie bostadsmarknaden. Det är dock ytterst få av de boende som får </w:t>
      </w:r>
      <w:r w:rsidRPr="006C03E5" w:rsidR="002E1BC3">
        <w:t xml:space="preserve">ta över </w:t>
      </w:r>
      <w:r w:rsidRPr="006C03E5" w:rsidR="002E1BC3">
        <w:lastRenderedPageBreak/>
        <w:t>kontrakten</w:t>
      </w:r>
      <w:r w:rsidRPr="006C03E5">
        <w:t xml:space="preserve">. Detta är en orimlig situation. Den sekundära bostadsmarknaden ska inte öka år efter år därför att bostadsföretagen vägrar låta människor med små ekonomiska </w:t>
      </w:r>
      <w:r w:rsidR="00400350">
        <w:t>möjligheter ta över kontrakten.</w:t>
      </w:r>
    </w:p>
    <w:p w:rsidRPr="006C03E5" w:rsidR="002E1BC3" w:rsidP="00400350" w:rsidRDefault="00C059D3" w14:paraId="76F63E46" w14:textId="77777777">
      <w:r w:rsidRPr="006C03E5">
        <w:t xml:space="preserve">Regeringen bör återkomma till riksdagen med förslag </w:t>
      </w:r>
      <w:r w:rsidR="00400350">
        <w:t>som innebär</w:t>
      </w:r>
      <w:r w:rsidRPr="006C03E5">
        <w:t xml:space="preserve"> att människor efter en rimlig tid ska få ta över kontraktet och därigenom får ett eget självständigt boende. </w:t>
      </w:r>
      <w:r w:rsidR="00400350">
        <w:t xml:space="preserve">Detta </w:t>
      </w:r>
      <w:r w:rsidRPr="006C03E5" w:rsidR="00400350">
        <w:t>bör riksdagen ställa sig bakom och ge regeringen till känna.</w:t>
      </w:r>
    </w:p>
    <w:p w:rsidRPr="006C03E5" w:rsidR="002E1BC3" w:rsidP="00AE4AA6" w:rsidRDefault="00AE4AA6" w14:paraId="76F63E47" w14:textId="77777777">
      <w:pPr>
        <w:pStyle w:val="Rubrik2"/>
      </w:pPr>
      <w:bookmarkStart w:name="_Toc430936303" w:id="21"/>
      <w:bookmarkStart w:name="_Toc430953520" w:id="22"/>
      <w:r w:rsidRPr="006C03E5">
        <w:t>Godkänn ekonomiskt bistånd som inkomst</w:t>
      </w:r>
      <w:bookmarkEnd w:id="21"/>
      <w:bookmarkEnd w:id="22"/>
    </w:p>
    <w:p w:rsidRPr="006C03E5" w:rsidR="00AE4AA6" w:rsidP="00AE4AA6" w:rsidRDefault="00C059D3" w14:paraId="76F63E48" w14:textId="77777777">
      <w:pPr>
        <w:ind w:firstLine="0"/>
      </w:pPr>
      <w:r w:rsidRPr="006C03E5">
        <w:t xml:space="preserve">För många hemlösa är ekonomiskt bistånd den vanligaste inkomstkällan. Eftersom många hyresvärdar inte godkänner ekonomiskt bistånd som inkomst, utestängs personerna därmed också från den ordinarie bostadsmarknaden. Detta försätter människor, men också socialtjänsten, i en omöjlig situation. Regeringen bör ta initiativ för att ändra på detta förhållande så att också ekonomiskt bistånd godkänns som inkomst på bostadsmarknaden. </w:t>
      </w:r>
    </w:p>
    <w:p w:rsidRPr="006C03E5" w:rsidR="00AC5CAB" w:rsidP="002F6AA6" w:rsidRDefault="00B71934" w14:paraId="76F63E49" w14:textId="77777777">
      <w:r>
        <w:t>E</w:t>
      </w:r>
      <w:r w:rsidRPr="006C03E5" w:rsidR="00AE4AA6">
        <w:t>konomiskt bistånd bör godkännas som inkomst på bostadsmarknaden</w:t>
      </w:r>
      <w:r>
        <w:t>. Detta</w:t>
      </w:r>
      <w:r w:rsidRPr="006C03E5" w:rsidR="00AE4AA6">
        <w:t xml:space="preserve"> bör riksdagen ställa sig bakom och ge regeringen till känna</w:t>
      </w:r>
      <w:r w:rsidRPr="006C03E5" w:rsidR="002F6AA6">
        <w:t>.</w:t>
      </w:r>
    </w:p>
    <w:p w:rsidRPr="006C03E5" w:rsidR="002F6AA6" w:rsidP="002C4FC9" w:rsidRDefault="002C4FC9" w14:paraId="76F63E4A" w14:textId="77777777">
      <w:pPr>
        <w:pStyle w:val="Rubrik1"/>
      </w:pPr>
      <w:bookmarkStart w:name="_Toc430936304" w:id="23"/>
      <w:bookmarkStart w:name="_Toc430953521" w:id="24"/>
      <w:r w:rsidRPr="006C03E5">
        <w:lastRenderedPageBreak/>
        <w:t>Allas rätt till bostad</w:t>
      </w:r>
      <w:bookmarkEnd w:id="23"/>
      <w:bookmarkEnd w:id="24"/>
    </w:p>
    <w:p w:rsidRPr="006C03E5" w:rsidR="00AC5CAB" w:rsidP="002F6AA6" w:rsidRDefault="00566C66" w14:paraId="76F63E4B" w14:textId="77777777">
      <w:pPr>
        <w:ind w:firstLine="0"/>
      </w:pPr>
      <w:r w:rsidRPr="006C03E5">
        <w:t>Vänsterpartiet</w:t>
      </w:r>
      <w:r>
        <w:t xml:space="preserve"> anser att a</w:t>
      </w:r>
      <w:r w:rsidRPr="006C03E5" w:rsidR="00AC5CAB">
        <w:t>lla mä</w:t>
      </w:r>
      <w:r>
        <w:t>nniskor ska ha rätt till en bostad</w:t>
      </w:r>
      <w:r w:rsidRPr="006C03E5" w:rsidR="00AC5CAB">
        <w:t>. Som socialtjänstlagen tolkas i dag garanteras inte hemlösa rätten till eget boende utan endast ”tak över huvudet”. Vi menar att bostadspolitiken måste styras av ett rättighetsperspektiv i enlighet med regeringsformen. Rätten till bostad skulle kunna inarbetas i socialtjänstlagen så att den kompletteras med en bestämmelse om att rätt till bistånd också ska omfa</w:t>
      </w:r>
      <w:r w:rsidRPr="006C03E5" w:rsidR="00973BA6">
        <w:t>tta rätten till en egen bostad.</w:t>
      </w:r>
    </w:p>
    <w:p w:rsidRPr="006C03E5" w:rsidR="00AC5CAB" w:rsidP="00AC5CAB" w:rsidRDefault="00AC5CAB" w14:paraId="76F63E4C" w14:textId="77777777">
      <w:r w:rsidRPr="006C03E5">
        <w:t>Avsaknaden av en bostad är naturligtvis ett reellt problem även för dem som inte är klienter hos socialtjänsten. I dessa fall är det inte rimligt att den enskilde ska behöva vända sig till socialtjänsten för att kunna tillförsäkras en adekvat bostad. Socialtjänsten är inte heller dimensionerad för att klara av en sådan uppgift. Rätt till bostad i fall där socialtjänstlagen inte är tillämplig skulle i stället kunna inarbetas i nu gällande lag om kommunernas bostadsförsörjningsansvar. Den kommunala bostadsförmedlingen, som Vänsterpartiet vill se i varje kommun, skulle kunna vara ansvariga för att tillgodose detta behov.</w:t>
      </w:r>
    </w:p>
    <w:p w:rsidRPr="006C03E5" w:rsidR="00AC5CAB" w:rsidP="00346533" w:rsidRDefault="00AC5CAB" w14:paraId="76F63E4D" w14:textId="77777777">
      <w:r w:rsidRPr="006C03E5">
        <w:t xml:space="preserve">Vad som ovan anförs om allas rätt till bostad </w:t>
      </w:r>
      <w:r w:rsidRPr="006C03E5" w:rsidR="00346533">
        <w:t>bör riksdagen ställa sig bakom och ge regeringen till känna.</w:t>
      </w:r>
    </w:p>
    <w:p w:rsidRPr="006C03E5" w:rsidR="00FE2564" w:rsidP="005B407D" w:rsidRDefault="00FE2564" w14:paraId="76F63E4E" w14:textId="77777777">
      <w:pPr>
        <w:pStyle w:val="Rubrik2"/>
      </w:pPr>
      <w:bookmarkStart w:name="_Toc430936305" w:id="25"/>
      <w:bookmarkStart w:name="_Toc430953522" w:id="26"/>
      <w:r w:rsidRPr="006C03E5">
        <w:lastRenderedPageBreak/>
        <w:t>Bos</w:t>
      </w:r>
      <w:r w:rsidRPr="006C03E5" w:rsidR="00337E64">
        <w:t>tad F</w:t>
      </w:r>
      <w:r w:rsidRPr="006C03E5">
        <w:t>örst</w:t>
      </w:r>
      <w:bookmarkEnd w:id="25"/>
      <w:bookmarkEnd w:id="26"/>
    </w:p>
    <w:p w:rsidRPr="006C03E5" w:rsidR="00346533" w:rsidP="00346533" w:rsidRDefault="00346533" w14:paraId="76F63E4F" w14:textId="77777777">
      <w:pPr>
        <w:pStyle w:val="Normalutanindragellerluft"/>
      </w:pPr>
      <w:r w:rsidRPr="006C03E5">
        <w:t>Som tidigare har nämnts är det vanligt i Sverige att kommuner organiserar boendelösningar för hemlösa personer. Här finns ofta en tanke om att individen gradvis ska kvalificera sig till ett bättre boende genom att t.ex. uppfylla krav på drogfrihet, att delta i behandling, eller att den boende inte får ha husdjur i den aktuella lägenheten.</w:t>
      </w:r>
    </w:p>
    <w:p w:rsidRPr="006C03E5" w:rsidR="007B2A84" w:rsidP="00337E64" w:rsidRDefault="00566C66" w14:paraId="76F63E50" w14:textId="77777777">
      <w:r>
        <w:t>Ett alternativ</w:t>
      </w:r>
      <w:r w:rsidRPr="006C03E5" w:rsidR="00346533">
        <w:t xml:space="preserve"> är att se på bostaden som ett grundläggande behov och att </w:t>
      </w:r>
      <w:r w:rsidRPr="006C03E5" w:rsidR="00DB2296">
        <w:t xml:space="preserve">den är en förutsättning för </w:t>
      </w:r>
      <w:r>
        <w:t xml:space="preserve">att </w:t>
      </w:r>
      <w:r w:rsidRPr="006C03E5" w:rsidR="00346533">
        <w:t xml:space="preserve">människor ska kunna ta itu med </w:t>
      </w:r>
      <w:r w:rsidRPr="006C03E5" w:rsidR="00DB2296">
        <w:t xml:space="preserve">eventuella andra problem. </w:t>
      </w:r>
      <w:r w:rsidRPr="006C03E5" w:rsidR="00FE2564">
        <w:t xml:space="preserve">Många </w:t>
      </w:r>
      <w:r w:rsidRPr="006C03E5" w:rsidR="00DB2296">
        <w:t>människor som t.ex. h</w:t>
      </w:r>
      <w:r w:rsidRPr="006C03E5" w:rsidR="00FE2564">
        <w:t xml:space="preserve">ar ett missbruk har även andra sociala problem och hemlöshet är inte ovanligt bland dem med ett långt </w:t>
      </w:r>
      <w:proofErr w:type="spellStart"/>
      <w:r w:rsidRPr="006C03E5" w:rsidR="00FE2564">
        <w:t>gånget</w:t>
      </w:r>
      <w:proofErr w:type="spellEnd"/>
      <w:r w:rsidRPr="006C03E5" w:rsidR="00FE2564">
        <w:t xml:space="preserve"> missbruk. </w:t>
      </w:r>
      <w:r w:rsidRPr="006C03E5" w:rsidR="00DB2296">
        <w:t xml:space="preserve">Det har visat sig </w:t>
      </w:r>
      <w:r w:rsidRPr="006C03E5" w:rsidR="00FE2564">
        <w:t>effektiv</w:t>
      </w:r>
      <w:r w:rsidRPr="006C03E5" w:rsidR="00337E64">
        <w:t>t</w:t>
      </w:r>
      <w:r w:rsidRPr="006C03E5" w:rsidR="00FE2564">
        <w:t xml:space="preserve"> att se till att personen får en egen bostad samtidigt med övriga hjälpinsatser, t.ex. behandling för sitt missbruk</w:t>
      </w:r>
      <w:r w:rsidRPr="006C03E5" w:rsidR="00337E64">
        <w:t>, för</w:t>
      </w:r>
      <w:r>
        <w:t xml:space="preserve"> att</w:t>
      </w:r>
      <w:r w:rsidRPr="006C03E5" w:rsidR="00337E64">
        <w:t xml:space="preserve"> komma till rätta med såväl missbruk som andra sociala problem</w:t>
      </w:r>
      <w:r w:rsidRPr="006C03E5" w:rsidR="007B2A84">
        <w:t>.</w:t>
      </w:r>
    </w:p>
    <w:p w:rsidRPr="006C03E5" w:rsidR="00337E64" w:rsidP="00337E64" w:rsidRDefault="00FE2564" w14:paraId="76F63E51" w14:textId="77777777">
      <w:r w:rsidRPr="006C03E5">
        <w:t xml:space="preserve">Metoden, som kallas </w:t>
      </w:r>
      <w:r w:rsidRPr="006C03E5" w:rsidR="00337E64">
        <w:t>Bostad Först</w:t>
      </w:r>
      <w:r w:rsidRPr="006C03E5">
        <w:t xml:space="preserve"> har använts i flera länder, bl.a. Finland, Tyskland och USA. Den har även börjat användas med framgång i flera </w:t>
      </w:r>
      <w:r w:rsidRPr="006C03E5" w:rsidR="00CC3EA6">
        <w:t xml:space="preserve">svenska kommuner: En </w:t>
      </w:r>
      <w:r w:rsidRPr="006C03E5" w:rsidR="00337E64">
        <w:t xml:space="preserve">av de slutsatser den förra regeringens hemlöshetssamordnare kom fram till var att Bostad Först med fördel skulle kunna användas av många fler av landets kommuner. Mot bakgrund av detta bör </w:t>
      </w:r>
      <w:r w:rsidRPr="006C03E5" w:rsidR="00337E64">
        <w:lastRenderedPageBreak/>
        <w:t>s</w:t>
      </w:r>
      <w:r w:rsidRPr="006C03E5">
        <w:t xml:space="preserve">taten ta initiativ till att metoden ska få ytterligare spridning och användning. </w:t>
      </w:r>
    </w:p>
    <w:p w:rsidRPr="006C03E5" w:rsidR="00346533" w:rsidP="00337E64" w:rsidRDefault="00346533" w14:paraId="76F63E52" w14:textId="77777777">
      <w:r w:rsidRPr="006C03E5">
        <w:t xml:space="preserve">Vad som ovan anförs om </w:t>
      </w:r>
      <w:r w:rsidRPr="006C03E5" w:rsidR="00337E64">
        <w:t>Bostad Först</w:t>
      </w:r>
      <w:r w:rsidRPr="006C03E5">
        <w:t xml:space="preserve"> bör riksdagen ställa sig bakom och ge regeringen till känna.</w:t>
      </w:r>
    </w:p>
    <w:sdt>
      <w:sdtPr>
        <w:rPr>
          <w:i/>
        </w:rPr>
        <w:alias w:val="CC_Underskrifter"/>
        <w:tag w:val="CC_Underskrifter"/>
        <w:id w:val="583496634"/>
        <w:lock w:val="sdtContentLocked"/>
        <w:placeholder>
          <w:docPart w:val="934AD3DBA8E24991A21945AA235E3AEA"/>
        </w:placeholder>
        <w15:appearance w15:val="hidden"/>
      </w:sdtPr>
      <w:sdtEndPr/>
      <w:sdtContent>
        <w:p w:rsidRPr="00B83B22" w:rsidR="00865E70" w:rsidP="00801256" w:rsidRDefault="00843336" w14:paraId="76F63E5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Nooshi Dadgostar (V)</w:t>
            </w:r>
          </w:p>
        </w:tc>
        <w:tc>
          <w:tcPr>
            <w:tcW w:w="50" w:type="pct"/>
            <w:vAlign w:val="bottom"/>
          </w:tcPr>
          <w:p>
            <w:pPr>
              <w:pStyle w:val="Underskrifter"/>
            </w:pPr>
            <w:r>
              <w:t> </w:t>
            </w:r>
          </w:p>
        </w:tc>
      </w:tr>
      <w:tr>
        <w:trPr>
          <w:cantSplit/>
        </w:trPr>
        <w:tc>
          <w:tcPr>
            <w:tcW w:w="50" w:type="pct"/>
            <w:vAlign w:val="bottom"/>
          </w:tcPr>
          <w:p>
            <w:pPr>
              <w:pStyle w:val="Underskrifter"/>
            </w:pPr>
            <w:r>
              <w:t>Torbjörn Björlund (V)</w:t>
            </w:r>
          </w:p>
        </w:tc>
        <w:tc>
          <w:tcPr>
            <w:tcW w:w="50" w:type="pct"/>
            <w:vAlign w:val="bottom"/>
          </w:tcPr>
          <w:p>
            <w:pPr>
              <w:pStyle w:val="Underskrifter"/>
            </w:pPr>
            <w:r>
              <w:t>Rossana Dinamarca (V)</w:t>
            </w:r>
          </w:p>
        </w:tc>
      </w:tr>
      <w:tr>
        <w:trPr>
          <w:cantSplit/>
        </w:trPr>
        <w:tc>
          <w:tcPr>
            <w:tcW w:w="50" w:type="pct"/>
            <w:vAlign w:val="bottom"/>
          </w:tcPr>
          <w:p>
            <w:pPr>
              <w:pStyle w:val="Underskrifter"/>
            </w:pPr>
            <w:r>
              <w:t>Lotta Johnsson Fornarve (V)</w:t>
            </w:r>
          </w:p>
        </w:tc>
        <w:tc>
          <w:tcPr>
            <w:tcW w:w="50" w:type="pct"/>
            <w:vAlign w:val="bottom"/>
          </w:tcPr>
          <w:p>
            <w:pPr>
              <w:pStyle w:val="Underskrifter"/>
            </w:pPr>
            <w:r>
              <w:t>Maj Karlsson (V)</w:t>
            </w:r>
          </w:p>
        </w:tc>
      </w:tr>
      <w:tr>
        <w:trPr>
          <w:cantSplit/>
        </w:trPr>
        <w:tc>
          <w:tcPr>
            <w:tcW w:w="50" w:type="pct"/>
            <w:vAlign w:val="bottom"/>
          </w:tcPr>
          <w:p>
            <w:pPr>
              <w:pStyle w:val="Underskrifter"/>
            </w:pPr>
            <w:r>
              <w:t>Karin Rågsjö (V)</w:t>
            </w:r>
          </w:p>
        </w:tc>
        <w:tc>
          <w:tcPr>
            <w:tcW w:w="50" w:type="pct"/>
            <w:vAlign w:val="bottom"/>
          </w:tcPr>
          <w:p>
            <w:pPr>
              <w:pStyle w:val="Underskrifter"/>
            </w:pPr>
            <w:r>
              <w:t>Mia Sydow Mölleby (V)</w:t>
            </w:r>
          </w:p>
        </w:tc>
      </w:tr>
    </w:tbl>
    <w:p w:rsidR="004A2E69" w:rsidRDefault="004A2E69" w14:paraId="76F63E60" w14:textId="77777777"/>
    <w:sectPr w:rsidR="004A2E69"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F63E62" w14:textId="77777777" w:rsidR="00D05A49" w:rsidRDefault="00D05A49" w:rsidP="000C1CAD">
      <w:pPr>
        <w:spacing w:line="240" w:lineRule="auto"/>
      </w:pPr>
      <w:r>
        <w:separator/>
      </w:r>
    </w:p>
  </w:endnote>
  <w:endnote w:type="continuationSeparator" w:id="0">
    <w:p w14:paraId="76F63E63" w14:textId="77777777" w:rsidR="00D05A49" w:rsidRDefault="00D05A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F63E6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43336">
      <w:rPr>
        <w:noProof/>
      </w:rPr>
      <w:t>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F63E6E" w14:textId="77777777" w:rsidR="008B0BA4" w:rsidRDefault="008B0BA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201509250931</w:instrText>
    </w:r>
    <w:r>
      <w:fldChar w:fldCharType="end"/>
    </w:r>
    <w:r>
      <w:instrText xml:space="preserve"> &gt; </w:instrText>
    </w:r>
    <w:r>
      <w:fldChar w:fldCharType="begin"/>
    </w:r>
    <w:r>
      <w:instrText xml:space="preserve"> PRINTDATE \@ "yyyyMMddHHmm" </w:instrText>
    </w:r>
    <w:r>
      <w:fldChar w:fldCharType="separate"/>
    </w:r>
    <w:r>
      <w:rPr>
        <w:noProof/>
      </w:rPr>
      <w:instrText>201510011251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12:51</w:instrText>
    </w:r>
    <w:r>
      <w:fldChar w:fldCharType="end"/>
    </w:r>
    <w:r>
      <w:instrText xml:space="preserve"> </w:instrText>
    </w:r>
    <w:r>
      <w:fldChar w:fldCharType="separate"/>
    </w:r>
    <w:r>
      <w:rPr>
        <w:noProof/>
      </w:rPr>
      <w:t>2015-10-01 12:51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F63E60" w14:textId="77777777" w:rsidR="00D05A49" w:rsidRDefault="00D05A49" w:rsidP="000C1CAD">
      <w:pPr>
        <w:spacing w:line="240" w:lineRule="auto"/>
      </w:pPr>
      <w:r>
        <w:separator/>
      </w:r>
    </w:p>
  </w:footnote>
  <w:footnote w:type="continuationSeparator" w:id="0">
    <w:p w14:paraId="76F63E61" w14:textId="77777777" w:rsidR="00D05A49" w:rsidRDefault="00D05A4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6F63E6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843336" w14:paraId="76F63E6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:369</w:t>
        </w:r>
      </w:sdtContent>
    </w:sdt>
  </w:p>
  <w:p w:rsidR="00A42228" w:rsidP="00283E0F" w:rsidRDefault="00843336" w14:paraId="76F63E6B" w14:textId="77777777">
    <w:pPr>
      <w:pStyle w:val="FSHRub2"/>
    </w:pPr>
    <w:sdt>
      <w:sdtPr>
        <w:alias w:val="CC_Noformat_Avtext"/>
        <w:tag w:val="CC_Noformat_Avtext"/>
        <w:id w:val="1389603703"/>
        <w:lock w:val="sdtContentLocked"/>
        <w15:appearance w15:val="hidden"/>
        <w:text/>
      </w:sdtPr>
      <w:sdtEndPr/>
      <w:sdtContent>
        <w:r>
          <w:t>av Nooshi Dadgostar m.fl. (V)</w:t>
        </w:r>
      </w:sdtContent>
    </w:sdt>
  </w:p>
  <w:sdt>
    <w:sdtPr>
      <w:alias w:val="CC_Noformat_Rubtext"/>
      <w:tag w:val="CC_Noformat_Rubtext"/>
      <w:id w:val="1800419874"/>
      <w:lock w:val="sdtLocked"/>
      <w15:appearance w15:val="hidden"/>
      <w:text/>
    </w:sdtPr>
    <w:sdtEndPr/>
    <w:sdtContent>
      <w:p w:rsidR="00A42228" w:rsidP="00283E0F" w:rsidRDefault="00D05A49" w14:paraId="76F63E6C" w14:textId="77777777">
        <w:pPr>
          <w:pStyle w:val="FSHRub2"/>
        </w:pPr>
        <w:r>
          <w:t>Handlingsplan mot hemlöshet</w:t>
        </w:r>
      </w:p>
    </w:sdtContent>
  </w:sdt>
  <w:sdt>
    <w:sdtPr>
      <w:alias w:val="CC_Boilerplate_3"/>
      <w:tag w:val="CC_Boilerplate_3"/>
      <w:id w:val="-1567486118"/>
      <w:lock w:val="sdtContentLocked"/>
      <w15:appearance w15:val="hidden"/>
      <w:text w:multiLine="1"/>
    </w:sdtPr>
    <w:sdtEndPr/>
    <w:sdtContent>
      <w:p w:rsidR="00A42228" w:rsidP="00283E0F" w:rsidRDefault="00A42228" w14:paraId="76F63E6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B8120CA"/>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1"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05A49"/>
    <w:rsid w:val="00003CCB"/>
    <w:rsid w:val="00006BF0"/>
    <w:rsid w:val="00010168"/>
    <w:rsid w:val="00010DF8"/>
    <w:rsid w:val="00011724"/>
    <w:rsid w:val="00011785"/>
    <w:rsid w:val="00011F33"/>
    <w:rsid w:val="00015064"/>
    <w:rsid w:val="000156D9"/>
    <w:rsid w:val="00022F5C"/>
    <w:rsid w:val="00024356"/>
    <w:rsid w:val="00024712"/>
    <w:rsid w:val="000269AE"/>
    <w:rsid w:val="000314C1"/>
    <w:rsid w:val="0003287D"/>
    <w:rsid w:val="00032A5E"/>
    <w:rsid w:val="00035E69"/>
    <w:rsid w:val="0003793E"/>
    <w:rsid w:val="00041BE8"/>
    <w:rsid w:val="00042A9E"/>
    <w:rsid w:val="00043AA9"/>
    <w:rsid w:val="0004587D"/>
    <w:rsid w:val="00046B18"/>
    <w:rsid w:val="00051929"/>
    <w:rsid w:val="000542C8"/>
    <w:rsid w:val="0006032F"/>
    <w:rsid w:val="0006043F"/>
    <w:rsid w:val="00061E36"/>
    <w:rsid w:val="0006435B"/>
    <w:rsid w:val="000651C5"/>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20C"/>
    <w:rsid w:val="000B680E"/>
    <w:rsid w:val="000C1CAD"/>
    <w:rsid w:val="000C2EF9"/>
    <w:rsid w:val="000C34E6"/>
    <w:rsid w:val="000C4251"/>
    <w:rsid w:val="000C57F6"/>
    <w:rsid w:val="000D10B4"/>
    <w:rsid w:val="000D121B"/>
    <w:rsid w:val="000D23A4"/>
    <w:rsid w:val="000D4D53"/>
    <w:rsid w:val="000D6584"/>
    <w:rsid w:val="000D7A5F"/>
    <w:rsid w:val="000E06CC"/>
    <w:rsid w:val="000E4CD8"/>
    <w:rsid w:val="000E64C3"/>
    <w:rsid w:val="000E712B"/>
    <w:rsid w:val="000F1EDD"/>
    <w:rsid w:val="000F5CF0"/>
    <w:rsid w:val="00100EC4"/>
    <w:rsid w:val="00102143"/>
    <w:rsid w:val="00102422"/>
    <w:rsid w:val="001024D6"/>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26A2B"/>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4EE"/>
    <w:rsid w:val="00177678"/>
    <w:rsid w:val="0018024E"/>
    <w:rsid w:val="00186CE7"/>
    <w:rsid w:val="00187C91"/>
    <w:rsid w:val="00187CED"/>
    <w:rsid w:val="00192707"/>
    <w:rsid w:val="00193B6B"/>
    <w:rsid w:val="00194E0E"/>
    <w:rsid w:val="00195150"/>
    <w:rsid w:val="001954DF"/>
    <w:rsid w:val="00195E9F"/>
    <w:rsid w:val="001960E8"/>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0D87"/>
    <w:rsid w:val="00213E34"/>
    <w:rsid w:val="00215274"/>
    <w:rsid w:val="00215AD1"/>
    <w:rsid w:val="002166EB"/>
    <w:rsid w:val="00223315"/>
    <w:rsid w:val="00223328"/>
    <w:rsid w:val="002257F5"/>
    <w:rsid w:val="0023042C"/>
    <w:rsid w:val="00233501"/>
    <w:rsid w:val="00237A4F"/>
    <w:rsid w:val="00237EA6"/>
    <w:rsid w:val="002477A3"/>
    <w:rsid w:val="00251F8B"/>
    <w:rsid w:val="00253684"/>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1941"/>
    <w:rsid w:val="002B2C9F"/>
    <w:rsid w:val="002B3F50"/>
    <w:rsid w:val="002B6349"/>
    <w:rsid w:val="002B639F"/>
    <w:rsid w:val="002B7046"/>
    <w:rsid w:val="002B79EF"/>
    <w:rsid w:val="002C1F63"/>
    <w:rsid w:val="002C3E32"/>
    <w:rsid w:val="002C4B2D"/>
    <w:rsid w:val="002C4FC9"/>
    <w:rsid w:val="002C51D6"/>
    <w:rsid w:val="002C7993"/>
    <w:rsid w:val="002D01CA"/>
    <w:rsid w:val="002D280F"/>
    <w:rsid w:val="002D5149"/>
    <w:rsid w:val="002D61FA"/>
    <w:rsid w:val="002E1BC3"/>
    <w:rsid w:val="002E500B"/>
    <w:rsid w:val="002E59A6"/>
    <w:rsid w:val="002E5B01"/>
    <w:rsid w:val="002E6FF5"/>
    <w:rsid w:val="002F6AA6"/>
    <w:rsid w:val="00303C09"/>
    <w:rsid w:val="003053E0"/>
    <w:rsid w:val="00307A9C"/>
    <w:rsid w:val="00310241"/>
    <w:rsid w:val="00311077"/>
    <w:rsid w:val="00313374"/>
    <w:rsid w:val="00314099"/>
    <w:rsid w:val="0031417D"/>
    <w:rsid w:val="00314D2A"/>
    <w:rsid w:val="00316334"/>
    <w:rsid w:val="00317A26"/>
    <w:rsid w:val="0032197E"/>
    <w:rsid w:val="003226A0"/>
    <w:rsid w:val="003234B5"/>
    <w:rsid w:val="00323CF2"/>
    <w:rsid w:val="00323F94"/>
    <w:rsid w:val="003250F9"/>
    <w:rsid w:val="003258C5"/>
    <w:rsid w:val="00325E7A"/>
    <w:rsid w:val="00326A5E"/>
    <w:rsid w:val="00334938"/>
    <w:rsid w:val="00335FFF"/>
    <w:rsid w:val="00337E64"/>
    <w:rsid w:val="00346533"/>
    <w:rsid w:val="00347F27"/>
    <w:rsid w:val="0035132E"/>
    <w:rsid w:val="003531C7"/>
    <w:rsid w:val="00353F9D"/>
    <w:rsid w:val="00361F52"/>
    <w:rsid w:val="00362C00"/>
    <w:rsid w:val="00365CB8"/>
    <w:rsid w:val="00370199"/>
    <w:rsid w:val="00370C71"/>
    <w:rsid w:val="0037271B"/>
    <w:rsid w:val="00372B03"/>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3381"/>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0350"/>
    <w:rsid w:val="0040265C"/>
    <w:rsid w:val="00402AA0"/>
    <w:rsid w:val="00406CFF"/>
    <w:rsid w:val="00406EB6"/>
    <w:rsid w:val="00407193"/>
    <w:rsid w:val="004071A4"/>
    <w:rsid w:val="004111DD"/>
    <w:rsid w:val="00416619"/>
    <w:rsid w:val="00416985"/>
    <w:rsid w:val="00417756"/>
    <w:rsid w:val="00417820"/>
    <w:rsid w:val="00420189"/>
    <w:rsid w:val="00422D45"/>
    <w:rsid w:val="00423883"/>
    <w:rsid w:val="00424BC2"/>
    <w:rsid w:val="00425809"/>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2E69"/>
    <w:rsid w:val="004A70B1"/>
    <w:rsid w:val="004B01B7"/>
    <w:rsid w:val="004B0E94"/>
    <w:rsid w:val="004B16EE"/>
    <w:rsid w:val="004B1A11"/>
    <w:rsid w:val="004B262F"/>
    <w:rsid w:val="004B2D94"/>
    <w:rsid w:val="004B5B5E"/>
    <w:rsid w:val="004B5C44"/>
    <w:rsid w:val="004C08A1"/>
    <w:rsid w:val="004C5B7D"/>
    <w:rsid w:val="004C6AA7"/>
    <w:rsid w:val="004C6CF3"/>
    <w:rsid w:val="004D031C"/>
    <w:rsid w:val="004E1B8C"/>
    <w:rsid w:val="004E46C6"/>
    <w:rsid w:val="004E51DD"/>
    <w:rsid w:val="004E714E"/>
    <w:rsid w:val="004E7C93"/>
    <w:rsid w:val="004F08B5"/>
    <w:rsid w:val="004F194A"/>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6D6F"/>
    <w:rsid w:val="00537502"/>
    <w:rsid w:val="005376A1"/>
    <w:rsid w:val="00542806"/>
    <w:rsid w:val="005440F2"/>
    <w:rsid w:val="005518E6"/>
    <w:rsid w:val="00552763"/>
    <w:rsid w:val="00552AFC"/>
    <w:rsid w:val="00552CA2"/>
    <w:rsid w:val="00553508"/>
    <w:rsid w:val="00555C97"/>
    <w:rsid w:val="00557C3D"/>
    <w:rsid w:val="00562FAC"/>
    <w:rsid w:val="005656F2"/>
    <w:rsid w:val="00566C66"/>
    <w:rsid w:val="00566CDC"/>
    <w:rsid w:val="00566D2D"/>
    <w:rsid w:val="00567212"/>
    <w:rsid w:val="00575613"/>
    <w:rsid w:val="00577F58"/>
    <w:rsid w:val="0058081B"/>
    <w:rsid w:val="00584EB4"/>
    <w:rsid w:val="00585C22"/>
    <w:rsid w:val="00587296"/>
    <w:rsid w:val="00590118"/>
    <w:rsid w:val="00590E2A"/>
    <w:rsid w:val="005913C9"/>
    <w:rsid w:val="00592695"/>
    <w:rsid w:val="00592802"/>
    <w:rsid w:val="0059535E"/>
    <w:rsid w:val="005A0393"/>
    <w:rsid w:val="005A19A4"/>
    <w:rsid w:val="005A1A53"/>
    <w:rsid w:val="005A3BEF"/>
    <w:rsid w:val="005A47C9"/>
    <w:rsid w:val="005A4E53"/>
    <w:rsid w:val="005A5E48"/>
    <w:rsid w:val="005B1793"/>
    <w:rsid w:val="005B407D"/>
    <w:rsid w:val="005B4B97"/>
    <w:rsid w:val="005B5F0B"/>
    <w:rsid w:val="005B5F87"/>
    <w:rsid w:val="005C19B1"/>
    <w:rsid w:val="005C4A81"/>
    <w:rsid w:val="005C63BF"/>
    <w:rsid w:val="005C6438"/>
    <w:rsid w:val="005C6E36"/>
    <w:rsid w:val="005D2AEC"/>
    <w:rsid w:val="005D60F6"/>
    <w:rsid w:val="005D6E77"/>
    <w:rsid w:val="005D7A42"/>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45BD"/>
    <w:rsid w:val="00635409"/>
    <w:rsid w:val="00642242"/>
    <w:rsid w:val="00644D04"/>
    <w:rsid w:val="00647938"/>
    <w:rsid w:val="00647E09"/>
    <w:rsid w:val="00650B00"/>
    <w:rsid w:val="00652080"/>
    <w:rsid w:val="00653781"/>
    <w:rsid w:val="00661278"/>
    <w:rsid w:val="00662B4C"/>
    <w:rsid w:val="00667F61"/>
    <w:rsid w:val="006711A6"/>
    <w:rsid w:val="00671AA7"/>
    <w:rsid w:val="006720A5"/>
    <w:rsid w:val="00672B87"/>
    <w:rsid w:val="00673460"/>
    <w:rsid w:val="00677AA7"/>
    <w:rsid w:val="006806B7"/>
    <w:rsid w:val="00680CB1"/>
    <w:rsid w:val="00680F38"/>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03E5"/>
    <w:rsid w:val="006C1088"/>
    <w:rsid w:val="006C2631"/>
    <w:rsid w:val="006C4B9F"/>
    <w:rsid w:val="006C5E6C"/>
    <w:rsid w:val="006D1A26"/>
    <w:rsid w:val="006D3730"/>
    <w:rsid w:val="006E0173"/>
    <w:rsid w:val="006E0898"/>
    <w:rsid w:val="006E1311"/>
    <w:rsid w:val="006E1EE8"/>
    <w:rsid w:val="006E2ABA"/>
    <w:rsid w:val="006E3A86"/>
    <w:rsid w:val="006E4AAB"/>
    <w:rsid w:val="006E64B4"/>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163F"/>
    <w:rsid w:val="00735C4E"/>
    <w:rsid w:val="0073635E"/>
    <w:rsid w:val="00740A2E"/>
    <w:rsid w:val="00740AB7"/>
    <w:rsid w:val="00741220"/>
    <w:rsid w:val="0074142B"/>
    <w:rsid w:val="00741981"/>
    <w:rsid w:val="007422FE"/>
    <w:rsid w:val="00742C8B"/>
    <w:rsid w:val="00743791"/>
    <w:rsid w:val="00744159"/>
    <w:rsid w:val="00746376"/>
    <w:rsid w:val="00750A72"/>
    <w:rsid w:val="00751DF5"/>
    <w:rsid w:val="00753F46"/>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2A84"/>
    <w:rsid w:val="007B3665"/>
    <w:rsid w:val="007B52F2"/>
    <w:rsid w:val="007B571B"/>
    <w:rsid w:val="007B6A85"/>
    <w:rsid w:val="007B71AA"/>
    <w:rsid w:val="007C08AD"/>
    <w:rsid w:val="007C1609"/>
    <w:rsid w:val="007C1B4A"/>
    <w:rsid w:val="007C369A"/>
    <w:rsid w:val="007C5B5C"/>
    <w:rsid w:val="007C5B92"/>
    <w:rsid w:val="007C5E86"/>
    <w:rsid w:val="007C60E7"/>
    <w:rsid w:val="007C780D"/>
    <w:rsid w:val="007D0597"/>
    <w:rsid w:val="007D1A58"/>
    <w:rsid w:val="007E0198"/>
    <w:rsid w:val="007E07AA"/>
    <w:rsid w:val="007E08DC"/>
    <w:rsid w:val="007E29F4"/>
    <w:rsid w:val="007E3A3D"/>
    <w:rsid w:val="007E5A9A"/>
    <w:rsid w:val="007E5C6A"/>
    <w:rsid w:val="007E6F88"/>
    <w:rsid w:val="007E7298"/>
    <w:rsid w:val="007F22A4"/>
    <w:rsid w:val="007F28B3"/>
    <w:rsid w:val="007F29C5"/>
    <w:rsid w:val="007F3055"/>
    <w:rsid w:val="007F3C32"/>
    <w:rsid w:val="007F4802"/>
    <w:rsid w:val="007F4DA5"/>
    <w:rsid w:val="007F57B8"/>
    <w:rsid w:val="00800368"/>
    <w:rsid w:val="00801256"/>
    <w:rsid w:val="00802901"/>
    <w:rsid w:val="008039FB"/>
    <w:rsid w:val="00805EC4"/>
    <w:rsid w:val="00806F64"/>
    <w:rsid w:val="0080784F"/>
    <w:rsid w:val="008113C5"/>
    <w:rsid w:val="00812147"/>
    <w:rsid w:val="00812E41"/>
    <w:rsid w:val="00812EF3"/>
    <w:rsid w:val="00814412"/>
    <w:rsid w:val="00814D9A"/>
    <w:rsid w:val="00820763"/>
    <w:rsid w:val="008208DC"/>
    <w:rsid w:val="0082102D"/>
    <w:rsid w:val="00821047"/>
    <w:rsid w:val="00823D04"/>
    <w:rsid w:val="0082427E"/>
    <w:rsid w:val="00825DD8"/>
    <w:rsid w:val="00826574"/>
    <w:rsid w:val="00826983"/>
    <w:rsid w:val="008272C5"/>
    <w:rsid w:val="00827BA1"/>
    <w:rsid w:val="00830945"/>
    <w:rsid w:val="00830E4F"/>
    <w:rsid w:val="00832322"/>
    <w:rsid w:val="008327A8"/>
    <w:rsid w:val="00833563"/>
    <w:rsid w:val="0083466C"/>
    <w:rsid w:val="008369E8"/>
    <w:rsid w:val="00836D95"/>
    <w:rsid w:val="008424FA"/>
    <w:rsid w:val="00843336"/>
    <w:rsid w:val="00843650"/>
    <w:rsid w:val="00843CEF"/>
    <w:rsid w:val="008460FC"/>
    <w:rsid w:val="00846E3F"/>
    <w:rsid w:val="00850645"/>
    <w:rsid w:val="0085072D"/>
    <w:rsid w:val="00851B66"/>
    <w:rsid w:val="00852493"/>
    <w:rsid w:val="00852AC4"/>
    <w:rsid w:val="0085565F"/>
    <w:rsid w:val="008566A8"/>
    <w:rsid w:val="0085764A"/>
    <w:rsid w:val="00857833"/>
    <w:rsid w:val="00857BFB"/>
    <w:rsid w:val="00857CBA"/>
    <w:rsid w:val="00860F5A"/>
    <w:rsid w:val="00862501"/>
    <w:rsid w:val="00862502"/>
    <w:rsid w:val="0086361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0BA4"/>
    <w:rsid w:val="008B25FF"/>
    <w:rsid w:val="008B2D29"/>
    <w:rsid w:val="008B577D"/>
    <w:rsid w:val="008B68F2"/>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32D7"/>
    <w:rsid w:val="008F5117"/>
    <w:rsid w:val="008F5C48"/>
    <w:rsid w:val="008F6355"/>
    <w:rsid w:val="008F7BEB"/>
    <w:rsid w:val="00900EB8"/>
    <w:rsid w:val="00903FEE"/>
    <w:rsid w:val="0090574E"/>
    <w:rsid w:val="00910411"/>
    <w:rsid w:val="00910F3C"/>
    <w:rsid w:val="009115D1"/>
    <w:rsid w:val="009125F6"/>
    <w:rsid w:val="00917609"/>
    <w:rsid w:val="00921B22"/>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43FBC"/>
    <w:rsid w:val="00950317"/>
    <w:rsid w:val="00951B93"/>
    <w:rsid w:val="009527EA"/>
    <w:rsid w:val="009564E1"/>
    <w:rsid w:val="009567BB"/>
    <w:rsid w:val="009573B3"/>
    <w:rsid w:val="00961460"/>
    <w:rsid w:val="00961DB8"/>
    <w:rsid w:val="009639BD"/>
    <w:rsid w:val="00967184"/>
    <w:rsid w:val="00970635"/>
    <w:rsid w:val="00973BA6"/>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D205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682"/>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44A9"/>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8"/>
    <w:rsid w:val="00AB11FF"/>
    <w:rsid w:val="00AB232B"/>
    <w:rsid w:val="00AB49B2"/>
    <w:rsid w:val="00AB7EC3"/>
    <w:rsid w:val="00AC01B5"/>
    <w:rsid w:val="00AC189C"/>
    <w:rsid w:val="00AC31E2"/>
    <w:rsid w:val="00AC3E22"/>
    <w:rsid w:val="00AC5CAB"/>
    <w:rsid w:val="00AD076C"/>
    <w:rsid w:val="00AD28F9"/>
    <w:rsid w:val="00AD2CD8"/>
    <w:rsid w:val="00AD66A9"/>
    <w:rsid w:val="00AD6D44"/>
    <w:rsid w:val="00AD75CE"/>
    <w:rsid w:val="00AE002B"/>
    <w:rsid w:val="00AE2568"/>
    <w:rsid w:val="00AE2FEF"/>
    <w:rsid w:val="00AE4AA6"/>
    <w:rsid w:val="00AE7FFD"/>
    <w:rsid w:val="00AF30DD"/>
    <w:rsid w:val="00AF456B"/>
    <w:rsid w:val="00B026D0"/>
    <w:rsid w:val="00B03325"/>
    <w:rsid w:val="00B04A2E"/>
    <w:rsid w:val="00B050FD"/>
    <w:rsid w:val="00B06AC9"/>
    <w:rsid w:val="00B06B29"/>
    <w:rsid w:val="00B102BA"/>
    <w:rsid w:val="00B112C4"/>
    <w:rsid w:val="00B142B9"/>
    <w:rsid w:val="00B14FAF"/>
    <w:rsid w:val="00B15547"/>
    <w:rsid w:val="00B20BD1"/>
    <w:rsid w:val="00B21D6D"/>
    <w:rsid w:val="00B22179"/>
    <w:rsid w:val="00B23280"/>
    <w:rsid w:val="00B2660B"/>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03A4"/>
    <w:rsid w:val="00B63A7C"/>
    <w:rsid w:val="00B63CF7"/>
    <w:rsid w:val="00B65DB1"/>
    <w:rsid w:val="00B71138"/>
    <w:rsid w:val="00B718D2"/>
    <w:rsid w:val="00B71934"/>
    <w:rsid w:val="00B728B6"/>
    <w:rsid w:val="00B737C6"/>
    <w:rsid w:val="00B74B6A"/>
    <w:rsid w:val="00B77AC6"/>
    <w:rsid w:val="00B77F3E"/>
    <w:rsid w:val="00B80FED"/>
    <w:rsid w:val="00B81ED7"/>
    <w:rsid w:val="00B83B22"/>
    <w:rsid w:val="00B87133"/>
    <w:rsid w:val="00B911CA"/>
    <w:rsid w:val="00BA09FB"/>
    <w:rsid w:val="00BA0C9A"/>
    <w:rsid w:val="00BA568A"/>
    <w:rsid w:val="00BA6D08"/>
    <w:rsid w:val="00BB099C"/>
    <w:rsid w:val="00BB1149"/>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59D3"/>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0FD0"/>
    <w:rsid w:val="00C510E3"/>
    <w:rsid w:val="00C51201"/>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277A"/>
    <w:rsid w:val="00CB4538"/>
    <w:rsid w:val="00CB6984"/>
    <w:rsid w:val="00CB6B0C"/>
    <w:rsid w:val="00CC12A8"/>
    <w:rsid w:val="00CC24B9"/>
    <w:rsid w:val="00CC2F7D"/>
    <w:rsid w:val="00CC37C7"/>
    <w:rsid w:val="00CC3EA6"/>
    <w:rsid w:val="00CC4C93"/>
    <w:rsid w:val="00CC521F"/>
    <w:rsid w:val="00CC6B50"/>
    <w:rsid w:val="00CC6B91"/>
    <w:rsid w:val="00CC7380"/>
    <w:rsid w:val="00CC79AD"/>
    <w:rsid w:val="00CD0CB6"/>
    <w:rsid w:val="00CD0DCB"/>
    <w:rsid w:val="00CD370D"/>
    <w:rsid w:val="00CD7157"/>
    <w:rsid w:val="00CE13F3"/>
    <w:rsid w:val="00CE172B"/>
    <w:rsid w:val="00CE35E9"/>
    <w:rsid w:val="00CE7274"/>
    <w:rsid w:val="00CF4519"/>
    <w:rsid w:val="00CF4FAC"/>
    <w:rsid w:val="00CF7CBE"/>
    <w:rsid w:val="00D03CE4"/>
    <w:rsid w:val="00D047CF"/>
    <w:rsid w:val="00D05A49"/>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0B4A"/>
    <w:rsid w:val="00D81559"/>
    <w:rsid w:val="00D82C6D"/>
    <w:rsid w:val="00D83933"/>
    <w:rsid w:val="00D8468E"/>
    <w:rsid w:val="00D90E18"/>
    <w:rsid w:val="00D92CD6"/>
    <w:rsid w:val="00D936E6"/>
    <w:rsid w:val="00DA451B"/>
    <w:rsid w:val="00DA5731"/>
    <w:rsid w:val="00DA5854"/>
    <w:rsid w:val="00DA6396"/>
    <w:rsid w:val="00DA7F72"/>
    <w:rsid w:val="00DB2296"/>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615C"/>
    <w:rsid w:val="00E0766D"/>
    <w:rsid w:val="00E07723"/>
    <w:rsid w:val="00E12743"/>
    <w:rsid w:val="00E16FDB"/>
    <w:rsid w:val="00E2212B"/>
    <w:rsid w:val="00E24663"/>
    <w:rsid w:val="00E31332"/>
    <w:rsid w:val="00E3535A"/>
    <w:rsid w:val="00E35849"/>
    <w:rsid w:val="00E365ED"/>
    <w:rsid w:val="00E37009"/>
    <w:rsid w:val="00E40BCA"/>
    <w:rsid w:val="00E43927"/>
    <w:rsid w:val="00E45A1C"/>
    <w:rsid w:val="00E46B9B"/>
    <w:rsid w:val="00E478BF"/>
    <w:rsid w:val="00E51761"/>
    <w:rsid w:val="00E51CBA"/>
    <w:rsid w:val="00E54674"/>
    <w:rsid w:val="00E56359"/>
    <w:rsid w:val="00E567D6"/>
    <w:rsid w:val="00E6008E"/>
    <w:rsid w:val="00E60825"/>
    <w:rsid w:val="00E66F4E"/>
    <w:rsid w:val="00E71E88"/>
    <w:rsid w:val="00E72B6F"/>
    <w:rsid w:val="00E75807"/>
    <w:rsid w:val="00E7597A"/>
    <w:rsid w:val="00E75CE2"/>
    <w:rsid w:val="00E83DD2"/>
    <w:rsid w:val="00E94538"/>
    <w:rsid w:val="00E95883"/>
    <w:rsid w:val="00EA1CEE"/>
    <w:rsid w:val="00EA22C2"/>
    <w:rsid w:val="00EA2BCF"/>
    <w:rsid w:val="00EA340A"/>
    <w:rsid w:val="00EA5937"/>
    <w:rsid w:val="00EB3F8D"/>
    <w:rsid w:val="00EB411B"/>
    <w:rsid w:val="00EB6560"/>
    <w:rsid w:val="00EB6D49"/>
    <w:rsid w:val="00EB7DCD"/>
    <w:rsid w:val="00EC08F7"/>
    <w:rsid w:val="00EC1F6C"/>
    <w:rsid w:val="00EC2840"/>
    <w:rsid w:val="00EC50B9"/>
    <w:rsid w:val="00EC64E5"/>
    <w:rsid w:val="00ED0EA9"/>
    <w:rsid w:val="00ED19F0"/>
    <w:rsid w:val="00ED3171"/>
    <w:rsid w:val="00ED3A22"/>
    <w:rsid w:val="00ED3AAA"/>
    <w:rsid w:val="00ED72B4"/>
    <w:rsid w:val="00EE07D6"/>
    <w:rsid w:val="00EE131A"/>
    <w:rsid w:val="00EE5F54"/>
    <w:rsid w:val="00EE641A"/>
    <w:rsid w:val="00EE7502"/>
    <w:rsid w:val="00EF28D9"/>
    <w:rsid w:val="00EF6F9D"/>
    <w:rsid w:val="00F00A16"/>
    <w:rsid w:val="00F02D25"/>
    <w:rsid w:val="00F0359B"/>
    <w:rsid w:val="00F05073"/>
    <w:rsid w:val="00F063C4"/>
    <w:rsid w:val="00F1001C"/>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4650"/>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28DB"/>
    <w:rsid w:val="00FA3932"/>
    <w:rsid w:val="00FB0CFB"/>
    <w:rsid w:val="00FB2EF8"/>
    <w:rsid w:val="00FB4D82"/>
    <w:rsid w:val="00FC63A5"/>
    <w:rsid w:val="00FD0158"/>
    <w:rsid w:val="00FD115B"/>
    <w:rsid w:val="00FD1438"/>
    <w:rsid w:val="00FD40B5"/>
    <w:rsid w:val="00FD42C6"/>
    <w:rsid w:val="00FD4A95"/>
    <w:rsid w:val="00FD5172"/>
    <w:rsid w:val="00FD5624"/>
    <w:rsid w:val="00FD6004"/>
    <w:rsid w:val="00FD70AA"/>
    <w:rsid w:val="00FE1094"/>
    <w:rsid w:val="00FE2564"/>
    <w:rsid w:val="00FE5C06"/>
    <w:rsid w:val="00FF36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6F63E18"/>
  <w15:chartTrackingRefBased/>
  <w15:docId w15:val="{BF2DAB56-064F-4A46-B67D-2A638EEEE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numPr>
        <w:numId w:val="15"/>
      </w:numPr>
      <w:suppressLineNumbers/>
      <w:suppressAutoHyphens/>
      <w:spacing w:before="240" w:after="12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numPr>
        <w:ilvl w:val="1"/>
      </w:numPr>
      <w:outlineLvl w:val="1"/>
    </w:pPr>
    <w:rPr>
      <w:sz w:val="27"/>
    </w:rPr>
  </w:style>
  <w:style w:type="paragraph" w:styleId="Rubrik3">
    <w:name w:val="heading 3"/>
    <w:basedOn w:val="Rubrik2"/>
    <w:next w:val="Normal"/>
    <w:link w:val="Rubrik3Char"/>
    <w:qFormat/>
    <w:rsid w:val="008851F6"/>
    <w:pPr>
      <w:numPr>
        <w:ilvl w:val="2"/>
      </w:num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numPr>
        <w:ilvl w:val="3"/>
      </w:num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numPr>
        <w:ilvl w:val="4"/>
      </w:numPr>
      <w:outlineLvl w:val="4"/>
    </w:pPr>
    <w:rPr>
      <w:rFonts w:cstheme="minorBidi"/>
      <w:iCs/>
      <w:szCs w:val="26"/>
    </w:rPr>
  </w:style>
  <w:style w:type="paragraph" w:styleId="Rubrik6">
    <w:name w:val="heading 6"/>
    <w:basedOn w:val="Rubrik5"/>
    <w:next w:val="Normal"/>
    <w:link w:val="Rubrik6Char"/>
    <w:uiPriority w:val="4"/>
    <w:unhideWhenUsed/>
    <w:rsid w:val="008851F6"/>
    <w:pPr>
      <w:numPr>
        <w:ilvl w:val="5"/>
      </w:numPr>
      <w:outlineLvl w:val="5"/>
    </w:pPr>
    <w:rPr>
      <w:bCs/>
      <w:szCs w:val="22"/>
    </w:rPr>
  </w:style>
  <w:style w:type="paragraph" w:styleId="Rubrik7">
    <w:name w:val="heading 7"/>
    <w:basedOn w:val="Rubrik6"/>
    <w:next w:val="Normal"/>
    <w:link w:val="Rubrik7Char"/>
    <w:uiPriority w:val="4"/>
    <w:semiHidden/>
    <w:rsid w:val="008851F6"/>
    <w:pPr>
      <w:numPr>
        <w:ilvl w:val="6"/>
      </w:num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character" w:styleId="Hyperlnk">
    <w:name w:val="Hyperlink"/>
    <w:basedOn w:val="Standardstycketeckensnitt"/>
    <w:uiPriority w:val="99"/>
    <w:unhideWhenUsed/>
    <w:locked/>
    <w:rsid w:val="00F1001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72746">
      <w:bodyDiv w:val="1"/>
      <w:marLeft w:val="0"/>
      <w:marRight w:val="0"/>
      <w:marTop w:val="0"/>
      <w:marBottom w:val="0"/>
      <w:divBdr>
        <w:top w:val="none" w:sz="0" w:space="0" w:color="auto"/>
        <w:left w:val="none" w:sz="0" w:space="0" w:color="auto"/>
        <w:bottom w:val="none" w:sz="0" w:space="0" w:color="auto"/>
        <w:right w:val="none" w:sz="0" w:space="0" w:color="auto"/>
      </w:divBdr>
    </w:div>
    <w:div w:id="1004550419">
      <w:bodyDiv w:val="1"/>
      <w:marLeft w:val="0"/>
      <w:marRight w:val="0"/>
      <w:marTop w:val="0"/>
      <w:marBottom w:val="0"/>
      <w:divBdr>
        <w:top w:val="none" w:sz="0" w:space="0" w:color="auto"/>
        <w:left w:val="none" w:sz="0" w:space="0" w:color="auto"/>
        <w:bottom w:val="none" w:sz="0" w:space="0" w:color="auto"/>
        <w:right w:val="none" w:sz="0" w:space="0" w:color="auto"/>
      </w:divBdr>
      <w:divsChild>
        <w:div w:id="273290313">
          <w:marLeft w:val="0"/>
          <w:marRight w:val="0"/>
          <w:marTop w:val="0"/>
          <w:marBottom w:val="0"/>
          <w:divBdr>
            <w:top w:val="none" w:sz="0" w:space="0" w:color="auto"/>
            <w:left w:val="none" w:sz="0" w:space="0" w:color="auto"/>
            <w:bottom w:val="none" w:sz="0" w:space="0" w:color="auto"/>
            <w:right w:val="none" w:sz="0" w:space="0" w:color="auto"/>
          </w:divBdr>
          <w:divsChild>
            <w:div w:id="1950969934">
              <w:marLeft w:val="195"/>
              <w:marRight w:val="180"/>
              <w:marTop w:val="0"/>
              <w:marBottom w:val="0"/>
              <w:divBdr>
                <w:top w:val="none" w:sz="0" w:space="0" w:color="auto"/>
                <w:left w:val="none" w:sz="0" w:space="0" w:color="auto"/>
                <w:bottom w:val="none" w:sz="0" w:space="0" w:color="auto"/>
                <w:right w:val="none" w:sz="0" w:space="0" w:color="auto"/>
              </w:divBdr>
              <w:divsChild>
                <w:div w:id="1077051300">
                  <w:marLeft w:val="195"/>
                  <w:marRight w:val="180"/>
                  <w:marTop w:val="0"/>
                  <w:marBottom w:val="0"/>
                  <w:divBdr>
                    <w:top w:val="none" w:sz="0" w:space="0" w:color="auto"/>
                    <w:left w:val="none" w:sz="0" w:space="0" w:color="auto"/>
                    <w:bottom w:val="none" w:sz="0" w:space="0" w:color="auto"/>
                    <w:right w:val="none" w:sz="0" w:space="0" w:color="auto"/>
                  </w:divBdr>
                  <w:divsChild>
                    <w:div w:id="1058018704">
                      <w:marLeft w:val="195"/>
                      <w:marRight w:val="180"/>
                      <w:marTop w:val="0"/>
                      <w:marBottom w:val="0"/>
                      <w:divBdr>
                        <w:top w:val="none" w:sz="0" w:space="0" w:color="auto"/>
                        <w:left w:val="none" w:sz="0" w:space="0" w:color="auto"/>
                        <w:bottom w:val="none" w:sz="0" w:space="0" w:color="auto"/>
                        <w:right w:val="none" w:sz="0" w:space="0" w:color="auto"/>
                      </w:divBdr>
                      <w:divsChild>
                        <w:div w:id="1606500979">
                          <w:marLeft w:val="0"/>
                          <w:marRight w:val="0"/>
                          <w:marTop w:val="0"/>
                          <w:marBottom w:val="0"/>
                          <w:divBdr>
                            <w:top w:val="none" w:sz="0" w:space="0" w:color="auto"/>
                            <w:left w:val="none" w:sz="0" w:space="0" w:color="auto"/>
                            <w:bottom w:val="none" w:sz="0" w:space="0" w:color="auto"/>
                            <w:right w:val="none" w:sz="0" w:space="0" w:color="auto"/>
                          </w:divBdr>
                          <w:divsChild>
                            <w:div w:id="742416113">
                              <w:marLeft w:val="195"/>
                              <w:marRight w:val="180"/>
                              <w:marTop w:val="0"/>
                              <w:marBottom w:val="0"/>
                              <w:divBdr>
                                <w:top w:val="none" w:sz="0" w:space="0" w:color="auto"/>
                                <w:left w:val="none" w:sz="0" w:space="0" w:color="auto"/>
                                <w:bottom w:val="none" w:sz="0" w:space="0" w:color="auto"/>
                                <w:right w:val="none" w:sz="0" w:space="0" w:color="auto"/>
                              </w:divBdr>
                              <w:divsChild>
                                <w:div w:id="912545212">
                                  <w:marLeft w:val="195"/>
                                  <w:marRight w:val="180"/>
                                  <w:marTop w:val="0"/>
                                  <w:marBottom w:val="0"/>
                                  <w:divBdr>
                                    <w:top w:val="none" w:sz="0" w:space="0" w:color="auto"/>
                                    <w:left w:val="none" w:sz="0" w:space="0" w:color="auto"/>
                                    <w:bottom w:val="none" w:sz="0" w:space="0" w:color="auto"/>
                                    <w:right w:val="none" w:sz="0" w:space="0" w:color="auto"/>
                                  </w:divBdr>
                                  <w:divsChild>
                                    <w:div w:id="195700823">
                                      <w:marLeft w:val="195"/>
                                      <w:marRight w:val="180"/>
                                      <w:marTop w:val="0"/>
                                      <w:marBottom w:val="0"/>
                                      <w:divBdr>
                                        <w:top w:val="none" w:sz="0" w:space="0" w:color="auto"/>
                                        <w:left w:val="none" w:sz="0" w:space="0" w:color="auto"/>
                                        <w:bottom w:val="none" w:sz="0" w:space="0" w:color="auto"/>
                                        <w:right w:val="none" w:sz="0" w:space="0" w:color="auto"/>
                                      </w:divBdr>
                                      <w:divsChild>
                                        <w:div w:id="530537612">
                                          <w:marLeft w:val="195"/>
                                          <w:marRight w:val="180"/>
                                          <w:marTop w:val="0"/>
                                          <w:marBottom w:val="0"/>
                                          <w:divBdr>
                                            <w:top w:val="none" w:sz="0" w:space="0" w:color="auto"/>
                                            <w:left w:val="none" w:sz="0" w:space="0" w:color="auto"/>
                                            <w:bottom w:val="none" w:sz="0" w:space="0" w:color="auto"/>
                                            <w:right w:val="none" w:sz="0" w:space="0" w:color="auto"/>
                                          </w:divBdr>
                                          <w:divsChild>
                                            <w:div w:id="1727991630">
                                              <w:marLeft w:val="0"/>
                                              <w:marRight w:val="0"/>
                                              <w:marTop w:val="0"/>
                                              <w:marBottom w:val="0"/>
                                              <w:divBdr>
                                                <w:top w:val="none" w:sz="0" w:space="0" w:color="auto"/>
                                                <w:left w:val="none" w:sz="0" w:space="0" w:color="auto"/>
                                                <w:bottom w:val="none" w:sz="0" w:space="0" w:color="auto"/>
                                                <w:right w:val="none" w:sz="0" w:space="0" w:color="auto"/>
                                              </w:divBdr>
                                              <w:divsChild>
                                                <w:div w:id="905603369">
                                                  <w:marLeft w:val="195"/>
                                                  <w:marRight w:val="180"/>
                                                  <w:marTop w:val="0"/>
                                                  <w:marBottom w:val="0"/>
                                                  <w:divBdr>
                                                    <w:top w:val="none" w:sz="0" w:space="0" w:color="auto"/>
                                                    <w:left w:val="none" w:sz="0" w:space="0" w:color="auto"/>
                                                    <w:bottom w:val="none" w:sz="0" w:space="0" w:color="auto"/>
                                                    <w:right w:val="none" w:sz="0" w:space="0" w:color="auto"/>
                                                  </w:divBdr>
                                                  <w:divsChild>
                                                    <w:div w:id="77291715">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CD980715C4F491EA0AD2759D4FB7D95"/>
        <w:category>
          <w:name w:val="Allmänt"/>
          <w:gallery w:val="placeholder"/>
        </w:category>
        <w:types>
          <w:type w:val="bbPlcHdr"/>
        </w:types>
        <w:behaviors>
          <w:behavior w:val="content"/>
        </w:behaviors>
        <w:guid w:val="{E39EB808-5255-4BBC-8EAA-8682B638078D}"/>
      </w:docPartPr>
      <w:docPartBody>
        <w:p w:rsidR="0088780D" w:rsidRDefault="0088780D">
          <w:pPr>
            <w:pStyle w:val="ACD980715C4F491EA0AD2759D4FB7D95"/>
          </w:pPr>
          <w:r w:rsidRPr="009A726D">
            <w:rPr>
              <w:rStyle w:val="Platshllartext"/>
            </w:rPr>
            <w:t>Klicka här för att ange text.</w:t>
          </w:r>
        </w:p>
      </w:docPartBody>
    </w:docPart>
    <w:docPart>
      <w:docPartPr>
        <w:name w:val="934AD3DBA8E24991A21945AA235E3AEA"/>
        <w:category>
          <w:name w:val="Allmänt"/>
          <w:gallery w:val="placeholder"/>
        </w:category>
        <w:types>
          <w:type w:val="bbPlcHdr"/>
        </w:types>
        <w:behaviors>
          <w:behavior w:val="content"/>
        </w:behaviors>
        <w:guid w:val="{AF474643-F7C6-4AAE-BC81-B78A45079B0F}"/>
      </w:docPartPr>
      <w:docPartBody>
        <w:p w:rsidR="0088780D" w:rsidRDefault="0088780D">
          <w:pPr>
            <w:pStyle w:val="934AD3DBA8E24991A21945AA235E3AE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80D"/>
    <w:rsid w:val="008878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CD980715C4F491EA0AD2759D4FB7D95">
    <w:name w:val="ACD980715C4F491EA0AD2759D4FB7D95"/>
  </w:style>
  <w:style w:type="paragraph" w:customStyle="1" w:styleId="CD762BCE7C284FC0B526D17AF8DA06F4">
    <w:name w:val="CD762BCE7C284FC0B526D17AF8DA06F4"/>
  </w:style>
  <w:style w:type="paragraph" w:customStyle="1" w:styleId="934AD3DBA8E24991A21945AA235E3AEA">
    <w:name w:val="934AD3DBA8E24991A21945AA235E3A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3452</RubrikLookup>
    <MotionGuid xmlns="00d11361-0b92-4bae-a181-288d6a55b763">80833f60-dbc1-47d6-b876-d9f53fb62d4e</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0CADF-1CF6-430A-BF0F-CFB18DA80B6C}"/>
</file>

<file path=customXml/itemProps2.xml><?xml version="1.0" encoding="utf-8"?>
<ds:datastoreItem xmlns:ds="http://schemas.openxmlformats.org/officeDocument/2006/customXml" ds:itemID="{E18EFEA5-4786-4E0B-BA07-63B3E5B0EEAF}"/>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59E0C1D2-3A6C-451F-87BD-6B9714F8C2D7}"/>
</file>

<file path=customXml/itemProps5.xml><?xml version="1.0" encoding="utf-8"?>
<ds:datastoreItem xmlns:ds="http://schemas.openxmlformats.org/officeDocument/2006/customXml" ds:itemID="{8777ECD5-5820-4484-AB54-C3B607FAAE99}"/>
</file>

<file path=docProps/app.xml><?xml version="1.0" encoding="utf-8"?>
<Properties xmlns="http://schemas.openxmlformats.org/officeDocument/2006/extended-properties" xmlns:vt="http://schemas.openxmlformats.org/officeDocument/2006/docPropsVTypes">
  <Template>GranskaMot</Template>
  <TotalTime>30</TotalTime>
  <Pages>7</Pages>
  <Words>2245</Words>
  <Characters>12598</Characters>
  <Application>Microsoft Office Word</Application>
  <DocSecurity>0</DocSecurity>
  <Lines>221</Lines>
  <Paragraphs>79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201516V231 Handlingsplan mot hemlöshet</vt:lpstr>
      <vt:lpstr/>
    </vt:vector>
  </TitlesOfParts>
  <Company>Sveriges riksdag</Company>
  <LinksUpToDate>false</LinksUpToDate>
  <CharactersWithSpaces>14764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201516V231 Handlingsplan mot hemlöshet</dc:title>
  <dc:subject/>
  <dc:creator>Marie Näslund</dc:creator>
  <cp:keywords/>
  <dc:description/>
  <cp:lastModifiedBy>Kerstin Carlqvist</cp:lastModifiedBy>
  <cp:revision>21</cp:revision>
  <cp:lastPrinted>2015-10-01T10:51:00Z</cp:lastPrinted>
  <dcterms:created xsi:type="dcterms:W3CDTF">2015-09-25T07:31:00Z</dcterms:created>
  <dcterms:modified xsi:type="dcterms:W3CDTF">2016-05-13T11:20:00Z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*T42A15587B66D*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https://filur.riksdagen.se/drop/DropOffLibrary/T42A15587B66D.docx</vt:lpwstr>
  </property>
  <property fmtid="{D5CDD505-2E9C-101B-9397-08002B2CF9AE}" pid="11" name="RevisionsOn">
    <vt:lpwstr>1</vt:lpwstr>
  </property>
</Properties>
</file>