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07284681DDEC4BFB8337E65EFF0E19D0"/>
        </w:placeholder>
        <w:text/>
      </w:sdtPr>
      <w:sdtEndPr/>
      <w:sdtContent>
        <w:p w:rsidRPr="009B062B" w:rsidR="00AF30DD" w:rsidP="00FF03C5" w:rsidRDefault="00AF30DD" w14:paraId="6C7F3430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bookmarkStart w:name="_Hlk52878476" w:displacedByCustomXml="next" w:id="0"/>
    <w:sdt>
      <w:sdtPr>
        <w:alias w:val="Yrkande 1"/>
        <w:tag w:val="e372c8bf-0ff3-49aa-abe2-d5fb532b408d"/>
        <w:id w:val="2077625485"/>
        <w:lock w:val="sdtLocked"/>
      </w:sdtPr>
      <w:sdtEndPr/>
      <w:sdtContent>
        <w:p w:rsidR="00C67CC8" w:rsidRDefault="009F6F95" w14:paraId="62D5C4C9" w14:textId="3C808A9C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initiera en extern genomlysning av Statens institutionsstyrelse och tillkännager detta för regeringen.</w:t>
          </w:r>
        </w:p>
      </w:sdtContent>
    </w:sdt>
    <w:bookmarkEnd w:displacedByCustomXml="next" w:id="0"/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BC316C4C0C97441F84BE306450029A55"/>
        </w:placeholder>
        <w:text/>
      </w:sdtPr>
      <w:sdtEndPr/>
      <w:sdtContent>
        <w:p w:rsidRPr="009B062B" w:rsidR="006D79C9" w:rsidP="00333E95" w:rsidRDefault="006D79C9" w14:paraId="6C7F3432" w14:textId="77777777">
          <w:pPr>
            <w:pStyle w:val="Rubrik1"/>
          </w:pPr>
          <w:r>
            <w:t>Motivering</w:t>
          </w:r>
        </w:p>
      </w:sdtContent>
    </w:sdt>
    <w:p w:rsidR="00054686" w:rsidP="00E87728" w:rsidRDefault="00054686" w14:paraId="6C7F3433" w14:textId="27E0EE38">
      <w:pPr>
        <w:pStyle w:val="Normalutanindragellerluft"/>
      </w:pPr>
      <w:r>
        <w:t xml:space="preserve">Statens </w:t>
      </w:r>
      <w:r w:rsidR="00272D20">
        <w:t>i</w:t>
      </w:r>
      <w:r>
        <w:t>nstitutionsstyrelse bedriver individuellt anpassad tvångsvård och verkställer sluten ungdomsvård. Myndigheten har 23 särskilda ungdomshem med drygt 700 platser och 11 LVM-hem med 400 platser för vård av vuxna missbrukare. Staten finansierar ca ¼ av kostnaden för missbruksvården och 1/3 för ungdomsvården. Resterande del betalar kommunerna.</w:t>
      </w:r>
    </w:p>
    <w:p w:rsidR="00054686" w:rsidP="00E87728" w:rsidRDefault="00054686" w14:paraId="6C7F3434" w14:textId="03DE7BFE">
      <w:r>
        <w:t xml:space="preserve">Det har kommit många larmrapporter om situationen vid Statens </w:t>
      </w:r>
      <w:r w:rsidR="00272D20">
        <w:t>i</w:t>
      </w:r>
      <w:r>
        <w:t>nstitutionsstyrelse. Rapporter om droger på hemmen men också mycket allvarliga rymningar av unga våldsdömda personer. Personalomsättningen är också hög och det förekommer hot och våld inne på institutionerna.</w:t>
      </w:r>
    </w:p>
    <w:p w:rsidR="00054686" w:rsidP="00E87728" w:rsidRDefault="00054686" w14:paraId="6C7F3435" w14:textId="1F699429">
      <w:r>
        <w:t>Den vård och behandling som S</w:t>
      </w:r>
      <w:r w:rsidR="00272D20">
        <w:t>is</w:t>
      </w:r>
      <w:r>
        <w:t xml:space="preserve"> bedriver riktar sig mot de personer i samhället som kanske är de som mest behöver hjälp och vård. Samtidigt fungerar inte S</w:t>
      </w:r>
      <w:r w:rsidR="00272D20">
        <w:t>is</w:t>
      </w:r>
      <w:r>
        <w:t xml:space="preserve"> till</w:t>
      </w:r>
      <w:r w:rsidR="00E87728">
        <w:softHyphen/>
      </w:r>
      <w:bookmarkStart w:name="_GoBack" w:id="2"/>
      <w:bookmarkEnd w:id="2"/>
      <w:r>
        <w:t>räckligt bra.</w:t>
      </w:r>
    </w:p>
    <w:p w:rsidRPr="00C17C66" w:rsidR="00054686" w:rsidP="00E87728" w:rsidRDefault="00054686" w14:paraId="6C7F3436" w14:textId="736B0F57">
      <w:r>
        <w:t xml:space="preserve">En ordentlig extern genomlysning av Statens </w:t>
      </w:r>
      <w:r w:rsidR="00272D20">
        <w:t>i</w:t>
      </w:r>
      <w:r>
        <w:t>nstitutionsstyrelse som ser över uppdrag, organisation, behandling, priser, kvalitet och resultat är nödvändig.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E1CBE18E33744418F8F6B7D1D4A86CD"/>
        </w:placeholder>
      </w:sdtPr>
      <w:sdtEndPr>
        <w:rPr>
          <w:i w:val="0"/>
          <w:noProof w:val="0"/>
        </w:rPr>
      </w:sdtEndPr>
      <w:sdtContent>
        <w:p w:rsidR="00BA42D7" w:rsidP="00BA42D7" w:rsidRDefault="00BA42D7" w14:paraId="05ED0798" w14:textId="77777777"/>
        <w:p w:rsidRPr="008E0FE2" w:rsidR="004801AC" w:rsidP="00BA42D7" w:rsidRDefault="00E87728" w14:paraId="6C7F343D" w14:textId="5AD79B65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Kristina Axén Olin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215A6C" w:rsidRDefault="00215A6C" w14:paraId="4EAFA3D2" w14:textId="77777777"/>
    <w:sectPr w:rsidR="00215A6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CD8925" w14:textId="77777777" w:rsidR="004A4D51" w:rsidRDefault="004A4D51" w:rsidP="000C1CAD">
      <w:pPr>
        <w:spacing w:line="240" w:lineRule="auto"/>
      </w:pPr>
      <w:r>
        <w:separator/>
      </w:r>
    </w:p>
  </w:endnote>
  <w:endnote w:type="continuationSeparator" w:id="0">
    <w:p w14:paraId="6B661A01" w14:textId="77777777" w:rsidR="004A4D51" w:rsidRDefault="004A4D5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7F344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7F344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26338D" w14:textId="77777777" w:rsidR="00361A55" w:rsidRDefault="00361A5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F24015" w14:textId="77777777" w:rsidR="004A4D51" w:rsidRDefault="004A4D51" w:rsidP="000C1CAD">
      <w:pPr>
        <w:spacing w:line="240" w:lineRule="auto"/>
      </w:pPr>
      <w:r>
        <w:separator/>
      </w:r>
    </w:p>
  </w:footnote>
  <w:footnote w:type="continuationSeparator" w:id="0">
    <w:p w14:paraId="083F9024" w14:textId="77777777" w:rsidR="004A4D51" w:rsidRDefault="004A4D5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6C7F3442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C7F3451" wp14:anchorId="6C7F345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E87728" w14:paraId="6C7F3454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E6B9B97B5AE449F93B6A8CFEDF52C99"/>
                              </w:placeholder>
                              <w:text/>
                            </w:sdtPr>
                            <w:sdtEndPr/>
                            <w:sdtContent>
                              <w:r w:rsidR="00C17C66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0F387A20C6A4BCE9BA130E45371C7CA"/>
                              </w:placeholder>
                              <w:text/>
                            </w:sdtPr>
                            <w:sdtEndPr/>
                            <w:sdtContent>
                              <w:r w:rsidR="00054686">
                                <w:t>2294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C7F3450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E87728" w14:paraId="6C7F3454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E6B9B97B5AE449F93B6A8CFEDF52C99"/>
                        </w:placeholder>
                        <w:text/>
                      </w:sdtPr>
                      <w:sdtEndPr/>
                      <w:sdtContent>
                        <w:r w:rsidR="00C17C66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0F387A20C6A4BCE9BA130E45371C7CA"/>
                        </w:placeholder>
                        <w:text/>
                      </w:sdtPr>
                      <w:sdtEndPr/>
                      <w:sdtContent>
                        <w:r w:rsidR="00054686">
                          <w:t>2294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C7F3443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6C7F3444" w14:textId="77777777">
    <w:pPr>
      <w:jc w:val="right"/>
    </w:pPr>
  </w:p>
  <w:p w:rsidR="00262EA3" w:rsidP="00776B74" w:rsidRDefault="00262EA3" w14:paraId="6C7F3445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E87728" w14:paraId="6C7F3448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6C7F3453" wp14:anchorId="6C7F345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E87728" w14:paraId="6C7F3449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17C66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054686">
          <w:t>2294</w:t>
        </w:r>
      </w:sdtContent>
    </w:sdt>
  </w:p>
  <w:p w:rsidRPr="008227B3" w:rsidR="00262EA3" w:rsidP="008227B3" w:rsidRDefault="00E87728" w14:paraId="6C7F344A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E87728" w14:paraId="6C7F344B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:3007</w:t>
        </w:r>
      </w:sdtContent>
    </w:sdt>
  </w:p>
  <w:p w:rsidR="00262EA3" w:rsidP="00E03A3D" w:rsidRDefault="00E87728" w14:paraId="6C7F344C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Kristina Axén Olin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9F6F95" w14:paraId="6C7F344D" w14:textId="2C27E0BF">
        <w:pPr>
          <w:pStyle w:val="FSHRub2"/>
        </w:pPr>
        <w:r>
          <w:t xml:space="preserve">Statens institutionsstyrelse 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C7F344E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C17C6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4686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7E3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864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6C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2D20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A55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4D51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5CC0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95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2D7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C66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4CB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67CC8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B7A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5F0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0987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2F2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49A6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28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4A9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795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28F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1A2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3B54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3C5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C7F3430"/>
  <w15:chartTrackingRefBased/>
  <w15:docId w15:val="{11C0D9A6-2030-46BB-B579-1DAAEDA41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7284681DDEC4BFB8337E65EFF0E19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EB507A-8AD9-405E-8CBF-D8F848C1A18E}"/>
      </w:docPartPr>
      <w:docPartBody>
        <w:p w:rsidR="005B0090" w:rsidRDefault="004874A6">
          <w:pPr>
            <w:pStyle w:val="07284681DDEC4BFB8337E65EFF0E19D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C316C4C0C97441F84BE306450029A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5DC5EB-0A0C-40A8-B862-00538BC0958A}"/>
      </w:docPartPr>
      <w:docPartBody>
        <w:p w:rsidR="005B0090" w:rsidRDefault="004874A6">
          <w:pPr>
            <w:pStyle w:val="BC316C4C0C97441F84BE306450029A5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E6B9B97B5AE449F93B6A8CFEDF52C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2FD05E-9DD2-4977-A9BB-D087B79B0BB0}"/>
      </w:docPartPr>
      <w:docPartBody>
        <w:p w:rsidR="005B0090" w:rsidRDefault="004874A6">
          <w:pPr>
            <w:pStyle w:val="6E6B9B97B5AE449F93B6A8CFEDF52C9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0F387A20C6A4BCE9BA130E45371C7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66A626-474E-4A3C-9B1C-5DD4802F2AE5}"/>
      </w:docPartPr>
      <w:docPartBody>
        <w:p w:rsidR="005B0090" w:rsidRDefault="004874A6">
          <w:pPr>
            <w:pStyle w:val="20F387A20C6A4BCE9BA130E45371C7CA"/>
          </w:pPr>
          <w:r>
            <w:t xml:space="preserve"> </w:t>
          </w:r>
        </w:p>
      </w:docPartBody>
    </w:docPart>
    <w:docPart>
      <w:docPartPr>
        <w:name w:val="7E1CBE18E33744418F8F6B7D1D4A86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88FB25-1E28-4CDB-A86B-B19CF0F2FAC9}"/>
      </w:docPartPr>
      <w:docPartBody>
        <w:p w:rsidR="007B619E" w:rsidRDefault="007B619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4A6"/>
    <w:rsid w:val="001C05B3"/>
    <w:rsid w:val="004874A6"/>
    <w:rsid w:val="005B0090"/>
    <w:rsid w:val="007B619E"/>
    <w:rsid w:val="007F650A"/>
    <w:rsid w:val="00882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7284681DDEC4BFB8337E65EFF0E19D0">
    <w:name w:val="07284681DDEC4BFB8337E65EFF0E19D0"/>
  </w:style>
  <w:style w:type="paragraph" w:customStyle="1" w:styleId="5C816F7B4A1941949F0E61D0203C1E43">
    <w:name w:val="5C816F7B4A1941949F0E61D0203C1E43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745ECCEF68B64ED99801828B784F32EE">
    <w:name w:val="745ECCEF68B64ED99801828B784F32EE"/>
  </w:style>
  <w:style w:type="paragraph" w:customStyle="1" w:styleId="BC316C4C0C97441F84BE306450029A55">
    <w:name w:val="BC316C4C0C97441F84BE306450029A55"/>
  </w:style>
  <w:style w:type="paragraph" w:customStyle="1" w:styleId="F665EB6A79304CA3863C78A4490D6186">
    <w:name w:val="F665EB6A79304CA3863C78A4490D6186"/>
  </w:style>
  <w:style w:type="paragraph" w:customStyle="1" w:styleId="986F3E06EBA540EABA5C8FC2D99A139C">
    <w:name w:val="986F3E06EBA540EABA5C8FC2D99A139C"/>
  </w:style>
  <w:style w:type="paragraph" w:customStyle="1" w:styleId="6E6B9B97B5AE449F93B6A8CFEDF52C99">
    <w:name w:val="6E6B9B97B5AE449F93B6A8CFEDF52C99"/>
  </w:style>
  <w:style w:type="paragraph" w:customStyle="1" w:styleId="20F387A20C6A4BCE9BA130E45371C7CA">
    <w:name w:val="20F387A20C6A4BCE9BA130E45371C7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4A3E90C-527E-46EE-B035-3DDC951745FE}"/>
</file>

<file path=customXml/itemProps2.xml><?xml version="1.0" encoding="utf-8"?>
<ds:datastoreItem xmlns:ds="http://schemas.openxmlformats.org/officeDocument/2006/customXml" ds:itemID="{020590F8-205D-48A3-8C7F-F35F9ACA0AF9}"/>
</file>

<file path=customXml/itemProps3.xml><?xml version="1.0" encoding="utf-8"?>
<ds:datastoreItem xmlns:ds="http://schemas.openxmlformats.org/officeDocument/2006/customXml" ds:itemID="{564C0B42-46FF-44B6-AC23-DCF138F0D3A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165</Words>
  <Characters>1030</Characters>
  <Application>Microsoft Office Word</Application>
  <DocSecurity>0</DocSecurity>
  <Lines>24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M2294 Statens Institutionsstyrelse</vt:lpstr>
      <vt:lpstr>
      </vt:lpstr>
    </vt:vector>
  </TitlesOfParts>
  <Company>Sveriges riksdag</Company>
  <LinksUpToDate>false</LinksUpToDate>
  <CharactersWithSpaces>1186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