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79ED" w:rsidRPr="002B2840" w:rsidRDefault="00E079ED">
      <w:pPr>
        <w:pStyle w:val="Frslagsrubrik"/>
      </w:pPr>
      <w:r w:rsidRPr="002B2840">
        <w:t>Förslag till riksdagsbeslut</w:t>
      </w:r>
    </w:p>
    <w:p w:rsidR="00E079ED" w:rsidRPr="002B2840" w:rsidRDefault="00E079ED">
      <w:pPr>
        <w:pStyle w:val="Hemstlatt"/>
        <w:numPr>
          <w:ilvl w:val="0"/>
          <w:numId w:val="0"/>
        </w:numPr>
      </w:pPr>
      <w:r w:rsidRPr="002B2840">
        <w:t>Riksdagen tillkännager för regeringen som sin mening vad som anförs i motionen om att införa obligatoriska hälsoundersökningar i syfte att upptäcka tuberkulos hos nyanlända från högriskomr</w:t>
      </w:r>
      <w:r w:rsidRPr="002B2840">
        <w:t>å</w:t>
      </w:r>
      <w:r w:rsidRPr="002B2840">
        <w:t>den.</w:t>
      </w:r>
    </w:p>
    <w:p w:rsidR="00E079ED" w:rsidRPr="002B2840" w:rsidRDefault="00E079ED">
      <w:pPr>
        <w:pStyle w:val="Rubrik1"/>
      </w:pPr>
      <w:r w:rsidRPr="002B2840">
        <w:t>Motivering</w:t>
      </w:r>
    </w:p>
    <w:p w:rsidR="00E079ED" w:rsidRPr="002B2840" w:rsidRDefault="00E079ED">
      <w:r w:rsidRPr="002B2840">
        <w:t>Tuberkulos är en av de mest spridda infektionssjukdomarna i världen och man räknar med att en tredjedel av jordens befolkning är bärare av tuberk</w:t>
      </w:r>
      <w:r w:rsidRPr="002B2840">
        <w:t>u</w:t>
      </w:r>
      <w:r w:rsidRPr="002B2840">
        <w:t>losbakterien.</w:t>
      </w:r>
    </w:p>
    <w:p w:rsidR="00E079ED" w:rsidRPr="002B2840" w:rsidRDefault="00E079ED">
      <w:pPr>
        <w:pStyle w:val="Normaltindrag"/>
      </w:pPr>
      <w:r w:rsidRPr="002B2840">
        <w:t>I Sverige har vi sedan många decennier sett en minskning av tuberkulosen. Denna har nu planat ut, och de senaste åren har det anmälts cirka 500 fall/år, flest bland vår utrikesfödda befolkning.</w:t>
      </w:r>
    </w:p>
    <w:p w:rsidR="00E079ED" w:rsidRPr="002B2840" w:rsidRDefault="00E079ED">
      <w:pPr>
        <w:pStyle w:val="Normaltindrag"/>
      </w:pPr>
      <w:r w:rsidRPr="002B2840">
        <w:t>Sedan mitten på 1970-talet utförs BCG-vaccination inte längre rutinmä</w:t>
      </w:r>
      <w:r w:rsidRPr="002B2840">
        <w:t>s</w:t>
      </w:r>
      <w:r w:rsidRPr="002B2840">
        <w:t>sigt på BB, däremot så erbjuds vaccination numera i Sverige men bara till särskilda s.k. riskgrupper. Det handlar i första hand om invandrarfamiljer från länder med hög tuberkulosförekomst samt till barn med planerad längre vi</w:t>
      </w:r>
      <w:r w:rsidRPr="002B2840">
        <w:t>s</w:t>
      </w:r>
      <w:r w:rsidRPr="002B2840">
        <w:t>telse i sådant land. Utöver detta så erbjuds vaccination till vissa yrkesgrupper med ökad risk att utsättas för tuberkulossmitta, t.ex. inom hälso- och sjukvå</w:t>
      </w:r>
      <w:r w:rsidRPr="002B2840">
        <w:t>r</w:t>
      </w:r>
      <w:r w:rsidRPr="002B2840">
        <w:t>den.</w:t>
      </w:r>
    </w:p>
    <w:p w:rsidR="00E079ED" w:rsidRPr="002B2840" w:rsidRDefault="00E079ED">
      <w:pPr>
        <w:pStyle w:val="Normaltindrag"/>
      </w:pPr>
      <w:r w:rsidRPr="002B2840">
        <w:t>Eftersom det stora flertalet fall kommer från länder med hög incidens av tuberkulos beror antalet fall i Sverige på migr</w:t>
      </w:r>
      <w:r w:rsidRPr="002B2840">
        <w:t>ationsflödet från dessa länder. Andelen av fallen som är födda i Sverige fortsätter att minska och är nu min</w:t>
      </w:r>
      <w:r w:rsidRPr="002B2840">
        <w:t>d</w:t>
      </w:r>
      <w:r w:rsidRPr="002B2840">
        <w:t>re än tio procent.</w:t>
      </w:r>
    </w:p>
    <w:p w:rsidR="00E079ED" w:rsidRPr="002B2840" w:rsidRDefault="00E079ED">
      <w:pPr>
        <w:pStyle w:val="Normaltindrag"/>
      </w:pPr>
      <w:r w:rsidRPr="002B2840">
        <w:t>Det är av största vikt att nyanlända personer genomgår en hälsoundersö</w:t>
      </w:r>
      <w:r w:rsidRPr="002B2840">
        <w:t>k</w:t>
      </w:r>
      <w:r w:rsidRPr="002B2840">
        <w:t xml:space="preserve">ning så snart som möjligt efter ankomst till Sverige och att detta inte sker på frivillig basis, utan blir obligatoriskt. Även i avsaknad av kliniska symtom på tbc är screening för latent tbc vid ankomsten till Sverige värdefull, dels för att </w:t>
      </w:r>
      <w:r w:rsidRPr="002B2840">
        <w:lastRenderedPageBreak/>
        <w:t>ta ställning till eventuell profylaktisk behandling, dels för att ge information om symtom på aktiv tbc så att man snabbt vänder sig till läkare vid behov.</w:t>
      </w:r>
    </w:p>
    <w:p w:rsidR="00E079ED" w:rsidRPr="002B2840" w:rsidRDefault="00E079ED">
      <w:pPr>
        <w:pStyle w:val="Normaltindrag"/>
      </w:pPr>
      <w:r w:rsidRPr="002B2840">
        <w:t xml:space="preserve">Tbc är en fråga om folkhälsa och de varningar som inkommit från WHO bör tas på största allvar. Därför anser jag </w:t>
      </w:r>
      <w:r w:rsidRPr="002B2840">
        <w:t>att det bör vara obligatoriskt för nyanlända att genomgå en hälsoundersökning.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B2840">
        <w:trPr>
          <w:cantSplit/>
        </w:trPr>
        <w:tc>
          <w:tcPr>
            <w:tcW w:w="3046" w:type="dxa"/>
          </w:tcPr>
          <w:p w:rsidR="00E079ED" w:rsidRPr="002B2840" w:rsidRDefault="00E079ED">
            <w:pPr>
              <w:pStyle w:val="UnderskriftDatum"/>
              <w:spacing w:before="240"/>
            </w:pPr>
            <w:r w:rsidRPr="002B2840">
              <w:t>Stockholm den 4 oktober 2011</w:t>
            </w:r>
          </w:p>
        </w:tc>
        <w:tc>
          <w:tcPr>
            <w:tcW w:w="3047" w:type="dxa"/>
          </w:tcPr>
          <w:p w:rsidR="00E079ED" w:rsidRPr="002B2840" w:rsidRDefault="00E079ED">
            <w:pPr>
              <w:pStyle w:val="Underskrifter"/>
              <w:spacing w:before="240"/>
            </w:pPr>
          </w:p>
        </w:tc>
      </w:tr>
      <w:tr w:rsidR="00000000" w:rsidRPr="002B2840">
        <w:trPr>
          <w:cantSplit/>
        </w:trPr>
        <w:tc>
          <w:tcPr>
            <w:tcW w:w="3046" w:type="dxa"/>
          </w:tcPr>
          <w:p w:rsidR="00E079ED" w:rsidRPr="002B2840" w:rsidRDefault="00E079ED">
            <w:pPr>
              <w:pStyle w:val="Underskrifter"/>
            </w:pPr>
            <w:r w:rsidRPr="002B2840">
              <w:t>Carina Herrstedt (SD)</w:t>
            </w:r>
          </w:p>
        </w:tc>
        <w:tc>
          <w:tcPr>
            <w:tcW w:w="3046" w:type="dxa"/>
          </w:tcPr>
          <w:p w:rsidR="00E079ED" w:rsidRPr="002B2840" w:rsidRDefault="00E079ED">
            <w:pPr>
              <w:pStyle w:val="Underskrifter"/>
            </w:pPr>
          </w:p>
        </w:tc>
      </w:tr>
    </w:tbl>
    <w:p w:rsidR="00E079ED" w:rsidRPr="002B2840" w:rsidRDefault="00E079ED">
      <w:pPr>
        <w:pStyle w:val="Normaltindrag"/>
      </w:pPr>
    </w:p>
    <w:sectPr w:rsidR="00E079ED" w:rsidRPr="002B2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79ED" w:rsidRPr="002B2840" w:rsidRDefault="00E079ED">
      <w:r w:rsidRPr="002B2840">
        <w:separator/>
      </w:r>
    </w:p>
  </w:endnote>
  <w:endnote w:type="continuationSeparator" w:id="0">
    <w:p w:rsidR="00E079ED" w:rsidRPr="002B2840" w:rsidRDefault="00E079ED">
      <w:r w:rsidRPr="002B28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79ED" w:rsidRPr="002B2840" w:rsidRDefault="002B2840">
    <w:pPr>
      <w:pStyle w:val="Sidfot"/>
    </w:pPr>
    <w:r w:rsidRPr="002B284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621852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79ED" w:rsidRDefault="00E079E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079ED" w:rsidRDefault="00E079E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79ED" w:rsidRPr="002B2840" w:rsidRDefault="002B2840">
    <w:pPr>
      <w:pStyle w:val="Sidfot"/>
    </w:pPr>
    <w:r w:rsidRPr="002B284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502612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79ED" w:rsidRDefault="00E079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79ED" w:rsidRDefault="00E079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79ED" w:rsidRPr="002B2840" w:rsidRDefault="002B2840">
    <w:pPr>
      <w:pStyle w:val="Sidfot"/>
    </w:pPr>
    <w:r w:rsidRPr="002B284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660325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79ED" w:rsidRDefault="00E079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79ED" w:rsidRDefault="00E079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79ED" w:rsidRPr="002B2840" w:rsidRDefault="00E079ED">
      <w:r w:rsidRPr="002B2840">
        <w:separator/>
      </w:r>
    </w:p>
  </w:footnote>
  <w:footnote w:type="continuationSeparator" w:id="0">
    <w:p w:rsidR="00E079ED" w:rsidRPr="002B2840" w:rsidRDefault="00E079ED">
      <w:r w:rsidRPr="002B28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79ED" w:rsidRPr="002B2840" w:rsidRDefault="002B2840">
    <w:pPr>
      <w:pStyle w:val="Sidhuvud"/>
    </w:pPr>
    <w:r w:rsidRPr="002B284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199162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79ED" w:rsidRDefault="00E079E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079ED" w:rsidRDefault="00E079E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79ED" w:rsidRPr="002B2840" w:rsidRDefault="002B2840">
    <w:pPr>
      <w:pStyle w:val="Sidhuvud"/>
    </w:pPr>
    <w:r w:rsidRPr="002B284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271214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79ED" w:rsidRDefault="00E079E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079ED" w:rsidRDefault="00E079E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79ED" w:rsidRPr="002B2840" w:rsidRDefault="00E079ED">
    <w:pPr>
      <w:pStyle w:val="FSHNormal"/>
      <w:tabs>
        <w:tab w:val="right" w:pos="5840"/>
      </w:tabs>
    </w:pPr>
    <w:r w:rsidRPr="002B2840">
      <w:br/>
    </w:r>
    <w:r w:rsidRPr="002B2840">
      <w:fldChar w:fldCharType="begin" w:fldLock="1"/>
    </w:r>
    <w:r w:rsidRPr="002B2840">
      <w:instrText xml:space="preserve"> DOCPROPERTY</w:instrText>
    </w:r>
    <w:r w:rsidRPr="002B2840">
      <w:rPr>
        <w:sz w:val="18"/>
      </w:rPr>
      <w:instrText xml:space="preserve"> "YearUser" *\charformat </w:instrText>
    </w:r>
    <w:r w:rsidRPr="002B2840">
      <w:fldChar w:fldCharType="separate"/>
    </w:r>
    <w:r w:rsidRPr="002B2840">
      <w:t>2011/12</w:t>
    </w:r>
    <w:r w:rsidRPr="002B2840">
      <w:fldChar w:fldCharType="end"/>
    </w:r>
    <w:r w:rsidRPr="002B2840">
      <w:t xml:space="preserve"> </w:t>
    </w:r>
    <w:r w:rsidRPr="002B2840">
      <w:tab/>
      <w:t xml:space="preserve">mnr: </w:t>
    </w:r>
    <w:r w:rsidRPr="002B2840">
      <w:fldChar w:fldCharType="begin" w:fldLock="1"/>
    </w:r>
    <w:r w:rsidRPr="002B2840">
      <w:instrText xml:space="preserve"> DOCPROPERTY</w:instrText>
    </w:r>
    <w:r w:rsidRPr="002B2840">
      <w:rPr>
        <w:sz w:val="18"/>
      </w:rPr>
      <w:instrText xml:space="preserve"> "Motionsnummer" *\charformat </w:instrText>
    </w:r>
    <w:r w:rsidRPr="002B2840">
      <w:fldChar w:fldCharType="separate"/>
    </w:r>
    <w:r w:rsidRPr="002B2840">
      <w:t>So611</w:t>
    </w:r>
    <w:r w:rsidRPr="002B2840">
      <w:fldChar w:fldCharType="end"/>
    </w:r>
    <w:r w:rsidRPr="002B2840">
      <w:br/>
    </w:r>
    <w:r w:rsidRPr="002B2840">
      <w:fldChar w:fldCharType="begin" w:fldLock="1"/>
    </w:r>
    <w:r w:rsidRPr="002B2840">
      <w:instrText xml:space="preserve"> DOCPROPERTY</w:instrText>
    </w:r>
    <w:r w:rsidRPr="002B2840">
      <w:rPr>
        <w:sz w:val="18"/>
      </w:rPr>
      <w:instrText xml:space="preserve"> "Samling" *\charformat </w:instrText>
    </w:r>
    <w:r w:rsidRPr="002B2840">
      <w:fldChar w:fldCharType="end"/>
    </w:r>
    <w:r w:rsidRPr="002B2840">
      <w:tab/>
      <w:t xml:space="preserve">pnr: </w:t>
    </w:r>
    <w:r w:rsidRPr="002B2840">
      <w:fldChar w:fldCharType="begin" w:fldLock="1"/>
    </w:r>
    <w:r w:rsidRPr="002B2840">
      <w:instrText xml:space="preserve"> DOCPROPERTY</w:instrText>
    </w:r>
    <w:r w:rsidRPr="002B2840">
      <w:rPr>
        <w:sz w:val="18"/>
      </w:rPr>
      <w:instrText xml:space="preserve"> "Partinummer" *\charformat </w:instrText>
    </w:r>
    <w:r w:rsidRPr="002B2840">
      <w:fldChar w:fldCharType="separate"/>
    </w:r>
    <w:r w:rsidRPr="002B2840">
      <w:t>SD109</w:t>
    </w:r>
    <w:r w:rsidRPr="002B2840">
      <w:fldChar w:fldCharType="end"/>
    </w:r>
  </w:p>
  <w:p w:rsidR="00E079ED" w:rsidRPr="002B2840" w:rsidRDefault="00E079ED">
    <w:pPr>
      <w:pStyle w:val="FSHRub1"/>
    </w:pPr>
    <w:r w:rsidRPr="002B2840">
      <w:t>Motion till riksdagen</w:t>
    </w:r>
    <w:r w:rsidRPr="002B2840">
      <w:br/>
    </w:r>
    <w:r w:rsidRPr="002B2840">
      <w:fldChar w:fldCharType="begin" w:fldLock="1"/>
    </w:r>
    <w:r w:rsidRPr="002B2840">
      <w:instrText xml:space="preserve"> DOCPROPERTY "YearUser" *\charformat </w:instrText>
    </w:r>
    <w:r w:rsidRPr="002B2840">
      <w:fldChar w:fldCharType="separate"/>
    </w:r>
    <w:r w:rsidRPr="002B2840">
      <w:t>2011/12</w:t>
    </w:r>
    <w:r w:rsidRPr="002B2840">
      <w:fldChar w:fldCharType="end"/>
    </w:r>
    <w:r w:rsidRPr="002B2840">
      <w:t>:</w:t>
    </w:r>
    <w:r w:rsidRPr="002B2840">
      <w:fldChar w:fldCharType="begin" w:fldLock="1"/>
    </w:r>
    <w:r w:rsidRPr="002B2840">
      <w:instrText xml:space="preserve"> DOCPROPERTY "Motionsnummer" *\charformat </w:instrText>
    </w:r>
    <w:r w:rsidRPr="002B2840">
      <w:fldChar w:fldCharType="separate"/>
    </w:r>
    <w:r w:rsidRPr="002B2840">
      <w:t>So611</w:t>
    </w:r>
    <w:r w:rsidRPr="002B2840">
      <w:fldChar w:fldCharType="end"/>
    </w:r>
  </w:p>
  <w:p w:rsidR="00E079ED" w:rsidRPr="002B2840" w:rsidRDefault="00E079ED">
    <w:pPr>
      <w:pStyle w:val="FSHNormalS5"/>
    </w:pPr>
    <w:r w:rsidRPr="002B2840">
      <w:fldChar w:fldCharType="begin" w:fldLock="1"/>
    </w:r>
    <w:r w:rsidRPr="002B2840">
      <w:instrText xml:space="preserve"> DOCPROPERTY "MotionarText" *\charformat </w:instrText>
    </w:r>
    <w:r w:rsidRPr="002B2840">
      <w:fldChar w:fldCharType="separate"/>
    </w:r>
    <w:r w:rsidRPr="002B2840">
      <w:t>av Carina Herrstedt (SD)</w:t>
    </w:r>
    <w:r w:rsidRPr="002B2840">
      <w:fldChar w:fldCharType="end"/>
    </w:r>
    <w:r w:rsidRPr="002B2840">
      <w:br/>
    </w:r>
    <w:r w:rsidRPr="002B2840">
      <w:fldChar w:fldCharType="begin" w:fldLock="1"/>
    </w:r>
    <w:r w:rsidRPr="002B2840">
      <w:instrText xml:space="preserve"> DOCPROPERTY "SvarFrasKort" *\charformat </w:instrText>
    </w:r>
    <w:r w:rsidRPr="002B2840">
      <w:fldChar w:fldCharType="end"/>
    </w:r>
  </w:p>
  <w:p w:rsidR="00E079ED" w:rsidRPr="002B2840" w:rsidRDefault="00E079ED">
    <w:pPr>
      <w:pStyle w:val="FSHTitel"/>
    </w:pPr>
    <w:r w:rsidRPr="002B2840">
      <w:fldChar w:fldCharType="begin" w:fldLock="1"/>
    </w:r>
    <w:r w:rsidRPr="002B2840">
      <w:instrText xml:space="preserve"> DOCPROPERTY</w:instrText>
    </w:r>
    <w:r w:rsidRPr="002B2840">
      <w:rPr>
        <w:sz w:val="18"/>
      </w:rPr>
      <w:instrText xml:space="preserve"> "RubrikSvar" *\charformat </w:instrText>
    </w:r>
    <w:r w:rsidRPr="002B2840">
      <w:fldChar w:fldCharType="separate"/>
    </w:r>
    <w:r w:rsidRPr="002B2840">
      <w:t>Tbc-undersökning för nyanlända</w:t>
    </w:r>
    <w:r w:rsidRPr="002B2840">
      <w:fldChar w:fldCharType="end"/>
    </w:r>
  </w:p>
  <w:p w:rsidR="00E079ED" w:rsidRPr="002B2840" w:rsidRDefault="00E079ED">
    <w:pPr>
      <w:pStyle w:val="Normal00"/>
    </w:pPr>
  </w:p>
  <w:p w:rsidR="00E079ED" w:rsidRPr="002B2840" w:rsidRDefault="00E079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74352BC"/>
    <w:multiLevelType w:val="hybridMultilevel"/>
    <w:tmpl w:val="9F421FEA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2DD75F86"/>
    <w:multiLevelType w:val="hybridMultilevel"/>
    <w:tmpl w:val="201EA5CC"/>
    <w:lvl w:ilvl="0" w:tplc="885A639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93948080">
    <w:abstractNumId w:val="3"/>
  </w:num>
  <w:num w:numId="2" w16cid:durableId="2127506629">
    <w:abstractNumId w:val="2"/>
  </w:num>
  <w:num w:numId="3" w16cid:durableId="1299069972">
    <w:abstractNumId w:val="1"/>
  </w:num>
  <w:num w:numId="4" w16cid:durableId="2098013996">
    <w:abstractNumId w:val="0"/>
  </w:num>
  <w:num w:numId="5" w16cid:durableId="4597375">
    <w:abstractNumId w:val="7"/>
  </w:num>
  <w:num w:numId="6" w16cid:durableId="480777990">
    <w:abstractNumId w:val="6"/>
  </w:num>
  <w:num w:numId="7" w16cid:durableId="1850487764">
    <w:abstractNumId w:val="5"/>
  </w:num>
  <w:num w:numId="8" w16cid:durableId="252589387">
    <w:abstractNumId w:val="4"/>
  </w:num>
  <w:num w:numId="9" w16cid:durableId="721637621">
    <w:abstractNumId w:val="8"/>
  </w:num>
  <w:num w:numId="10" w16cid:durableId="52775639">
    <w:abstractNumId w:val="9"/>
  </w:num>
  <w:num w:numId="11" w16cid:durableId="1603494644">
    <w:abstractNumId w:val="10"/>
  </w:num>
  <w:num w:numId="12" w16cid:durableId="1878739491">
    <w:abstractNumId w:val="14"/>
  </w:num>
  <w:num w:numId="13" w16cid:durableId="1506243737">
    <w:abstractNumId w:val="17"/>
  </w:num>
  <w:num w:numId="14" w16cid:durableId="1894153121">
    <w:abstractNumId w:val="18"/>
  </w:num>
  <w:num w:numId="15" w16cid:durableId="639648308">
    <w:abstractNumId w:val="12"/>
  </w:num>
  <w:num w:numId="16" w16cid:durableId="2041977964">
    <w:abstractNumId w:val="20"/>
  </w:num>
  <w:num w:numId="17" w16cid:durableId="600185936">
    <w:abstractNumId w:val="19"/>
  </w:num>
  <w:num w:numId="18" w16cid:durableId="1646427810">
    <w:abstractNumId w:val="16"/>
  </w:num>
  <w:num w:numId="19" w16cid:durableId="1714424103">
    <w:abstractNumId w:val="13"/>
  </w:num>
  <w:num w:numId="20" w16cid:durableId="1437601212">
    <w:abstractNumId w:val="11"/>
  </w:num>
  <w:num w:numId="21" w16cid:durableId="5470371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4_2011-09-14"/>
    <w:docVar w:name="PersonGUIDs" w:val="{7CD012E5-04AD-4983-9F47-32D057A48660}"/>
  </w:docVars>
  <w:rsids>
    <w:rsidRoot w:val="005E1756"/>
    <w:rsid w:val="002B2840"/>
    <w:rsid w:val="005E1756"/>
    <w:rsid w:val="00E0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2D3D162-EC4F-4DFA-98DD-8E16CBEB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link w:val="CitatChar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1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character" w:customStyle="1" w:styleId="CitatChar">
    <w:name w:val="Citat Char"/>
    <w:basedOn w:val="Standardstycketeckensnitt"/>
    <w:link w:val="Citat"/>
    <w:rPr>
      <w:sz w:val="19"/>
      <w:lang w:val="sv-SE" w:eastAsia="sv-SE" w:bidi="ar-SA"/>
    </w:rPr>
  </w:style>
  <w:style w:type="character" w:customStyle="1" w:styleId="left">
    <w:name w:val="left"/>
    <w:basedOn w:val="Standardstycketeckensnitt"/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1702</Characters>
  <Application>Microsoft Office Word</Application>
  <DocSecurity>4</DocSecurity>
  <Lines>35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SD109</vt:lpstr>
    </vt:vector>
  </TitlesOfParts>
  <Company>Riksdagen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SD109</dc:title>
  <dc:subject>SD109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2011-12-29T09:43:00Z</cp:lastPrinted>
  <dcterms:created xsi:type="dcterms:W3CDTF">2025-12-17T20:12:00Z</dcterms:created>
  <dcterms:modified xsi:type="dcterms:W3CDTF">2025-12-17T20:12:00Z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mot2000_534_2011-09-14</vt:lpwstr>
  </property>
  <property fmtid="{D5CDD505-2E9C-101B-9397-08002B2CF9AE}" pid="3" name="version">
    <vt:lpwstr>mot2000_534_2011-09-14</vt:lpwstr>
  </property>
  <property fmtid="{D5CDD505-2E9C-101B-9397-08002B2CF9AE}" pid="4" name="dokumenttyp">
    <vt:lpwstr>motion</vt:lpwstr>
  </property>
  <property fmtid="{D5CDD505-2E9C-101B-9397-08002B2CF9AE}" pid="5" name="Sekr">
    <vt:lpwstr/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Tbc-undersökning för nyanlända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Tbc-undersökning för nyanlända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SD109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Herrstedt (SD)</vt:lpwstr>
  </property>
  <property fmtid="{D5CDD505-2E9C-101B-9397-08002B2CF9AE}" pid="26" name="MotionarLista">
    <vt:lpwstr>Herrstedt, Carina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Herrstedt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20112012000000830068000001090069</vt:lpwstr>
  </property>
  <property fmtid="{D5CDD505-2E9C-101B-9397-08002B2CF9AE}" pid="47" name="datum">
    <vt:lpwstr>111004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20112012000000830068000001090069</vt:lpwstr>
  </property>
  <property fmtid="{D5CDD505-2E9C-101B-9397-08002B2CF9AE}" pid="50" name="nummer">
    <vt:lpwstr>611</vt:lpwstr>
  </property>
  <property fmtid="{D5CDD505-2E9C-101B-9397-08002B2CF9AE}" pid="51" name="utskottsbeteckning">
    <vt:lpwstr>So</vt:lpwstr>
  </property>
  <property fmtid="{D5CDD505-2E9C-101B-9397-08002B2CF9AE}" pid="52" name="GlobalUID">
    <vt:lpwstr>{18F96768-55E0-4DCD-A1E2-D749DDA3E2C4}</vt:lpwstr>
  </property>
  <property fmtid="{D5CDD505-2E9C-101B-9397-08002B2CF9AE}" pid="53" name="Överföringar">
    <vt:i4>3</vt:i4>
  </property>
  <property fmtid="{D5CDD505-2E9C-101B-9397-08002B2CF9AE}" pid="54" name="Checksum">
    <vt:lpwstr>*1011293444654*</vt:lpwstr>
  </property>
  <property fmtid="{D5CDD505-2E9C-101B-9397-08002B2CF9AE}" pid="55" name="skuggnummer">
    <vt:lpwstr>2859</vt:lpwstr>
  </property>
  <property fmtid="{D5CDD505-2E9C-101B-9397-08002B2CF9AE}" pid="56" name="urixVersion">
    <vt:lpwstr>4.5.0.25</vt:lpwstr>
  </property>
  <property fmtid="{D5CDD505-2E9C-101B-9397-08002B2CF9AE}" pid="57" name="urixOrigin">
    <vt:lpwstr>111229 10:44:11.991</vt:lpwstr>
  </property>
  <property fmtid="{D5CDD505-2E9C-101B-9397-08002B2CF9AE}" pid="58" name="urixGuid">
    <vt:lpwstr>{3CB2639E-1A0A-4BCD-B8BE-F8E0B663B9FD}</vt:lpwstr>
  </property>
</Properties>
</file>