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225DF2" w14:textId="77777777">
        <w:tc>
          <w:tcPr>
            <w:tcW w:w="2268" w:type="dxa"/>
          </w:tcPr>
          <w:p w14:paraId="1B83FA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13047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B5C57C" w14:textId="77777777">
        <w:tc>
          <w:tcPr>
            <w:tcW w:w="2268" w:type="dxa"/>
          </w:tcPr>
          <w:p w14:paraId="557AC4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CEC7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D39E89" w14:textId="77777777">
        <w:tc>
          <w:tcPr>
            <w:tcW w:w="3402" w:type="dxa"/>
            <w:gridSpan w:val="2"/>
          </w:tcPr>
          <w:p w14:paraId="5C6608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610A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EE9C65" w14:textId="77777777">
        <w:tc>
          <w:tcPr>
            <w:tcW w:w="2268" w:type="dxa"/>
          </w:tcPr>
          <w:p w14:paraId="5B759A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AF4B75" w14:textId="77777777" w:rsidR="006E4E11" w:rsidRPr="00ED583F" w:rsidRDefault="0052721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N2014/2749/TE</w:t>
            </w:r>
          </w:p>
        </w:tc>
      </w:tr>
      <w:tr w:rsidR="006E4E11" w14:paraId="7EBE74EF" w14:textId="77777777">
        <w:tc>
          <w:tcPr>
            <w:tcW w:w="2268" w:type="dxa"/>
          </w:tcPr>
          <w:p w14:paraId="30F2C7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CFE6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36B3B9" w14:textId="77777777">
        <w:trPr>
          <w:trHeight w:val="284"/>
        </w:trPr>
        <w:tc>
          <w:tcPr>
            <w:tcW w:w="4911" w:type="dxa"/>
          </w:tcPr>
          <w:p w14:paraId="6B98E92F" w14:textId="77777777" w:rsidR="006E4E11" w:rsidRDefault="005272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D8C4677" w14:textId="77777777">
        <w:trPr>
          <w:trHeight w:val="284"/>
        </w:trPr>
        <w:tc>
          <w:tcPr>
            <w:tcW w:w="4911" w:type="dxa"/>
          </w:tcPr>
          <w:p w14:paraId="21999F98" w14:textId="57E1F10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B427CD" w14:textId="77777777">
        <w:trPr>
          <w:trHeight w:val="284"/>
        </w:trPr>
        <w:tc>
          <w:tcPr>
            <w:tcW w:w="4911" w:type="dxa"/>
          </w:tcPr>
          <w:p w14:paraId="7A79CCD6" w14:textId="56E5B985" w:rsidR="00AE6830" w:rsidRDefault="00AE68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3B3EB7" w14:textId="77777777">
        <w:trPr>
          <w:trHeight w:val="284"/>
        </w:trPr>
        <w:tc>
          <w:tcPr>
            <w:tcW w:w="4911" w:type="dxa"/>
          </w:tcPr>
          <w:p w14:paraId="7367B9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F1834A" w14:textId="77777777">
        <w:trPr>
          <w:trHeight w:val="284"/>
        </w:trPr>
        <w:tc>
          <w:tcPr>
            <w:tcW w:w="4911" w:type="dxa"/>
          </w:tcPr>
          <w:p w14:paraId="14E1EA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814504" w14:textId="77777777">
        <w:trPr>
          <w:trHeight w:val="284"/>
        </w:trPr>
        <w:tc>
          <w:tcPr>
            <w:tcW w:w="4911" w:type="dxa"/>
          </w:tcPr>
          <w:p w14:paraId="01467E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30CDFD" w14:textId="77777777">
        <w:trPr>
          <w:trHeight w:val="284"/>
        </w:trPr>
        <w:tc>
          <w:tcPr>
            <w:tcW w:w="4911" w:type="dxa"/>
          </w:tcPr>
          <w:p w14:paraId="62414C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8ED160" w14:textId="77777777">
        <w:trPr>
          <w:trHeight w:val="284"/>
        </w:trPr>
        <w:tc>
          <w:tcPr>
            <w:tcW w:w="4911" w:type="dxa"/>
          </w:tcPr>
          <w:p w14:paraId="315B59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08A9D3" w14:textId="77777777">
        <w:trPr>
          <w:trHeight w:val="284"/>
        </w:trPr>
        <w:tc>
          <w:tcPr>
            <w:tcW w:w="4911" w:type="dxa"/>
          </w:tcPr>
          <w:p w14:paraId="3A0313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67BB40" w14:textId="77777777" w:rsidR="006E4E11" w:rsidRDefault="00527213">
      <w:pPr>
        <w:framePr w:w="4400" w:h="2523" w:wrap="notBeside" w:vAnchor="page" w:hAnchor="page" w:x="6453" w:y="2445"/>
        <w:ind w:left="142"/>
      </w:pPr>
      <w:r>
        <w:t>Till riksdagen</w:t>
      </w:r>
    </w:p>
    <w:p w14:paraId="0C87578D" w14:textId="77777777" w:rsidR="006E4E11" w:rsidRDefault="00527213" w:rsidP="00527213">
      <w:pPr>
        <w:pStyle w:val="RKrubrik"/>
        <w:pBdr>
          <w:bottom w:val="single" w:sz="4" w:space="1" w:color="auto"/>
        </w:pBdr>
        <w:spacing w:before="0" w:after="0"/>
      </w:pPr>
      <w:r>
        <w:t>Svar på fråga 2013/14:686 av Ardalan Shekarabi (S) Tillgången till information vid tågkaos</w:t>
      </w:r>
    </w:p>
    <w:p w14:paraId="3F3672C5" w14:textId="77777777" w:rsidR="006E4E11" w:rsidRDefault="006E4E11">
      <w:pPr>
        <w:pStyle w:val="RKnormal"/>
      </w:pPr>
    </w:p>
    <w:p w14:paraId="26DDD266" w14:textId="77777777" w:rsidR="006E4E11" w:rsidRDefault="00527213">
      <w:pPr>
        <w:pStyle w:val="RKnormal"/>
      </w:pPr>
      <w:r>
        <w:t xml:space="preserve">Ardalan Shekarabi har frågat mig vad jag tänker vidta för åtgärder för att öka resenärernas tillgång till tillförlitlig information i samband med tågkaos. </w:t>
      </w:r>
    </w:p>
    <w:p w14:paraId="26DD5CF0" w14:textId="77777777" w:rsidR="002905C0" w:rsidRDefault="002905C0">
      <w:pPr>
        <w:pStyle w:val="RKnormal"/>
      </w:pPr>
    </w:p>
    <w:p w14:paraId="15431A6A" w14:textId="77777777" w:rsidR="007134D1" w:rsidRPr="00CD59E4" w:rsidRDefault="003D712B" w:rsidP="00CD59E4">
      <w:pPr>
        <w:pStyle w:val="RKnormal"/>
      </w:pPr>
      <w:r>
        <w:t>Inledningsvis vill jag säga att jag känner med alla de resenärer som blivit drabbade av den senaste tidens störningar på sträckan Uppsala–Stockholm. Kontaktled</w:t>
      </w:r>
      <w:r w:rsidR="00563D5B">
        <w:t>ningsnedrivningen vid Myrbacken och efterföljande brand</w:t>
      </w:r>
      <w:r>
        <w:t xml:space="preserve"> i slutet av maj orsakade en omfattande störning i tågtrafiken som påverkade många resenärer under långt tid, vilket är beklagligt. </w:t>
      </w:r>
      <w:r w:rsidR="00DC7E9E" w:rsidRPr="005C2589">
        <w:t>Den trafikinformation som levererades under dessa dagar motsvarade inte vad resenärerna, med all rätt, skulle kunna förvänta sig.</w:t>
      </w:r>
    </w:p>
    <w:p w14:paraId="4A5902F7" w14:textId="77777777" w:rsidR="00777D0C" w:rsidRPr="005C2589" w:rsidRDefault="00DC7E9E" w:rsidP="005C2589">
      <w:pPr>
        <w:pStyle w:val="RKnormal"/>
      </w:pPr>
      <w:r>
        <w:t xml:space="preserve"> </w:t>
      </w:r>
      <w:r w:rsidR="005C2589">
        <w:t xml:space="preserve"> </w:t>
      </w:r>
    </w:p>
    <w:p w14:paraId="53D388E2" w14:textId="77777777" w:rsidR="00777D0C" w:rsidRPr="005C2589" w:rsidRDefault="00C16C94" w:rsidP="005C2589">
      <w:pPr>
        <w:pStyle w:val="RKnormal"/>
      </w:pPr>
      <w:r>
        <w:t xml:space="preserve">Det är viktigt att relevant information snabbt kommer ut i de kanaler resenärerna använder. </w:t>
      </w:r>
      <w:r w:rsidR="00777D0C" w:rsidRPr="005C2589">
        <w:t>Trafikverket leder störningshanteringen och ger</w:t>
      </w:r>
      <w:r w:rsidR="00B9292A">
        <w:t xml:space="preserve"> bl.a.</w:t>
      </w:r>
      <w:r w:rsidR="00777D0C" w:rsidRPr="005C2589">
        <w:t xml:space="preserve"> information på stationer samt via Läget i trafiken på Trafikverkets </w:t>
      </w:r>
      <w:r w:rsidR="004D1993">
        <w:t>webbplats</w:t>
      </w:r>
      <w:r w:rsidR="00777D0C" w:rsidRPr="005C2589">
        <w:t>.</w:t>
      </w:r>
      <w:r w:rsidR="007134D1">
        <w:t xml:space="preserve"> </w:t>
      </w:r>
      <w:r w:rsidR="00777D0C" w:rsidRPr="005C2589">
        <w:t>Respektive järnvägsföretag ger</w:t>
      </w:r>
      <w:r w:rsidR="00B9292A">
        <w:t xml:space="preserve"> bl.a.</w:t>
      </w:r>
      <w:r w:rsidR="00777D0C" w:rsidRPr="005C2589">
        <w:t xml:space="preserve"> information ombord, på perronger och stationer</w:t>
      </w:r>
      <w:r w:rsidR="00B9292A">
        <w:t xml:space="preserve"> och</w:t>
      </w:r>
      <w:r w:rsidR="00777D0C" w:rsidRPr="005C2589">
        <w:t xml:space="preserve"> </w:t>
      </w:r>
      <w:r w:rsidR="007134D1">
        <w:t xml:space="preserve">på </w:t>
      </w:r>
      <w:r w:rsidR="00777D0C" w:rsidRPr="005C2589">
        <w:t>respektive hemsida</w:t>
      </w:r>
      <w:r w:rsidR="00B275B5">
        <w:t>.</w:t>
      </w:r>
      <w:r w:rsidR="00777D0C" w:rsidRPr="005C2589">
        <w:t xml:space="preserve"> Järnvägsföretagen beslutar också </w:t>
      </w:r>
      <w:r w:rsidR="008B59B4">
        <w:t>om ersättningstrafik</w:t>
      </w:r>
      <w:r w:rsidR="007134D1">
        <w:t xml:space="preserve">. </w:t>
      </w:r>
      <w:r w:rsidR="00777D0C" w:rsidRPr="005C2589">
        <w:t>Kollektivtrafikmyndigheter har egna webbplatser för information</w:t>
      </w:r>
      <w:r w:rsidR="00B9292A">
        <w:t>.</w:t>
      </w:r>
      <w:r w:rsidR="00777D0C" w:rsidRPr="005C2589">
        <w:t xml:space="preserve"> </w:t>
      </w:r>
    </w:p>
    <w:p w14:paraId="7537270E" w14:textId="77777777" w:rsidR="007134D1" w:rsidRDefault="007134D1" w:rsidP="005C2589">
      <w:pPr>
        <w:pStyle w:val="RKnormal"/>
      </w:pPr>
    </w:p>
    <w:p w14:paraId="5FE245EF" w14:textId="77777777" w:rsidR="00777D0C" w:rsidRDefault="00777D0C" w:rsidP="005C2589">
      <w:pPr>
        <w:pStyle w:val="RKnormal"/>
      </w:pPr>
      <w:r w:rsidRPr="005C2589">
        <w:t xml:space="preserve">För att kunna ge bra information har Trafikverket vidtagit en </w:t>
      </w:r>
      <w:r w:rsidR="0022206F">
        <w:t>rad åtgärder under de senaste 2–</w:t>
      </w:r>
      <w:r w:rsidRPr="005C2589">
        <w:t xml:space="preserve">3 åren. Som exempel kan nämnas störningsplaner överenskomna med operatörerna, samarbete </w:t>
      </w:r>
      <w:r w:rsidR="00C16C94">
        <w:t>kring information på plats</w:t>
      </w:r>
      <w:r w:rsidRPr="005C2589">
        <w:t xml:space="preserve"> vid en störning, förstärkt operativ ledning och utskick av meddelande med trafikinformation till alla nyhetsredaktioner vid en störning. </w:t>
      </w:r>
    </w:p>
    <w:p w14:paraId="06A1D9CA" w14:textId="77777777" w:rsidR="00B275B5" w:rsidRPr="005C2589" w:rsidRDefault="00B275B5" w:rsidP="005C2589">
      <w:pPr>
        <w:pStyle w:val="RKnormal"/>
      </w:pPr>
    </w:p>
    <w:p w14:paraId="0A2CC672" w14:textId="77777777" w:rsidR="00E87CAC" w:rsidRDefault="00A81C92" w:rsidP="005C2589">
      <w:pPr>
        <w:pStyle w:val="RKnormal"/>
      </w:pPr>
      <w:r>
        <w:t>Den s</w:t>
      </w:r>
      <w:r w:rsidR="00777D0C" w:rsidRPr="005C2589">
        <w:t>enaste tidens händelser visar dock att ovanstående åtgärder inte räcker sett till resenärernas förväntningar. Trafikverket ser att den största utmaningen är att alla inblandade aktörer i störningen behöver dela samma lägesbild för att kunna ge resenärerna samma information</w:t>
      </w:r>
      <w:r w:rsidR="00012A79">
        <w:t>.</w:t>
      </w:r>
      <w:r w:rsidR="00777D0C" w:rsidRPr="005C2589">
        <w:t xml:space="preserve"> </w:t>
      </w:r>
    </w:p>
    <w:p w14:paraId="72C5AF65" w14:textId="77777777" w:rsidR="00777D0C" w:rsidRPr="005C2589" w:rsidRDefault="00777D0C" w:rsidP="005C2589">
      <w:pPr>
        <w:pStyle w:val="RKnormal"/>
      </w:pPr>
      <w:r w:rsidRPr="005C2589">
        <w:t>Informationen behöver också nå ut till resenärerna mycket snabbare än i</w:t>
      </w:r>
      <w:r w:rsidR="004A6A0B">
        <w:t xml:space="preserve"> </w:t>
      </w:r>
      <w:r w:rsidRPr="005C2589">
        <w:t xml:space="preserve">dag. Därför har nu Trafikverket tagit initiativ till ytterligare </w:t>
      </w:r>
      <w:r w:rsidRPr="005C2589">
        <w:lastRenderedPageBreak/>
        <w:t>förbättringar. För att dessa ska ge en effekt krävs ett utvecklat samarbete i branschen.</w:t>
      </w:r>
    </w:p>
    <w:p w14:paraId="24E6A76F" w14:textId="77777777" w:rsidR="00777D0C" w:rsidRPr="005C2589" w:rsidRDefault="00777D0C" w:rsidP="005C2589">
      <w:pPr>
        <w:pStyle w:val="RKnormal"/>
      </w:pPr>
    </w:p>
    <w:p w14:paraId="3FB21CD3" w14:textId="77777777" w:rsidR="00777D0C" w:rsidRPr="005C2589" w:rsidRDefault="00777D0C" w:rsidP="005C2589">
      <w:pPr>
        <w:pStyle w:val="RKnormal"/>
      </w:pPr>
      <w:r w:rsidRPr="005C2589">
        <w:t>Ett exempel är koordineringen av ersättningstrafik med buss. I</w:t>
      </w:r>
      <w:r w:rsidR="004A6A0B">
        <w:t xml:space="preserve"> </w:t>
      </w:r>
      <w:r w:rsidRPr="005C2589">
        <w:t xml:space="preserve">dag finns det många olika upplägg på hur ersättningsbussar beställs och sedan koordineras. </w:t>
      </w:r>
      <w:r w:rsidR="009D73B3">
        <w:t>Trafikverket kommer</w:t>
      </w:r>
      <w:r w:rsidRPr="005C2589">
        <w:t xml:space="preserve"> därför att studera denna fråga tillsammans med branschen för att se vilka förbättringar som kan göras då det är tydligt att det behövs en gemensam och koordinerande funktion för bussersättning. </w:t>
      </w:r>
    </w:p>
    <w:p w14:paraId="2F0899C7" w14:textId="77777777" w:rsidR="00777D0C" w:rsidRPr="005C2589" w:rsidRDefault="00777D0C" w:rsidP="005C2589">
      <w:pPr>
        <w:pStyle w:val="RKnormal"/>
      </w:pPr>
    </w:p>
    <w:p w14:paraId="780039F0" w14:textId="77777777" w:rsidR="00777D0C" w:rsidRPr="005C2589" w:rsidRDefault="00E20039" w:rsidP="005C2589">
      <w:pPr>
        <w:pStyle w:val="RKnormal"/>
      </w:pPr>
      <w:r>
        <w:t>Ett annat exempel är utvecklad</w:t>
      </w:r>
      <w:r w:rsidR="00777D0C" w:rsidRPr="005C2589">
        <w:t xml:space="preserve"> branschsamverkan</w:t>
      </w:r>
      <w:r>
        <w:t xml:space="preserve">. </w:t>
      </w:r>
      <w:r w:rsidR="00777D0C" w:rsidRPr="005C2589">
        <w:t>Trafik Stockholm – som hanterar störningar och trafikinformation på vägarna i Stockholmsområdet</w:t>
      </w:r>
      <w:r w:rsidR="00EE4671">
        <w:t xml:space="preserve"> –</w:t>
      </w:r>
      <w:r w:rsidR="00777D0C" w:rsidRPr="005C2589">
        <w:t xml:space="preserve"> är ett gott exempel på en utvecklad samverkan mell</w:t>
      </w:r>
      <w:r w:rsidR="000316B2">
        <w:t>an Trafikverket och Stockholms s</w:t>
      </w:r>
      <w:r w:rsidR="00777D0C" w:rsidRPr="005C2589">
        <w:t>tad för att förse bilburna stockholmare med snabb och relevant trafikinformation. Genom att vara fysiskt samlokaliserade skapas snabbt en gemensam lägesbild och beslutsvägarna kortas, vilket i slutändan gynnar trafikanterna.</w:t>
      </w:r>
    </w:p>
    <w:p w14:paraId="3BBB9370" w14:textId="77777777" w:rsidR="00777D0C" w:rsidRPr="005C2589" w:rsidRDefault="00777D0C" w:rsidP="005C2589">
      <w:pPr>
        <w:pStyle w:val="RKnormal"/>
      </w:pPr>
    </w:p>
    <w:p w14:paraId="26141511" w14:textId="77777777" w:rsidR="00777D0C" w:rsidRPr="005C2589" w:rsidRDefault="00777D0C" w:rsidP="005C2589">
      <w:pPr>
        <w:pStyle w:val="RKnormal"/>
      </w:pPr>
      <w:r w:rsidRPr="005C2589">
        <w:t>Trafikverket fortsätter nu utveckla</w:t>
      </w:r>
      <w:r w:rsidR="009D73B3">
        <w:t xml:space="preserve"> detta </w:t>
      </w:r>
      <w:r w:rsidRPr="005C2589">
        <w:t>samarbete och inkluderar även järnvägssidan. I Skåne har samarbete redan inletts med Skånetrafiken, som har en representant i Trafikverkets trafikcentral i Mal</w:t>
      </w:r>
      <w:r w:rsidR="004A7920">
        <w:t xml:space="preserve">mö. Göteborgs stad sitter </w:t>
      </w:r>
      <w:r w:rsidRPr="005C2589">
        <w:t>i trafikcentralen i Göteborg och motsvarande diskussion pågår med Västtrafik. På nationell nivå inleds nu ett pilotprojekt tillsammans med nationella operatörer, bland annat SJ</w:t>
      </w:r>
      <w:r w:rsidR="00C16C94">
        <w:t xml:space="preserve"> AB</w:t>
      </w:r>
      <w:r w:rsidRPr="005C2589">
        <w:t xml:space="preserve">, avseende stärkt informationsutbyte. Erfarenheterna från Skåne visar på att samlokaliseringen leder till bättre information i stört läge och inte minst bättre koll på ersättningstrafik. </w:t>
      </w:r>
    </w:p>
    <w:p w14:paraId="6B78FDCC" w14:textId="77777777" w:rsidR="00777D0C" w:rsidRPr="005C2589" w:rsidRDefault="00777D0C" w:rsidP="005C2589">
      <w:pPr>
        <w:pStyle w:val="RKnormal"/>
      </w:pPr>
    </w:p>
    <w:p w14:paraId="1BAD6609" w14:textId="77777777" w:rsidR="00777D0C" w:rsidRDefault="00777D0C" w:rsidP="00777D0C">
      <w:pPr>
        <w:pStyle w:val="RKnormal"/>
      </w:pPr>
      <w:r>
        <w:t>För att skapa en robust och tillförlitlig järnväg genomför regeringen dessutom den största satsningen någonsin på järnvägsunderhållet i Sverige över en längre period.</w:t>
      </w:r>
      <w:r w:rsidRPr="00AF2F09">
        <w:t xml:space="preserve"> </w:t>
      </w:r>
      <w:r w:rsidRPr="00170E8C">
        <w:t>Jämfört med 2006 då Socialdemokraterna, med stöd av Vänsterpartiet och Miljöpartiet, styrde</w:t>
      </w:r>
      <w:r>
        <w:t xml:space="preserve"> Sverige, har underhållsanslaget fördubblats till dagens nivå. </w:t>
      </w:r>
    </w:p>
    <w:p w14:paraId="66302289" w14:textId="77777777" w:rsidR="00777D0C" w:rsidRDefault="00777D0C" w:rsidP="00777D0C">
      <w:pPr>
        <w:pStyle w:val="RKnormal"/>
      </w:pPr>
    </w:p>
    <w:p w14:paraId="5FA9D59B" w14:textId="77777777" w:rsidR="00527213" w:rsidRDefault="00527213">
      <w:pPr>
        <w:pStyle w:val="RKnormal"/>
      </w:pPr>
    </w:p>
    <w:p w14:paraId="40708E6B" w14:textId="69375600" w:rsidR="00527213" w:rsidRDefault="00527213">
      <w:pPr>
        <w:pStyle w:val="RKnormal"/>
      </w:pPr>
      <w:r>
        <w:t>Stockholm den</w:t>
      </w:r>
      <w:r w:rsidR="00C35B17">
        <w:t xml:space="preserve"> 17</w:t>
      </w:r>
      <w:r>
        <w:t xml:space="preserve"> juni 2014</w:t>
      </w:r>
    </w:p>
    <w:p w14:paraId="39147C02" w14:textId="77777777" w:rsidR="00527213" w:rsidRDefault="00527213">
      <w:pPr>
        <w:pStyle w:val="RKnormal"/>
      </w:pPr>
    </w:p>
    <w:p w14:paraId="0AEB3032" w14:textId="77777777" w:rsidR="00C35B17" w:rsidRDefault="00C35B17">
      <w:pPr>
        <w:pStyle w:val="RKnormal"/>
      </w:pPr>
    </w:p>
    <w:p w14:paraId="61E62A19" w14:textId="77777777" w:rsidR="00527213" w:rsidRDefault="00527213">
      <w:pPr>
        <w:pStyle w:val="RKnormal"/>
      </w:pPr>
    </w:p>
    <w:p w14:paraId="55E9E4F6" w14:textId="77777777" w:rsidR="00527213" w:rsidRDefault="00527213">
      <w:pPr>
        <w:pStyle w:val="RKnormal"/>
      </w:pPr>
      <w:r>
        <w:t>Catharina Elmsäter-Svärd</w:t>
      </w:r>
    </w:p>
    <w:sectPr w:rsidR="0052721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FF707" w14:textId="77777777" w:rsidR="00F1386C" w:rsidRDefault="00F1386C">
      <w:r>
        <w:separator/>
      </w:r>
    </w:p>
  </w:endnote>
  <w:endnote w:type="continuationSeparator" w:id="0">
    <w:p w14:paraId="0B28E45B" w14:textId="77777777" w:rsidR="00F1386C" w:rsidRDefault="00F1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19015" w14:textId="77777777" w:rsidR="00F1386C" w:rsidRDefault="00F1386C">
      <w:r>
        <w:separator/>
      </w:r>
    </w:p>
  </w:footnote>
  <w:footnote w:type="continuationSeparator" w:id="0">
    <w:p w14:paraId="713CDD61" w14:textId="77777777" w:rsidR="00F1386C" w:rsidRDefault="00F1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C38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4D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3DE910" w14:textId="77777777">
      <w:trPr>
        <w:cantSplit/>
      </w:trPr>
      <w:tc>
        <w:tcPr>
          <w:tcW w:w="3119" w:type="dxa"/>
        </w:tcPr>
        <w:p w14:paraId="11C2F3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FF0C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81238F" w14:textId="77777777" w:rsidR="00E80146" w:rsidRDefault="00E80146">
          <w:pPr>
            <w:pStyle w:val="Sidhuvud"/>
            <w:ind w:right="360"/>
          </w:pPr>
        </w:p>
      </w:tc>
    </w:tr>
  </w:tbl>
  <w:p w14:paraId="0422C2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C2A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712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E48648" w14:textId="77777777">
      <w:trPr>
        <w:cantSplit/>
      </w:trPr>
      <w:tc>
        <w:tcPr>
          <w:tcW w:w="3119" w:type="dxa"/>
        </w:tcPr>
        <w:p w14:paraId="1A809E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5163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555D2D" w14:textId="77777777" w:rsidR="00E80146" w:rsidRDefault="00E80146">
          <w:pPr>
            <w:pStyle w:val="Sidhuvud"/>
            <w:ind w:right="360"/>
          </w:pPr>
        </w:p>
      </w:tc>
    </w:tr>
  </w:tbl>
  <w:p w14:paraId="1F00201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FB5E9" w14:textId="77777777" w:rsidR="00527213" w:rsidRDefault="0052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9F3B74" wp14:editId="61B8BB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266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848D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2712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F9534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2435"/>
    <w:multiLevelType w:val="hybridMultilevel"/>
    <w:tmpl w:val="5DC6F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13"/>
    <w:rsid w:val="00012A79"/>
    <w:rsid w:val="000316B2"/>
    <w:rsid w:val="00150384"/>
    <w:rsid w:val="00160901"/>
    <w:rsid w:val="001805B7"/>
    <w:rsid w:val="001C1A59"/>
    <w:rsid w:val="001D316B"/>
    <w:rsid w:val="001F3D79"/>
    <w:rsid w:val="0022206F"/>
    <w:rsid w:val="0024420F"/>
    <w:rsid w:val="002905C0"/>
    <w:rsid w:val="00304E83"/>
    <w:rsid w:val="00367B1C"/>
    <w:rsid w:val="003D712B"/>
    <w:rsid w:val="00441358"/>
    <w:rsid w:val="00484FB7"/>
    <w:rsid w:val="004A328D"/>
    <w:rsid w:val="004A6A0B"/>
    <w:rsid w:val="004A7920"/>
    <w:rsid w:val="004D1993"/>
    <w:rsid w:val="00527213"/>
    <w:rsid w:val="00563D5B"/>
    <w:rsid w:val="005644F2"/>
    <w:rsid w:val="0058762B"/>
    <w:rsid w:val="005C2589"/>
    <w:rsid w:val="00612600"/>
    <w:rsid w:val="006544AF"/>
    <w:rsid w:val="006606F8"/>
    <w:rsid w:val="006A4A95"/>
    <w:rsid w:val="006E4E11"/>
    <w:rsid w:val="007134D1"/>
    <w:rsid w:val="007242A3"/>
    <w:rsid w:val="00777D0C"/>
    <w:rsid w:val="007A6855"/>
    <w:rsid w:val="007D75FB"/>
    <w:rsid w:val="008702A1"/>
    <w:rsid w:val="0089120E"/>
    <w:rsid w:val="008B59B4"/>
    <w:rsid w:val="008C3678"/>
    <w:rsid w:val="0092027A"/>
    <w:rsid w:val="00955E31"/>
    <w:rsid w:val="00992E72"/>
    <w:rsid w:val="009D73B3"/>
    <w:rsid w:val="00A07C49"/>
    <w:rsid w:val="00A313A6"/>
    <w:rsid w:val="00A50612"/>
    <w:rsid w:val="00A81C92"/>
    <w:rsid w:val="00AB7EDB"/>
    <w:rsid w:val="00AE6830"/>
    <w:rsid w:val="00AF26D1"/>
    <w:rsid w:val="00B275B5"/>
    <w:rsid w:val="00B33FA8"/>
    <w:rsid w:val="00B37A44"/>
    <w:rsid w:val="00B9292A"/>
    <w:rsid w:val="00C16C94"/>
    <w:rsid w:val="00C35B17"/>
    <w:rsid w:val="00CD59E4"/>
    <w:rsid w:val="00CF4831"/>
    <w:rsid w:val="00D133D7"/>
    <w:rsid w:val="00D357A5"/>
    <w:rsid w:val="00DB4B9F"/>
    <w:rsid w:val="00DC7E9E"/>
    <w:rsid w:val="00DF04E6"/>
    <w:rsid w:val="00E20039"/>
    <w:rsid w:val="00E80146"/>
    <w:rsid w:val="00E87CAC"/>
    <w:rsid w:val="00E904D0"/>
    <w:rsid w:val="00EA54CC"/>
    <w:rsid w:val="00EC25F9"/>
    <w:rsid w:val="00ED583F"/>
    <w:rsid w:val="00EE4671"/>
    <w:rsid w:val="00F1386C"/>
    <w:rsid w:val="00F43850"/>
    <w:rsid w:val="00F44DF3"/>
    <w:rsid w:val="00F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C8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04E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2905C0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77D0C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04E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2905C0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77D0C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bb406ba9-88de-4c88-a4bb-89df0c1871b8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974c17e-b325-4159-b07d-d1ea7cf314e1">
      <Terms xmlns="http://schemas.microsoft.com/office/infopath/2007/PartnerControls"/>
    </c9cd366cc722410295b9eacffbd73909>
    <Nyckelord xmlns="9974c17e-b325-4159-b07d-d1ea7cf314e1" xsi:nil="true"/>
    <Diarienummer xmlns="9974c17e-b325-4159-b07d-d1ea7cf314e1" xsi:nil="true"/>
    <RKOrdnaClass xmlns="6313dbd8-5ffd-4e3f-8d61-53b986c193fe" xsi:nil="true"/>
    <RKOrdnaCheckInComment xmlns="6313dbd8-5ffd-4e3f-8d61-53b986c193fe" xsi:nil="true"/>
    <k46d94c0acf84ab9a79866a9d8b1905f xmlns="9974c17e-b325-4159-b07d-d1ea7cf314e1">
      <Terms xmlns="http://schemas.microsoft.com/office/infopath/2007/PartnerControls"/>
    </k46d94c0acf84ab9a79866a9d8b1905f>
    <Sekretess xmlns="9974c17e-b325-4159-b07d-d1ea7cf314e1" xsi:nil="true"/>
    <TaxCatchAll xmlns="9974c17e-b325-4159-b07d-d1ea7cf314e1"/>
    <_dlc_DocId xmlns="9974c17e-b325-4159-b07d-d1ea7cf314e1">FUQCJZDRCT2Q-14-1109</_dlc_DocId>
    <_dlc_DocIdUrl xmlns="9974c17e-b325-4159-b07d-d1ea7cf314e1">
      <Url>http://rkdhs-n/enhet/te/_layouts/DocIdRedir.aspx?ID=FUQCJZDRCT2Q-14-1109</Url>
      <Description>FUQCJZDRCT2Q-14-1109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1F764-2E88-4726-AA8D-926229FA3432}"/>
</file>

<file path=customXml/itemProps2.xml><?xml version="1.0" encoding="utf-8"?>
<ds:datastoreItem xmlns:ds="http://schemas.openxmlformats.org/officeDocument/2006/customXml" ds:itemID="{39964C71-0A1B-446D-8912-AE90BBA3193E}"/>
</file>

<file path=customXml/itemProps3.xml><?xml version="1.0" encoding="utf-8"?>
<ds:datastoreItem xmlns:ds="http://schemas.openxmlformats.org/officeDocument/2006/customXml" ds:itemID="{551E0C63-6B80-4B90-8B71-38FA19E70AF6}"/>
</file>

<file path=customXml/itemProps4.xml><?xml version="1.0" encoding="utf-8"?>
<ds:datastoreItem xmlns:ds="http://schemas.openxmlformats.org/officeDocument/2006/customXml" ds:itemID="{39964C71-0A1B-446D-8912-AE90BBA3193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6313dbd8-5ffd-4e3f-8d61-53b986c193fe"/>
    <ds:schemaRef ds:uri="http://purl.org/dc/elements/1.1/"/>
    <ds:schemaRef ds:uri="http://schemas.openxmlformats.org/package/2006/metadata/core-properties"/>
    <ds:schemaRef ds:uri="9974c17e-b325-4159-b07d-d1ea7cf314e1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BD94857-64D3-4F5E-AD45-9B28A64EDA9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51E0C63-6B80-4B90-8B71-38FA19E70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Spångberg</dc:creator>
  <cp:lastModifiedBy>Peter Kalliopuro</cp:lastModifiedBy>
  <cp:revision>2</cp:revision>
  <cp:lastPrinted>2014-06-16T12:04:00Z</cp:lastPrinted>
  <dcterms:created xsi:type="dcterms:W3CDTF">2014-06-17T11:00:00Z</dcterms:created>
  <dcterms:modified xsi:type="dcterms:W3CDTF">2014-06-17T11:00:00Z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9c3dc081-c0e8-471b-a628-92a2996d8dd8</vt:lpwstr>
  </property>
</Properties>
</file>