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928EE" w:rsidRPr="005E5ED5" w:rsidTr="003928E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928EE" w:rsidRPr="005E5ED5" w:rsidRDefault="003928EE" w:rsidP="003928EE">
            <w:pPr>
              <w:pStyle w:val="RSKRbeteckning"/>
              <w:spacing w:before="240"/>
            </w:pPr>
            <w:r w:rsidRPr="005E5ED5">
              <w:t>Riksdagsskrivelse</w:t>
            </w:r>
          </w:p>
          <w:p w:rsidR="003928EE" w:rsidRPr="005E5ED5" w:rsidRDefault="003928EE" w:rsidP="003928EE">
            <w:pPr>
              <w:pStyle w:val="RSKRbeteckning"/>
            </w:pPr>
            <w:r w:rsidRPr="005E5ED5">
              <w:t>2011/12:240</w:t>
            </w:r>
          </w:p>
        </w:tc>
        <w:tc>
          <w:tcPr>
            <w:tcW w:w="1134" w:type="dxa"/>
          </w:tcPr>
          <w:p w:rsidR="003928EE" w:rsidRPr="005E5ED5" w:rsidRDefault="005E5ED5" w:rsidP="003928EE">
            <w:pPr>
              <w:jc w:val="right"/>
            </w:pPr>
            <w:r w:rsidRPr="005E5ED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28EE" w:rsidRPr="005E5ED5" w:rsidTr="003928E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928EE" w:rsidRPr="005E5ED5" w:rsidRDefault="003928EE" w:rsidP="003928EE">
            <w:pPr>
              <w:rPr>
                <w:sz w:val="10"/>
              </w:rPr>
            </w:pPr>
          </w:p>
        </w:tc>
      </w:tr>
    </w:tbl>
    <w:p w:rsidR="003928EE" w:rsidRPr="005E5ED5" w:rsidRDefault="003928EE" w:rsidP="003928EE"/>
    <w:p w:rsidR="003928EE" w:rsidRPr="005E5ED5" w:rsidRDefault="003928EE" w:rsidP="003928EE">
      <w:pPr>
        <w:pStyle w:val="Mottagare1"/>
      </w:pPr>
      <w:r w:rsidRPr="005E5ED5">
        <w:t>Regeringen</w:t>
      </w:r>
    </w:p>
    <w:p w:rsidR="003928EE" w:rsidRPr="005E5ED5" w:rsidRDefault="003928EE" w:rsidP="003928EE">
      <w:pPr>
        <w:pStyle w:val="Mottagare2"/>
      </w:pPr>
      <w:r w:rsidRPr="005E5ED5">
        <w:t>Landsbygdsdepartementet</w:t>
      </w:r>
    </w:p>
    <w:p w:rsidR="003928EE" w:rsidRPr="005E5ED5" w:rsidRDefault="003928EE" w:rsidP="003928EE">
      <w:r w:rsidRPr="005E5ED5">
        <w:t>Med överlämnande av miljö- och jordbruksutskottets betänkande 2011/12:MJU22 Ändringar i lagen om verksamhet inom djurens hälso- och sjukvård får jag anmäla att riksdagen denna dag bifallit utskottets förslag till riksdagsbeslut.</w:t>
      </w:r>
    </w:p>
    <w:p w:rsidR="003928EE" w:rsidRPr="005E5ED5" w:rsidRDefault="003928EE" w:rsidP="003928EE">
      <w:pPr>
        <w:pStyle w:val="Stockholm"/>
      </w:pPr>
      <w:r w:rsidRPr="005E5ED5">
        <w:t>Stockholm den 30 maj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928EE" w:rsidRPr="005E5ED5" w:rsidTr="003928E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928EE" w:rsidRPr="005E5ED5" w:rsidRDefault="003928EE" w:rsidP="003928EE">
            <w:pPr>
              <w:pStyle w:val="AvsTalman"/>
            </w:pPr>
            <w:r w:rsidRPr="005E5ED5">
              <w:t>Per Westerberg</w:t>
            </w:r>
          </w:p>
        </w:tc>
        <w:tc>
          <w:tcPr>
            <w:tcW w:w="3628" w:type="dxa"/>
          </w:tcPr>
          <w:p w:rsidR="003928EE" w:rsidRPr="005E5ED5" w:rsidRDefault="003928EE" w:rsidP="003928EE">
            <w:pPr>
              <w:pStyle w:val="AvsTjnsteman"/>
            </w:pPr>
            <w:r w:rsidRPr="005E5ED5">
              <w:t>Claes Mårtensson</w:t>
            </w:r>
          </w:p>
        </w:tc>
      </w:tr>
    </w:tbl>
    <w:p w:rsidR="00CE5B19" w:rsidRPr="005E5ED5" w:rsidRDefault="00CE5B19" w:rsidP="003928EE"/>
    <w:sectPr w:rsidR="00CE5B19" w:rsidRPr="005E5ED5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8EE"/>
    <w:rsid w:val="00062659"/>
    <w:rsid w:val="00137E7C"/>
    <w:rsid w:val="0028165D"/>
    <w:rsid w:val="002E72EA"/>
    <w:rsid w:val="00333AF6"/>
    <w:rsid w:val="003928EE"/>
    <w:rsid w:val="0055519C"/>
    <w:rsid w:val="005E5ED5"/>
    <w:rsid w:val="0065744A"/>
    <w:rsid w:val="0067566D"/>
    <w:rsid w:val="0068755D"/>
    <w:rsid w:val="007D1F51"/>
    <w:rsid w:val="00B838F2"/>
    <w:rsid w:val="00CE0BEB"/>
    <w:rsid w:val="00CE5B19"/>
    <w:rsid w:val="00D30C67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6D3AD5-01FC-46E0-867B-687F3AB31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44</Words>
  <Characters>316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2025-12-17T21:30:00Z</dcterms:created>
  <dcterms:modified xsi:type="dcterms:W3CDTF">2025-12-17T21:30:00Z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2012-05-30</vt:lpwstr>
  </property>
  <property fmtid="{D5CDD505-2E9C-101B-9397-08002B2CF9AE}" pid="5" name="DatumIText">
    <vt:lpwstr>den 30 maj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240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Landsbygdsdepartementet</vt:lpwstr>
  </property>
  <property fmtid="{D5CDD505-2E9C-101B-9397-08002B2CF9AE}" pid="13" name="RefRM">
    <vt:lpwstr>2011/12</vt:lpwstr>
  </property>
  <property fmtid="{D5CDD505-2E9C-101B-9397-08002B2CF9AE}" pid="14" name="Utskott">
    <vt:lpwstr>Miljö- och jordbruksutskottet</vt:lpwstr>
  </property>
  <property fmtid="{D5CDD505-2E9C-101B-9397-08002B2CF9AE}" pid="15" name="UskBet">
    <vt:lpwstr>MJU</vt:lpwstr>
  </property>
  <property fmtid="{D5CDD505-2E9C-101B-9397-08002B2CF9AE}" pid="16" name="RefNr">
    <vt:lpwstr>22</vt:lpwstr>
  </property>
  <property fmtid="{D5CDD505-2E9C-101B-9397-08002B2CF9AE}" pid="17" name="RefRubrik">
    <vt:lpwstr>Ändringar i lagen om verksamhet inom djurens hälso- och sjukvård</vt:lpwstr>
  </property>
</Properties>
</file>