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1FB" w:rsidRPr="00E944CB" w:rsidRDefault="001961FB">
      <w:pPr>
        <w:pStyle w:val="Frslagsrubrik"/>
      </w:pPr>
      <w:r w:rsidRPr="00E944CB">
        <w:t>Förslag till riksdagsbeslut</w:t>
      </w:r>
    </w:p>
    <w:p w:rsidR="001961FB" w:rsidRPr="00E944CB" w:rsidRDefault="001961FB">
      <w:pPr>
        <w:pStyle w:val="Hemstlatt"/>
        <w:ind w:left="0"/>
      </w:pPr>
      <w:r w:rsidRPr="00E944CB">
        <w:t>Riksdagen tillkännager för regeringen som sin mening vad som anförs i motionen om att se över behovet av en förändrad lagstiftning för flersamma förhållanden.</w:t>
      </w:r>
    </w:p>
    <w:p w:rsidR="001961FB" w:rsidRPr="00E944CB" w:rsidRDefault="001961FB">
      <w:pPr>
        <w:pStyle w:val="Rubrik1"/>
      </w:pPr>
      <w:r w:rsidRPr="00E944CB">
        <w:t>Motivering</w:t>
      </w:r>
    </w:p>
    <w:p w:rsidR="001961FB" w:rsidRPr="00E944CB" w:rsidRDefault="001961FB">
      <w:r w:rsidRPr="00E944CB">
        <w:t>En del väljer att leva tillsammans i relationer som inte är ett traditionellt pa</w:t>
      </w:r>
      <w:r w:rsidRPr="00E944CB">
        <w:t>r</w:t>
      </w:r>
      <w:r w:rsidRPr="00E944CB">
        <w:t>förhållande.</w:t>
      </w:r>
    </w:p>
    <w:p w:rsidR="001961FB" w:rsidRPr="00E944CB" w:rsidRDefault="001961FB">
      <w:pPr>
        <w:pStyle w:val="Normaltindrag"/>
      </w:pPr>
      <w:r w:rsidRPr="00E944CB">
        <w:t>Lagar och regler om familjebildning är uppbyggda kring tvåsamhet och om något händer som bryter ett förhållande, som skilsmässa, dödsfall eller annat, kommer skiften av bo och egendom lösas på ett sätt som är reglerat i lag.</w:t>
      </w:r>
    </w:p>
    <w:p w:rsidR="001961FB" w:rsidRPr="00E944CB" w:rsidRDefault="001961FB">
      <w:pPr>
        <w:pStyle w:val="Normaltindrag"/>
      </w:pPr>
      <w:r w:rsidRPr="00E944CB">
        <w:t>Vid ett flersamt förhållande, där fler än två lever tillsammans under äkte</w:t>
      </w:r>
      <w:r w:rsidRPr="00E944CB">
        <w:t>n</w:t>
      </w:r>
      <w:r w:rsidRPr="00E944CB">
        <w:t>skapsliknande förhållanden försvåras detta. Vem ärver vem? Hur ska bohaget fördelas vid en skilsmässa, där den ena av tre eller fler försvinner ur ett fö</w:t>
      </w:r>
      <w:r w:rsidRPr="00E944CB">
        <w:t>r</w:t>
      </w:r>
      <w:r w:rsidRPr="00E944CB">
        <w:t xml:space="preserve">hållande? </w:t>
      </w:r>
    </w:p>
    <w:p w:rsidR="001961FB" w:rsidRPr="00E944CB" w:rsidRDefault="001961FB">
      <w:pPr>
        <w:pStyle w:val="Normaltindrag"/>
      </w:pPr>
      <w:r w:rsidRPr="00E944CB">
        <w:t>Samhället är inte rustat att ge rättvisa åt flersamma förhållanden, och b</w:t>
      </w:r>
      <w:r w:rsidRPr="00E944CB">
        <w:t>e</w:t>
      </w:r>
      <w:r w:rsidRPr="00E944CB">
        <w:t>hovet av att öka kunskaperna är stora. Inte minst hos dem som har med rel</w:t>
      </w:r>
      <w:r w:rsidRPr="00E944CB">
        <w:t>a</w:t>
      </w:r>
      <w:r w:rsidRPr="00E944CB">
        <w:t>tioner och regelverk att göra.</w:t>
      </w:r>
    </w:p>
    <w:p w:rsidR="001961FB" w:rsidRPr="00E944CB" w:rsidRDefault="001961FB">
      <w:pPr>
        <w:pStyle w:val="Normaltindrag"/>
      </w:pPr>
      <w:r w:rsidRPr="00E944CB">
        <w:t>Regeringen bör snarast tillsätta en utredning som tar hänsyn till behoven hos dem som lever i flersamma förhållanden för att se över de nödvändiga förändringar som behöver göras för att skapa trygghet för både dem som avslutar ett förhållande och de barn som lever med föräldrar i flersamma förhållanden.</w:t>
      </w:r>
    </w:p>
    <w:p w:rsidR="001961FB" w:rsidRPr="00E944CB" w:rsidRDefault="001961FB">
      <w:pPr>
        <w:pStyle w:val="Normaltindrag"/>
      </w:pPr>
      <w:r w:rsidRPr="00E944CB">
        <w:t>Regeringen bör återkomma till riksdagen med förslag som tillgodoser de</w:t>
      </w:r>
      <w:r w:rsidRPr="00E944CB">
        <w:t>t</w:t>
      </w:r>
      <w:r w:rsidRPr="00E944CB">
        <w: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44CB">
        <w:trPr>
          <w:cantSplit/>
        </w:trPr>
        <w:tc>
          <w:tcPr>
            <w:tcW w:w="3046" w:type="dxa"/>
          </w:tcPr>
          <w:p w:rsidR="001961FB" w:rsidRPr="00E944CB" w:rsidRDefault="001961FB">
            <w:pPr>
              <w:pStyle w:val="UnderskriftDatum"/>
              <w:spacing w:before="240"/>
            </w:pPr>
            <w:r w:rsidRPr="00E944CB">
              <w:lastRenderedPageBreak/>
              <w:t>Stockholm den 2 oktober 2013</w:t>
            </w:r>
          </w:p>
        </w:tc>
        <w:tc>
          <w:tcPr>
            <w:tcW w:w="3047" w:type="dxa"/>
          </w:tcPr>
          <w:p w:rsidR="001961FB" w:rsidRPr="00E944CB" w:rsidRDefault="001961FB">
            <w:pPr>
              <w:pStyle w:val="Underskrifter"/>
              <w:spacing w:before="240"/>
            </w:pPr>
          </w:p>
        </w:tc>
      </w:tr>
      <w:tr w:rsidR="00000000" w:rsidRPr="00E944CB">
        <w:trPr>
          <w:cantSplit/>
        </w:trPr>
        <w:tc>
          <w:tcPr>
            <w:tcW w:w="3046" w:type="dxa"/>
          </w:tcPr>
          <w:p w:rsidR="001961FB" w:rsidRPr="00E944CB" w:rsidRDefault="001961FB">
            <w:pPr>
              <w:pStyle w:val="Underskrifter"/>
            </w:pPr>
            <w:r w:rsidRPr="00E944CB">
              <w:t>Christer Winbäck (FP)</w:t>
            </w:r>
          </w:p>
        </w:tc>
        <w:tc>
          <w:tcPr>
            <w:tcW w:w="3046" w:type="dxa"/>
          </w:tcPr>
          <w:p w:rsidR="001961FB" w:rsidRPr="00E944CB" w:rsidRDefault="001961FB">
            <w:pPr>
              <w:pStyle w:val="Underskrifter"/>
            </w:pPr>
          </w:p>
        </w:tc>
      </w:tr>
    </w:tbl>
    <w:p w:rsidR="001961FB" w:rsidRPr="00E944CB" w:rsidRDefault="001961FB">
      <w:pPr>
        <w:pStyle w:val="Normaltindrag"/>
      </w:pPr>
    </w:p>
    <w:sectPr w:rsidR="001961FB" w:rsidRPr="00E944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1FB" w:rsidRPr="00E944CB" w:rsidRDefault="001961FB">
      <w:r w:rsidRPr="00E944CB">
        <w:separator/>
      </w:r>
    </w:p>
  </w:endnote>
  <w:endnote w:type="continuationSeparator" w:id="0">
    <w:p w:rsidR="001961FB" w:rsidRPr="00E944CB" w:rsidRDefault="001961FB">
      <w:r w:rsidRPr="00E94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FB" w:rsidRPr="00E944CB" w:rsidRDefault="00E944CB">
    <w:pPr>
      <w:pStyle w:val="Sidfot"/>
    </w:pPr>
    <w:r w:rsidRPr="00E944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747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FB" w:rsidRDefault="001961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1FB" w:rsidRDefault="001961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FB" w:rsidRPr="00E944CB" w:rsidRDefault="00E944CB">
    <w:pPr>
      <w:pStyle w:val="Sidfot"/>
    </w:pPr>
    <w:r w:rsidRPr="00E944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97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FB" w:rsidRDefault="001961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1FB" w:rsidRDefault="001961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FB" w:rsidRPr="00E944CB" w:rsidRDefault="00E944CB">
    <w:pPr>
      <w:pStyle w:val="Sidfot"/>
    </w:pPr>
    <w:r w:rsidRPr="00E944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162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FB" w:rsidRDefault="001961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1FB" w:rsidRDefault="001961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1FB" w:rsidRPr="00E944CB" w:rsidRDefault="001961FB">
      <w:r w:rsidRPr="00E944CB">
        <w:separator/>
      </w:r>
    </w:p>
  </w:footnote>
  <w:footnote w:type="continuationSeparator" w:id="0">
    <w:p w:rsidR="001961FB" w:rsidRPr="00E944CB" w:rsidRDefault="001961FB">
      <w:r w:rsidRPr="00E94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FB" w:rsidRPr="00E944CB" w:rsidRDefault="00E944CB">
    <w:pPr>
      <w:pStyle w:val="Sidhuvud"/>
    </w:pPr>
    <w:r w:rsidRPr="00E944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475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FB" w:rsidRDefault="001961F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1FB" w:rsidRDefault="001961F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FB" w:rsidRPr="00E944CB" w:rsidRDefault="00E944CB">
    <w:pPr>
      <w:pStyle w:val="Sidhuvud"/>
    </w:pPr>
    <w:r w:rsidRPr="00E944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106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1FB" w:rsidRDefault="001961F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1FB" w:rsidRDefault="001961F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FB" w:rsidRPr="00E944CB" w:rsidRDefault="001961FB">
    <w:pPr>
      <w:pStyle w:val="FSHNormal"/>
      <w:tabs>
        <w:tab w:val="right" w:pos="5840"/>
      </w:tabs>
    </w:pPr>
    <w:r w:rsidRPr="00E944CB">
      <w:br/>
    </w:r>
    <w:r w:rsidRPr="00E944CB">
      <w:fldChar w:fldCharType="begin" w:fldLock="1"/>
    </w:r>
    <w:r w:rsidRPr="00E944CB">
      <w:instrText xml:space="preserve"> DOCPROPERTY</w:instrText>
    </w:r>
    <w:r w:rsidRPr="00E944CB">
      <w:rPr>
        <w:sz w:val="18"/>
      </w:rPr>
      <w:instrText xml:space="preserve"> "YearUser" *\charformat </w:instrText>
    </w:r>
    <w:r w:rsidRPr="00E944CB">
      <w:fldChar w:fldCharType="separate"/>
    </w:r>
    <w:r w:rsidRPr="00E944CB">
      <w:t>2013/14</w:t>
    </w:r>
    <w:r w:rsidRPr="00E944CB">
      <w:fldChar w:fldCharType="end"/>
    </w:r>
    <w:r w:rsidRPr="00E944CB">
      <w:t xml:space="preserve"> </w:t>
    </w:r>
    <w:r w:rsidRPr="00E944CB">
      <w:tab/>
      <w:t xml:space="preserve">mnr: </w:t>
    </w:r>
    <w:r w:rsidRPr="00E944CB">
      <w:fldChar w:fldCharType="begin" w:fldLock="1"/>
    </w:r>
    <w:r w:rsidRPr="00E944CB">
      <w:instrText xml:space="preserve"> DOCPROPERTY</w:instrText>
    </w:r>
    <w:r w:rsidRPr="00E944CB">
      <w:rPr>
        <w:sz w:val="18"/>
      </w:rPr>
      <w:instrText xml:space="preserve"> "Motionsnummer" *\charformat </w:instrText>
    </w:r>
    <w:r w:rsidRPr="00E944CB">
      <w:fldChar w:fldCharType="separate"/>
    </w:r>
    <w:r w:rsidRPr="00E944CB">
      <w:t>C282</w:t>
    </w:r>
    <w:r w:rsidRPr="00E944CB">
      <w:fldChar w:fldCharType="end"/>
    </w:r>
    <w:r w:rsidRPr="00E944CB">
      <w:br/>
    </w:r>
    <w:r w:rsidRPr="00E944CB">
      <w:fldChar w:fldCharType="begin" w:fldLock="1"/>
    </w:r>
    <w:r w:rsidRPr="00E944CB">
      <w:instrText xml:space="preserve"> DOCPROPERTY</w:instrText>
    </w:r>
    <w:r w:rsidRPr="00E944CB">
      <w:rPr>
        <w:sz w:val="18"/>
      </w:rPr>
      <w:instrText xml:space="preserve"> "Samling" *\charformat </w:instrText>
    </w:r>
    <w:r w:rsidRPr="00E944CB">
      <w:fldChar w:fldCharType="end"/>
    </w:r>
    <w:r w:rsidRPr="00E944CB">
      <w:tab/>
      <w:t xml:space="preserve">pnr: </w:t>
    </w:r>
    <w:r w:rsidRPr="00E944CB">
      <w:fldChar w:fldCharType="begin" w:fldLock="1"/>
    </w:r>
    <w:r w:rsidRPr="00E944CB">
      <w:instrText xml:space="preserve"> DOCPROPERTY</w:instrText>
    </w:r>
    <w:r w:rsidRPr="00E944CB">
      <w:rPr>
        <w:sz w:val="18"/>
      </w:rPr>
      <w:instrText xml:space="preserve"> "Partinummer" *\charformat </w:instrText>
    </w:r>
    <w:r w:rsidRPr="00E944CB">
      <w:fldChar w:fldCharType="separate"/>
    </w:r>
    <w:r w:rsidRPr="00E944CB">
      <w:t>FP207</w:t>
    </w:r>
    <w:r w:rsidRPr="00E944CB">
      <w:fldChar w:fldCharType="end"/>
    </w:r>
  </w:p>
  <w:p w:rsidR="001961FB" w:rsidRPr="00E944CB" w:rsidRDefault="001961FB">
    <w:pPr>
      <w:pStyle w:val="FSHRub1"/>
    </w:pPr>
    <w:r w:rsidRPr="00E944CB">
      <w:t>Motion till riksdagen</w:t>
    </w:r>
    <w:r w:rsidRPr="00E944CB">
      <w:br/>
    </w:r>
    <w:r w:rsidRPr="00E944CB">
      <w:fldChar w:fldCharType="begin" w:fldLock="1"/>
    </w:r>
    <w:r w:rsidRPr="00E944CB">
      <w:instrText xml:space="preserve"> DOCPROPERTY "YearUser" *\charformat </w:instrText>
    </w:r>
    <w:r w:rsidRPr="00E944CB">
      <w:fldChar w:fldCharType="separate"/>
    </w:r>
    <w:r w:rsidRPr="00E944CB">
      <w:t>2013/14</w:t>
    </w:r>
    <w:r w:rsidRPr="00E944CB">
      <w:fldChar w:fldCharType="end"/>
    </w:r>
    <w:r w:rsidRPr="00E944CB">
      <w:t>:</w:t>
    </w:r>
    <w:r w:rsidRPr="00E944CB">
      <w:fldChar w:fldCharType="begin" w:fldLock="1"/>
    </w:r>
    <w:r w:rsidRPr="00E944CB">
      <w:instrText xml:space="preserve"> DOCPROPERTY "Motionsnummer" *\charformat </w:instrText>
    </w:r>
    <w:r w:rsidRPr="00E944CB">
      <w:fldChar w:fldCharType="separate"/>
    </w:r>
    <w:r w:rsidRPr="00E944CB">
      <w:t>C282</w:t>
    </w:r>
    <w:r w:rsidRPr="00E944CB">
      <w:fldChar w:fldCharType="end"/>
    </w:r>
  </w:p>
  <w:p w:rsidR="001961FB" w:rsidRPr="00E944CB" w:rsidRDefault="001961FB">
    <w:pPr>
      <w:pStyle w:val="FSHNormalS5"/>
    </w:pPr>
    <w:r w:rsidRPr="00E944CB">
      <w:fldChar w:fldCharType="begin" w:fldLock="1"/>
    </w:r>
    <w:r w:rsidRPr="00E944CB">
      <w:instrText xml:space="preserve"> DOCPROPERTY "MotionarText" *\charformat </w:instrText>
    </w:r>
    <w:r w:rsidRPr="00E944CB">
      <w:fldChar w:fldCharType="separate"/>
    </w:r>
    <w:r w:rsidRPr="00E944CB">
      <w:t>av Christer Winbäck (FP)</w:t>
    </w:r>
    <w:r w:rsidRPr="00E944CB">
      <w:fldChar w:fldCharType="end"/>
    </w:r>
    <w:r w:rsidRPr="00E944CB">
      <w:br/>
    </w:r>
    <w:r w:rsidRPr="00E944CB">
      <w:fldChar w:fldCharType="begin" w:fldLock="1"/>
    </w:r>
    <w:r w:rsidRPr="00E944CB">
      <w:instrText xml:space="preserve"> DOCPROPERTY "SvarFrasKort" *\charformat </w:instrText>
    </w:r>
    <w:r w:rsidRPr="00E944CB">
      <w:fldChar w:fldCharType="end"/>
    </w:r>
  </w:p>
  <w:p w:rsidR="001961FB" w:rsidRPr="00E944CB" w:rsidRDefault="001961FB">
    <w:pPr>
      <w:pStyle w:val="FSHTitel"/>
    </w:pPr>
    <w:r w:rsidRPr="00E944CB">
      <w:fldChar w:fldCharType="begin" w:fldLock="1"/>
    </w:r>
    <w:r w:rsidRPr="00E944CB">
      <w:instrText xml:space="preserve"> DOCPROPERTY</w:instrText>
    </w:r>
    <w:r w:rsidRPr="00E944CB">
      <w:rPr>
        <w:sz w:val="18"/>
      </w:rPr>
      <w:instrText xml:space="preserve"> "RubrikSvar" *\charformat </w:instrText>
    </w:r>
    <w:r w:rsidRPr="00E944CB">
      <w:fldChar w:fldCharType="separate"/>
    </w:r>
    <w:r w:rsidRPr="00E944CB">
      <w:t>Flersamma förhållanden</w:t>
    </w:r>
    <w:r w:rsidRPr="00E944CB">
      <w:fldChar w:fldCharType="end"/>
    </w:r>
  </w:p>
  <w:p w:rsidR="001961FB" w:rsidRPr="00E944CB" w:rsidRDefault="001961FB">
    <w:pPr>
      <w:pStyle w:val="Normal00"/>
    </w:pPr>
  </w:p>
  <w:p w:rsidR="001961FB" w:rsidRPr="00E944CB" w:rsidRDefault="001961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AFF561A"/>
    <w:multiLevelType w:val="hybridMultilevel"/>
    <w:tmpl w:val="DB78448C"/>
    <w:lvl w:ilvl="0" w:tplc="D46CB9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2947944">
    <w:abstractNumId w:val="13"/>
  </w:num>
  <w:num w:numId="2" w16cid:durableId="1489982544">
    <w:abstractNumId w:val="11"/>
  </w:num>
  <w:num w:numId="3" w16cid:durableId="1000543639">
    <w:abstractNumId w:val="14"/>
  </w:num>
  <w:num w:numId="4" w16cid:durableId="1939210401">
    <w:abstractNumId w:val="8"/>
  </w:num>
  <w:num w:numId="5" w16cid:durableId="1472139976">
    <w:abstractNumId w:val="3"/>
  </w:num>
  <w:num w:numId="6" w16cid:durableId="1103767739">
    <w:abstractNumId w:val="2"/>
  </w:num>
  <w:num w:numId="7" w16cid:durableId="1183855712">
    <w:abstractNumId w:val="1"/>
  </w:num>
  <w:num w:numId="8" w16cid:durableId="277954472">
    <w:abstractNumId w:val="0"/>
  </w:num>
  <w:num w:numId="9" w16cid:durableId="1164975070">
    <w:abstractNumId w:val="9"/>
  </w:num>
  <w:num w:numId="10" w16cid:durableId="1386414164">
    <w:abstractNumId w:val="7"/>
  </w:num>
  <w:num w:numId="11" w16cid:durableId="1158809295">
    <w:abstractNumId w:val="6"/>
  </w:num>
  <w:num w:numId="12" w16cid:durableId="1817142807">
    <w:abstractNumId w:val="5"/>
  </w:num>
  <w:num w:numId="13" w16cid:durableId="1212114531">
    <w:abstractNumId w:val="4"/>
  </w:num>
  <w:num w:numId="14" w16cid:durableId="558054890">
    <w:abstractNumId w:val="17"/>
  </w:num>
  <w:num w:numId="15" w16cid:durableId="1796168562">
    <w:abstractNumId w:val="12"/>
  </w:num>
  <w:num w:numId="16" w16cid:durableId="1727530352">
    <w:abstractNumId w:val="15"/>
  </w:num>
  <w:num w:numId="17" w16cid:durableId="1437867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C7891A0-A693-4130-8B03-23F4CF159743}"/>
  </w:docVars>
  <w:rsids>
    <w:rsidRoot w:val="00BC3CFA"/>
    <w:rsid w:val="001961FB"/>
    <w:rsid w:val="00BC3CFA"/>
    <w:rsid w:val="00E944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C4F0BE-630A-4328-9D3D-5A1F37A9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1159</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FP207</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FP207</dc:title>
  <dc:subject>FP207</dc:subject>
  <dc:creator>Riksdagen</dc:creator>
  <cp:keywords>Riksdagen</cp:keywords>
  <dc:description>AD-ändringar</dc:description>
  <cp:lastModifiedBy>Lars Brink</cp:lastModifiedBy>
  <cp:revision>2</cp:revision>
  <cp:lastPrinted>2013-11-29T15:06:00Z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Flersamma förhållanden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Flersamma förhållanden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se0601aa</vt:lpwstr>
  </property>
  <property fmtid="{D5CDD505-2E9C-101B-9397-08002B2CF9AE}" pid="46" name="MotionID">
    <vt:lpwstr>20132014000000700080000002070069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20132014000000700080000002070069</vt:lpwstr>
  </property>
  <property fmtid="{D5CDD505-2E9C-101B-9397-08002B2CF9AE}" pid="50" name="nummer">
    <vt:lpwstr>282</vt:lpwstr>
  </property>
  <property fmtid="{D5CDD505-2E9C-101B-9397-08002B2CF9AE}" pid="51" name="utskottsbeteckning">
    <vt:lpwstr>C</vt:lpwstr>
  </property>
  <property fmtid="{D5CDD505-2E9C-101B-9397-08002B2CF9AE}" pid="52" name="GlobalUID">
    <vt:lpwstr>{233B4F9E-91B6-4EF1-8FD7-1DE74ACAFBD7}</vt:lpwstr>
  </property>
  <property fmtid="{D5CDD505-2E9C-101B-9397-08002B2CF9AE}" pid="53" name="Överföringar">
    <vt:i4>0</vt:i4>
  </property>
  <property fmtid="{D5CDD505-2E9C-101B-9397-08002B2CF9AE}" pid="54" name="Checksum">
    <vt:lpwstr>*1002463981314*</vt:lpwstr>
  </property>
  <property fmtid="{D5CDD505-2E9C-101B-9397-08002B2CF9AE}" pid="55" name="skuggnummer">
    <vt:lpwstr>885</vt:lpwstr>
  </property>
  <property fmtid="{D5CDD505-2E9C-101B-9397-08002B2CF9AE}" pid="56" name="urixVersion">
    <vt:lpwstr>4.6.0.0</vt:lpwstr>
  </property>
  <property fmtid="{D5CDD505-2E9C-101B-9397-08002B2CF9AE}" pid="57" name="urixOrigin">
    <vt:lpwstr>131129 16:07:06.054</vt:lpwstr>
  </property>
  <property fmtid="{D5CDD505-2E9C-101B-9397-08002B2CF9AE}" pid="58" name="urixGuid">
    <vt:lpwstr>{480244BE-A96A-4164-BEB5-68472BB4F429}</vt:lpwstr>
  </property>
</Properties>
</file>