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EE27BD315C4388BA24C7422C1390BE"/>
        </w:placeholder>
        <w:text/>
      </w:sdtPr>
      <w:sdtEndPr/>
      <w:sdtContent>
        <w:p w:rsidRPr="009B062B" w:rsidR="00AF30DD" w:rsidP="001F1350" w:rsidRDefault="00AF30DD" w14:paraId="7EF649C8" w14:textId="77777777">
          <w:pPr>
            <w:pStyle w:val="Rubrik1"/>
            <w:spacing w:after="300"/>
          </w:pPr>
          <w:r w:rsidRPr="009B062B">
            <w:t>Förslag till riksdagsbeslut</w:t>
          </w:r>
        </w:p>
      </w:sdtContent>
    </w:sdt>
    <w:sdt>
      <w:sdtPr>
        <w:alias w:val="Yrkande 1"/>
        <w:tag w:val="f184b93b-2390-4467-834c-cca0b2d48bae"/>
        <w:id w:val="-1510054677"/>
        <w:lock w:val="sdtLocked"/>
      </w:sdtPr>
      <w:sdtEndPr/>
      <w:sdtContent>
        <w:p w:rsidR="00690353" w:rsidRDefault="006A583C" w14:paraId="39082B68" w14:textId="77777777">
          <w:pPr>
            <w:pStyle w:val="Frslagstext"/>
            <w:numPr>
              <w:ilvl w:val="0"/>
              <w:numId w:val="0"/>
            </w:numPr>
          </w:pPr>
          <w:r>
            <w:t>Riksdagen ställer sig bakom det som anförs i motionen om en aktiv arbetsmarknadspolitik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DCA2DDBF2B4766B3CDDCFB800ACD49"/>
        </w:placeholder>
        <w:text/>
      </w:sdtPr>
      <w:sdtEndPr/>
      <w:sdtContent>
        <w:p w:rsidRPr="009B062B" w:rsidR="006D79C9" w:rsidP="00291DBF" w:rsidRDefault="006D79C9" w14:paraId="53C75F4A" w14:textId="77777777">
          <w:pPr>
            <w:pStyle w:val="Rubrik1"/>
          </w:pPr>
          <w:r>
            <w:t>Motivering</w:t>
          </w:r>
        </w:p>
      </w:sdtContent>
    </w:sdt>
    <w:bookmarkEnd w:displacedByCustomXml="prev" w:id="3"/>
    <w:bookmarkEnd w:displacedByCustomXml="prev" w:id="4"/>
    <w:p w:rsidR="00291DBF" w:rsidP="00291DBF" w:rsidRDefault="00291DBF" w14:paraId="49772C84" w14:textId="24297386">
      <w:pPr>
        <w:pStyle w:val="Normalutanindragellerluft"/>
      </w:pPr>
      <w:r>
        <w:t>I det ekonomiska läge vi nu befinner oss i är det av yttersta vikt att staten tar ett stort ansvar för att bedriva en aktiv arbetsmarknadspolitik i hela landet. Under tidigare borgerliga regeringar har neddragningar på området skett, inte sällan i just ekonomiskt svåra tider, vilket medfört ökade kostnader för framför allt kommunerna. De har behövt ta ansvar både genom att lägga mer egna pengar på olika former av åtgärder och stöd, men även hantera ökade försörjningsstödskostnader till följd av att människor inte får möjligheter till sysselsättning och utbildning.</w:t>
      </w:r>
    </w:p>
    <w:p w:rsidR="00291DBF" w:rsidP="001F1350" w:rsidRDefault="00291DBF" w14:paraId="7BF3A3C8" w14:textId="77777777">
      <w:r>
        <w:t>Eftersom vi nu går in i en lågkonjunktur med hög inflation och stora omkostnader för hushållen vad gäller el, bränsle och livsmedel, är det viktigt att se behoven hos människor i arbetslöshet och utanförskap. Den aktiva arbetsmarknadspolitiken kan och bör vara ett verktyg för att stärka deras möjligheter till försörjning och meningsfull sysselsättning, men också naturligtvis inriktas mot ett nytt, stadigvarande arbete.</w:t>
      </w:r>
    </w:p>
    <w:p w:rsidRPr="00422B9E" w:rsidR="00422B9E" w:rsidP="005052D6" w:rsidRDefault="00291DBF" w14:paraId="229F6AF5" w14:textId="65D4726F">
      <w:r>
        <w:t>För att ovanstående ska kunna förverkligas krävs det att Arbetsförmedlingen tillförs tillräckliga resurser, får ett tydligt uppdrag om att vara närvarande i hela landet och att det finns tillräckligt med statliga resurser för att möta behovet av praktik och utbildning.</w:t>
      </w:r>
    </w:p>
    <w:sdt>
      <w:sdtPr>
        <w:alias w:val="CC_Underskrifter"/>
        <w:tag w:val="CC_Underskrifter"/>
        <w:id w:val="583496634"/>
        <w:lock w:val="sdtContentLocked"/>
        <w:placeholder>
          <w:docPart w:val="951B35328BF249AA80576DDCF9E1BC9C"/>
        </w:placeholder>
      </w:sdtPr>
      <w:sdtEndPr/>
      <w:sdtContent>
        <w:p w:rsidR="001F1350" w:rsidP="001F1350" w:rsidRDefault="001F1350" w14:paraId="45C499AD" w14:textId="77777777"/>
        <w:p w:rsidRPr="008E0FE2" w:rsidR="004801AC" w:rsidP="001F1350" w:rsidRDefault="006929C5" w14:paraId="214D5E7E" w14:textId="32E95309"/>
      </w:sdtContent>
    </w:sdt>
    <w:tbl>
      <w:tblPr>
        <w:tblW w:w="5000" w:type="pct"/>
        <w:tblLook w:val="04A0" w:firstRow="1" w:lastRow="0" w:firstColumn="1" w:lastColumn="0" w:noHBand="0" w:noVBand="1"/>
        <w:tblCaption w:val="underskrifter"/>
      </w:tblPr>
      <w:tblGrid>
        <w:gridCol w:w="4252"/>
        <w:gridCol w:w="4252"/>
      </w:tblGrid>
      <w:tr w:rsidR="00690353" w14:paraId="3296389D" w14:textId="77777777">
        <w:trPr>
          <w:cantSplit/>
        </w:trPr>
        <w:tc>
          <w:tcPr>
            <w:tcW w:w="50" w:type="pct"/>
            <w:vAlign w:val="bottom"/>
          </w:tcPr>
          <w:p w:rsidR="00690353" w:rsidRDefault="006A583C" w14:paraId="7947F1A4" w14:textId="77777777">
            <w:pPr>
              <w:pStyle w:val="Underskrifter"/>
            </w:pPr>
            <w:r>
              <w:t>Peter Hedberg (S)</w:t>
            </w:r>
          </w:p>
        </w:tc>
        <w:tc>
          <w:tcPr>
            <w:tcW w:w="50" w:type="pct"/>
            <w:vAlign w:val="bottom"/>
          </w:tcPr>
          <w:p w:rsidR="00690353" w:rsidRDefault="006A583C" w14:paraId="580E2B0B" w14:textId="77777777">
            <w:pPr>
              <w:pStyle w:val="Underskrifter"/>
            </w:pPr>
            <w:r>
              <w:t>Peder Björk (S)</w:t>
            </w:r>
          </w:p>
        </w:tc>
      </w:tr>
    </w:tbl>
    <w:p w:rsidR="00DE109B" w:rsidRDefault="00DE109B" w14:paraId="71B78FC5" w14:textId="77777777"/>
    <w:sectPr w:rsidR="00DE10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2B25" w14:textId="77777777" w:rsidR="007044C3" w:rsidRDefault="007044C3" w:rsidP="000C1CAD">
      <w:pPr>
        <w:spacing w:line="240" w:lineRule="auto"/>
      </w:pPr>
      <w:r>
        <w:separator/>
      </w:r>
    </w:p>
  </w:endnote>
  <w:endnote w:type="continuationSeparator" w:id="0">
    <w:p w14:paraId="338B439E" w14:textId="77777777" w:rsidR="007044C3" w:rsidRDefault="00704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8B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B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162F" w14:textId="4F2DC052" w:rsidR="00262EA3" w:rsidRPr="001F1350" w:rsidRDefault="00262EA3" w:rsidP="001F1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78E5" w14:textId="77777777" w:rsidR="007044C3" w:rsidRDefault="007044C3" w:rsidP="000C1CAD">
      <w:pPr>
        <w:spacing w:line="240" w:lineRule="auto"/>
      </w:pPr>
      <w:r>
        <w:separator/>
      </w:r>
    </w:p>
  </w:footnote>
  <w:footnote w:type="continuationSeparator" w:id="0">
    <w:p w14:paraId="3B8C8589" w14:textId="77777777" w:rsidR="007044C3" w:rsidRDefault="007044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31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A5CC5" wp14:editId="6A75E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012B2" w14:textId="6AB2451C" w:rsidR="00262EA3" w:rsidRDefault="006929C5" w:rsidP="008103B5">
                          <w:pPr>
                            <w:jc w:val="right"/>
                          </w:pPr>
                          <w:sdt>
                            <w:sdtPr>
                              <w:alias w:val="CC_Noformat_Partikod"/>
                              <w:tag w:val="CC_Noformat_Partikod"/>
                              <w:id w:val="-53464382"/>
                              <w:text/>
                            </w:sdtPr>
                            <w:sdtEndPr/>
                            <w:sdtContent>
                              <w:r w:rsidR="00291DBF">
                                <w:t>S</w:t>
                              </w:r>
                            </w:sdtContent>
                          </w:sdt>
                          <w:sdt>
                            <w:sdtPr>
                              <w:alias w:val="CC_Noformat_Partinummer"/>
                              <w:tag w:val="CC_Noformat_Partinummer"/>
                              <w:id w:val="-1709555926"/>
                              <w:text/>
                            </w:sdtPr>
                            <w:sdtEndPr/>
                            <w:sdtContent>
                              <w:r w:rsidR="00291DBF">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A5C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012B2" w14:textId="6AB2451C" w:rsidR="00262EA3" w:rsidRDefault="006929C5" w:rsidP="008103B5">
                    <w:pPr>
                      <w:jc w:val="right"/>
                    </w:pPr>
                    <w:sdt>
                      <w:sdtPr>
                        <w:alias w:val="CC_Noformat_Partikod"/>
                        <w:tag w:val="CC_Noformat_Partikod"/>
                        <w:id w:val="-53464382"/>
                        <w:text/>
                      </w:sdtPr>
                      <w:sdtEndPr/>
                      <w:sdtContent>
                        <w:r w:rsidR="00291DBF">
                          <w:t>S</w:t>
                        </w:r>
                      </w:sdtContent>
                    </w:sdt>
                    <w:sdt>
                      <w:sdtPr>
                        <w:alias w:val="CC_Noformat_Partinummer"/>
                        <w:tag w:val="CC_Noformat_Partinummer"/>
                        <w:id w:val="-1709555926"/>
                        <w:text/>
                      </w:sdtPr>
                      <w:sdtEndPr/>
                      <w:sdtContent>
                        <w:r w:rsidR="00291DBF">
                          <w:t>1485</w:t>
                        </w:r>
                      </w:sdtContent>
                    </w:sdt>
                  </w:p>
                </w:txbxContent>
              </v:textbox>
              <w10:wrap anchorx="page"/>
            </v:shape>
          </w:pict>
        </mc:Fallback>
      </mc:AlternateContent>
    </w:r>
  </w:p>
  <w:p w14:paraId="1721AA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A5D6" w14:textId="77777777" w:rsidR="00262EA3" w:rsidRDefault="00262EA3" w:rsidP="008563AC">
    <w:pPr>
      <w:jc w:val="right"/>
    </w:pPr>
  </w:p>
  <w:p w14:paraId="1586C6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0B86" w14:textId="77777777" w:rsidR="00262EA3" w:rsidRDefault="00692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5BD4AA" wp14:editId="05FA4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4CA27" w14:textId="18EB4031" w:rsidR="00262EA3" w:rsidRDefault="006929C5" w:rsidP="00A314CF">
    <w:pPr>
      <w:pStyle w:val="FSHNormal"/>
      <w:spacing w:before="40"/>
    </w:pPr>
    <w:sdt>
      <w:sdtPr>
        <w:alias w:val="CC_Noformat_Motionstyp"/>
        <w:tag w:val="CC_Noformat_Motionstyp"/>
        <w:id w:val="1162973129"/>
        <w:lock w:val="sdtContentLocked"/>
        <w15:appearance w15:val="hidden"/>
        <w:text/>
      </w:sdtPr>
      <w:sdtEndPr/>
      <w:sdtContent>
        <w:r w:rsidR="001F1350">
          <w:t>Enskild motion</w:t>
        </w:r>
      </w:sdtContent>
    </w:sdt>
    <w:r w:rsidR="00821B36">
      <w:t xml:space="preserve"> </w:t>
    </w:r>
    <w:sdt>
      <w:sdtPr>
        <w:alias w:val="CC_Noformat_Partikod"/>
        <w:tag w:val="CC_Noformat_Partikod"/>
        <w:id w:val="1471015553"/>
        <w:text/>
      </w:sdtPr>
      <w:sdtEndPr/>
      <w:sdtContent>
        <w:r w:rsidR="00291DBF">
          <w:t>S</w:t>
        </w:r>
      </w:sdtContent>
    </w:sdt>
    <w:sdt>
      <w:sdtPr>
        <w:alias w:val="CC_Noformat_Partinummer"/>
        <w:tag w:val="CC_Noformat_Partinummer"/>
        <w:id w:val="-2014525982"/>
        <w:text/>
      </w:sdtPr>
      <w:sdtEndPr/>
      <w:sdtContent>
        <w:r w:rsidR="00291DBF">
          <w:t>1485</w:t>
        </w:r>
      </w:sdtContent>
    </w:sdt>
  </w:p>
  <w:p w14:paraId="7FDC23AF" w14:textId="77777777" w:rsidR="00262EA3" w:rsidRPr="008227B3" w:rsidRDefault="00692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1DF65" w14:textId="1CCC73A0" w:rsidR="00262EA3" w:rsidRPr="008227B3" w:rsidRDefault="00692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3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350">
          <w:t>:1197</w:t>
        </w:r>
      </w:sdtContent>
    </w:sdt>
  </w:p>
  <w:p w14:paraId="4EF3F20B" w14:textId="6277422E" w:rsidR="00262EA3" w:rsidRDefault="006929C5" w:rsidP="00E03A3D">
    <w:pPr>
      <w:pStyle w:val="Motionr"/>
    </w:pPr>
    <w:sdt>
      <w:sdtPr>
        <w:alias w:val="CC_Noformat_Avtext"/>
        <w:tag w:val="CC_Noformat_Avtext"/>
        <w:id w:val="-2020768203"/>
        <w:lock w:val="sdtContentLocked"/>
        <w15:appearance w15:val="hidden"/>
        <w:text/>
      </w:sdtPr>
      <w:sdtEndPr/>
      <w:sdtContent>
        <w:r w:rsidR="001F1350">
          <w:t>av Peter Hedberg och Peder Björk (båda S)</w:t>
        </w:r>
      </w:sdtContent>
    </w:sdt>
  </w:p>
  <w:sdt>
    <w:sdtPr>
      <w:alias w:val="CC_Noformat_Rubtext"/>
      <w:tag w:val="CC_Noformat_Rubtext"/>
      <w:id w:val="-218060500"/>
      <w:lock w:val="sdtLocked"/>
      <w:text/>
    </w:sdtPr>
    <w:sdtEndPr/>
    <w:sdtContent>
      <w:p w14:paraId="7F996D5A" w14:textId="0E3CDA02" w:rsidR="00262EA3" w:rsidRDefault="00291DBF" w:rsidP="00283E0F">
        <w:pPr>
          <w:pStyle w:val="FSHRub2"/>
        </w:pPr>
        <w:r>
          <w:t>En aktiv arbetsmarknadspolitik i hela landet</w:t>
        </w:r>
      </w:p>
    </w:sdtContent>
  </w:sdt>
  <w:sdt>
    <w:sdtPr>
      <w:alias w:val="CC_Boilerplate_3"/>
      <w:tag w:val="CC_Boilerplate_3"/>
      <w:id w:val="1606463544"/>
      <w:lock w:val="sdtContentLocked"/>
      <w15:appearance w15:val="hidden"/>
      <w:text w:multiLine="1"/>
    </w:sdtPr>
    <w:sdtEndPr/>
    <w:sdtContent>
      <w:p w14:paraId="3C052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1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5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DB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6"/>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6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53"/>
    <w:rsid w:val="00690E0D"/>
    <w:rsid w:val="00690E25"/>
    <w:rsid w:val="00692476"/>
    <w:rsid w:val="006929C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83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C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B"/>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2047C"/>
  <w15:chartTrackingRefBased/>
  <w15:docId w15:val="{513E1CD5-33B9-48EC-9C69-45BE90F0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E27BD315C4388BA24C7422C1390BE"/>
        <w:category>
          <w:name w:val="Allmänt"/>
          <w:gallery w:val="placeholder"/>
        </w:category>
        <w:types>
          <w:type w:val="bbPlcHdr"/>
        </w:types>
        <w:behaviors>
          <w:behavior w:val="content"/>
        </w:behaviors>
        <w:guid w:val="{FB2D2FDB-16CF-4A05-982B-AE2D0374D9B2}"/>
      </w:docPartPr>
      <w:docPartBody>
        <w:p w:rsidR="00766EA5" w:rsidRDefault="00E32C3C">
          <w:pPr>
            <w:pStyle w:val="C3EE27BD315C4388BA24C7422C1390BE"/>
          </w:pPr>
          <w:r w:rsidRPr="005A0A93">
            <w:rPr>
              <w:rStyle w:val="Platshllartext"/>
            </w:rPr>
            <w:t>Förslag till riksdagsbeslut</w:t>
          </w:r>
        </w:p>
      </w:docPartBody>
    </w:docPart>
    <w:docPart>
      <w:docPartPr>
        <w:name w:val="2ADCA2DDBF2B4766B3CDDCFB800ACD49"/>
        <w:category>
          <w:name w:val="Allmänt"/>
          <w:gallery w:val="placeholder"/>
        </w:category>
        <w:types>
          <w:type w:val="bbPlcHdr"/>
        </w:types>
        <w:behaviors>
          <w:behavior w:val="content"/>
        </w:behaviors>
        <w:guid w:val="{08D3CEDE-C4A0-4CCD-92E3-1A7514FCCAB4}"/>
      </w:docPartPr>
      <w:docPartBody>
        <w:p w:rsidR="00766EA5" w:rsidRDefault="00E32C3C">
          <w:pPr>
            <w:pStyle w:val="2ADCA2DDBF2B4766B3CDDCFB800ACD49"/>
          </w:pPr>
          <w:r w:rsidRPr="005A0A93">
            <w:rPr>
              <w:rStyle w:val="Platshllartext"/>
            </w:rPr>
            <w:t>Motivering</w:t>
          </w:r>
        </w:p>
      </w:docPartBody>
    </w:docPart>
    <w:docPart>
      <w:docPartPr>
        <w:name w:val="951B35328BF249AA80576DDCF9E1BC9C"/>
        <w:category>
          <w:name w:val="Allmänt"/>
          <w:gallery w:val="placeholder"/>
        </w:category>
        <w:types>
          <w:type w:val="bbPlcHdr"/>
        </w:types>
        <w:behaviors>
          <w:behavior w:val="content"/>
        </w:behaviors>
        <w:guid w:val="{41C41178-C664-466F-998A-D329F903E474}"/>
      </w:docPartPr>
      <w:docPartBody>
        <w:p w:rsidR="008F466F" w:rsidRDefault="008F4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3C"/>
    <w:rsid w:val="00766EA5"/>
    <w:rsid w:val="008F466F"/>
    <w:rsid w:val="00E32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E27BD315C4388BA24C7422C1390BE">
    <w:name w:val="C3EE27BD315C4388BA24C7422C1390BE"/>
  </w:style>
  <w:style w:type="paragraph" w:customStyle="1" w:styleId="2ADCA2DDBF2B4766B3CDDCFB800ACD49">
    <w:name w:val="2ADCA2DDBF2B4766B3CDDCFB800AC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BA055-7ACF-4E36-AACB-0FE6EE76B67D}"/>
</file>

<file path=customXml/itemProps2.xml><?xml version="1.0" encoding="utf-8"?>
<ds:datastoreItem xmlns:ds="http://schemas.openxmlformats.org/officeDocument/2006/customXml" ds:itemID="{B08068EE-5428-40D8-A5D2-E712A24D8213}"/>
</file>

<file path=customXml/itemProps3.xml><?xml version="1.0" encoding="utf-8"?>
<ds:datastoreItem xmlns:ds="http://schemas.openxmlformats.org/officeDocument/2006/customXml" ds:itemID="{FF02EEB4-8BDD-43BB-BD1D-B65B51FF9C59}"/>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1266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