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CB1" w:rsidRPr="00407608" w:rsidRDefault="006D0CB1">
      <w:pPr>
        <w:pStyle w:val="Hemstlrubrik"/>
      </w:pPr>
      <w:r w:rsidRPr="00407608">
        <w:t>Förslag till riksdagsbeslut</w:t>
      </w:r>
    </w:p>
    <w:p w:rsidR="006D0CB1" w:rsidRPr="00407608" w:rsidRDefault="006D0CB1">
      <w:pPr>
        <w:pStyle w:val="Hemstlatt"/>
        <w:ind w:left="0"/>
      </w:pPr>
      <w:r w:rsidRPr="00407608">
        <w:t>Riksdagen begär att regeringen återkommer till rik</w:t>
      </w:r>
      <w:r w:rsidRPr="00407608">
        <w:t>s</w:t>
      </w:r>
      <w:r w:rsidRPr="00407608">
        <w:t>dagen med förslag som säkerställer proportionalitetsprincipen på arbetsmar</w:t>
      </w:r>
      <w:r w:rsidRPr="00407608">
        <w:t>k</w:t>
      </w:r>
      <w:r w:rsidRPr="00407608">
        <w:t>naden i enlighet med vad som anförs i motionen.</w:t>
      </w:r>
    </w:p>
    <w:p w:rsidR="006D0CB1" w:rsidRPr="00407608" w:rsidRDefault="006D0CB1">
      <w:pPr>
        <w:pStyle w:val="Rubrik1"/>
      </w:pPr>
      <w:r w:rsidRPr="00407608">
        <w:t>Motivering</w:t>
      </w:r>
    </w:p>
    <w:p w:rsidR="006D0CB1" w:rsidRPr="00407608" w:rsidRDefault="006D0CB1">
      <w:r w:rsidRPr="00407608">
        <w:t>Rätten att vidta fackliga stridsåtgärder är grundlagsskyddad och gäller såväl arbetstagare som arbetsgivare. Den rätten skall vi slå vakt om.</w:t>
      </w:r>
    </w:p>
    <w:p w:rsidR="006D0CB1" w:rsidRPr="00407608" w:rsidRDefault="006D0CB1">
      <w:pPr>
        <w:pStyle w:val="Normaltindrag"/>
      </w:pPr>
      <w:r w:rsidRPr="00407608">
        <w:t>Under senare år har vi fått uppleva hur denna rätt används för att under a</w:t>
      </w:r>
      <w:r w:rsidRPr="00407608">
        <w:t>v</w:t>
      </w:r>
      <w:r w:rsidRPr="00407608">
        <w:t>talsfred ändå vidta stridsåtgärder som inte handlar om konflikt mellan arbet</w:t>
      </w:r>
      <w:r w:rsidRPr="00407608">
        <w:t>s</w:t>
      </w:r>
      <w:r w:rsidRPr="00407608">
        <w:t>givare och arbetstagare utan har helt andra syften. Det kan gälla konflikter som rör ett eget organisationsintresse, konflikter i andra länder eller liknande. I dessa fall kan enskilda företag i Sverige beröras mycket hårt genom att bli indragna i en konflikt. För de flesta torde det framstå som uppenbart att man tar i mer än nöden kräver. Frågan om proportionalitet i vidtagna åtgärder är en förutsättning för att kunna upprätthåll</w:t>
      </w:r>
      <w:r w:rsidRPr="00407608">
        <w:t>a tilltro till vår arbetsmarknadsmodell. Mot denna bakgrund måste regeringen vidta åtgärder som hävdar och stärker proportionalitetsprincipen på arbetsmarknaden.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07608">
        <w:trPr>
          <w:cantSplit/>
        </w:trPr>
        <w:tc>
          <w:tcPr>
            <w:tcW w:w="3046" w:type="dxa"/>
          </w:tcPr>
          <w:p w:rsidR="006D0CB1" w:rsidRPr="00407608" w:rsidRDefault="006D0CB1">
            <w:pPr>
              <w:pStyle w:val="UnderskriftDatum"/>
              <w:spacing w:before="240"/>
            </w:pPr>
            <w:r w:rsidRPr="00407608">
              <w:t>Stockholm den 29 september 2008</w:t>
            </w:r>
          </w:p>
        </w:tc>
        <w:tc>
          <w:tcPr>
            <w:tcW w:w="3047" w:type="dxa"/>
          </w:tcPr>
          <w:p w:rsidR="006D0CB1" w:rsidRPr="00407608" w:rsidRDefault="006D0CB1">
            <w:pPr>
              <w:pStyle w:val="Underskrifter"/>
              <w:spacing w:before="240"/>
            </w:pPr>
          </w:p>
        </w:tc>
      </w:tr>
      <w:tr w:rsidR="00000000" w:rsidRPr="00407608">
        <w:trPr>
          <w:cantSplit/>
        </w:trPr>
        <w:tc>
          <w:tcPr>
            <w:tcW w:w="3046" w:type="dxa"/>
          </w:tcPr>
          <w:p w:rsidR="006D0CB1" w:rsidRPr="00407608" w:rsidRDefault="006D0CB1">
            <w:pPr>
              <w:pStyle w:val="Underskrifter"/>
            </w:pPr>
            <w:r w:rsidRPr="00407608">
              <w:t>Kerstin Lundgren (c)</w:t>
            </w:r>
          </w:p>
        </w:tc>
        <w:tc>
          <w:tcPr>
            <w:tcW w:w="3046" w:type="dxa"/>
          </w:tcPr>
          <w:p w:rsidR="006D0CB1" w:rsidRPr="00407608" w:rsidRDefault="006D0CB1">
            <w:pPr>
              <w:pStyle w:val="Underskrifter"/>
            </w:pPr>
          </w:p>
        </w:tc>
      </w:tr>
    </w:tbl>
    <w:p w:rsidR="006D0CB1" w:rsidRPr="00407608" w:rsidRDefault="006D0CB1">
      <w:pPr>
        <w:pStyle w:val="Normaltindrag"/>
      </w:pPr>
    </w:p>
    <w:sectPr w:rsidR="006D0CB1" w:rsidRPr="004076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CB1" w:rsidRPr="00407608" w:rsidRDefault="006D0CB1">
      <w:r w:rsidRPr="00407608">
        <w:separator/>
      </w:r>
    </w:p>
  </w:endnote>
  <w:endnote w:type="continuationSeparator" w:id="0">
    <w:p w:rsidR="006D0CB1" w:rsidRPr="00407608" w:rsidRDefault="006D0CB1">
      <w:r w:rsidRPr="004076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407608">
    <w:pPr>
      <w:pStyle w:val="Sidfot"/>
    </w:pPr>
    <w:r w:rsidRPr="004076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868212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1" w:rsidRDefault="006D0C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0CB1" w:rsidRDefault="006D0C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407608">
    <w:pPr>
      <w:pStyle w:val="Sidfot"/>
    </w:pPr>
    <w:r w:rsidRPr="004076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28611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1" w:rsidRDefault="006D0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0CB1" w:rsidRDefault="006D0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407608">
    <w:pPr>
      <w:pStyle w:val="Sidfot"/>
    </w:pPr>
    <w:r w:rsidRPr="004076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5195875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1" w:rsidRDefault="006D0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0CB1" w:rsidRDefault="006D0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CB1" w:rsidRPr="00407608" w:rsidRDefault="006D0CB1">
      <w:r w:rsidRPr="00407608">
        <w:separator/>
      </w:r>
    </w:p>
  </w:footnote>
  <w:footnote w:type="continuationSeparator" w:id="0">
    <w:p w:rsidR="006D0CB1" w:rsidRPr="00407608" w:rsidRDefault="006D0CB1">
      <w:r w:rsidRPr="004076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407608">
    <w:pPr>
      <w:pStyle w:val="Sidhuvud"/>
    </w:pPr>
    <w:r w:rsidRPr="004076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2842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1" w:rsidRDefault="006D0C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0CB1" w:rsidRDefault="006D0C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407608">
    <w:pPr>
      <w:pStyle w:val="Sidhuvud"/>
    </w:pPr>
    <w:r w:rsidRPr="004076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81988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CB1" w:rsidRDefault="006D0C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0CB1" w:rsidRDefault="006D0C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0CB1" w:rsidRPr="00407608" w:rsidRDefault="006D0CB1">
    <w:pPr>
      <w:pStyle w:val="FSHNormal"/>
      <w:tabs>
        <w:tab w:val="right" w:pos="5840"/>
      </w:tabs>
    </w:pPr>
    <w:r w:rsidRPr="00407608">
      <w:br/>
    </w:r>
    <w:r w:rsidRPr="00407608">
      <w:fldChar w:fldCharType="begin" w:fldLock="1"/>
    </w:r>
    <w:r w:rsidRPr="00407608">
      <w:instrText xml:space="preserve"> DOCPROPERTY</w:instrText>
    </w:r>
    <w:r w:rsidRPr="00407608">
      <w:rPr>
        <w:sz w:val="18"/>
      </w:rPr>
      <w:instrText xml:space="preserve"> "YearUser" *\charformat </w:instrText>
    </w:r>
    <w:r w:rsidRPr="00407608">
      <w:fldChar w:fldCharType="separate"/>
    </w:r>
    <w:r w:rsidRPr="00407608">
      <w:t>2008/09</w:t>
    </w:r>
    <w:r w:rsidRPr="00407608">
      <w:fldChar w:fldCharType="end"/>
    </w:r>
    <w:r w:rsidRPr="00407608">
      <w:t xml:space="preserve"> </w:t>
    </w:r>
    <w:r w:rsidRPr="00407608">
      <w:tab/>
      <w:t xml:space="preserve">mnr: </w:t>
    </w:r>
    <w:r w:rsidRPr="00407608">
      <w:fldChar w:fldCharType="begin" w:fldLock="1"/>
    </w:r>
    <w:r w:rsidRPr="00407608">
      <w:instrText xml:space="preserve"> DOCPROPERTY</w:instrText>
    </w:r>
    <w:r w:rsidRPr="00407608">
      <w:rPr>
        <w:sz w:val="18"/>
      </w:rPr>
      <w:instrText xml:space="preserve"> "Motionsnummer" *\charformat </w:instrText>
    </w:r>
    <w:r w:rsidRPr="00407608">
      <w:fldChar w:fldCharType="separate"/>
    </w:r>
    <w:r w:rsidRPr="00407608">
      <w:t>A351</w:t>
    </w:r>
    <w:r w:rsidRPr="00407608">
      <w:fldChar w:fldCharType="end"/>
    </w:r>
    <w:r w:rsidRPr="00407608">
      <w:br/>
    </w:r>
    <w:r w:rsidRPr="00407608">
      <w:fldChar w:fldCharType="begin" w:fldLock="1"/>
    </w:r>
    <w:r w:rsidRPr="00407608">
      <w:instrText xml:space="preserve"> DOCPROPERTY</w:instrText>
    </w:r>
    <w:r w:rsidRPr="00407608">
      <w:rPr>
        <w:sz w:val="18"/>
      </w:rPr>
      <w:instrText xml:space="preserve"> "Samling" *\charformat </w:instrText>
    </w:r>
    <w:r w:rsidRPr="00407608">
      <w:fldChar w:fldCharType="end"/>
    </w:r>
    <w:r w:rsidRPr="00407608">
      <w:tab/>
      <w:t xml:space="preserve">pnr: </w:t>
    </w:r>
    <w:r w:rsidRPr="00407608">
      <w:fldChar w:fldCharType="begin" w:fldLock="1"/>
    </w:r>
    <w:r w:rsidRPr="00407608">
      <w:instrText xml:space="preserve"> DOCPROPERTY</w:instrText>
    </w:r>
    <w:r w:rsidRPr="00407608">
      <w:rPr>
        <w:sz w:val="18"/>
      </w:rPr>
      <w:instrText xml:space="preserve"> "Partinummer" *\charformat </w:instrText>
    </w:r>
    <w:r w:rsidRPr="00407608">
      <w:fldChar w:fldCharType="separate"/>
    </w:r>
    <w:r w:rsidRPr="00407608">
      <w:t>c390</w:t>
    </w:r>
    <w:r w:rsidRPr="00407608">
      <w:fldChar w:fldCharType="end"/>
    </w:r>
  </w:p>
  <w:p w:rsidR="006D0CB1" w:rsidRPr="00407608" w:rsidRDefault="006D0CB1">
    <w:pPr>
      <w:pStyle w:val="FSHRub1"/>
    </w:pPr>
    <w:r w:rsidRPr="00407608">
      <w:t>Motion till riksdagen</w:t>
    </w:r>
    <w:r w:rsidRPr="00407608">
      <w:br/>
    </w:r>
    <w:r w:rsidRPr="00407608">
      <w:fldChar w:fldCharType="begin" w:fldLock="1"/>
    </w:r>
    <w:r w:rsidRPr="00407608">
      <w:instrText xml:space="preserve"> DOCPROPERTY "YearUser" *\charformat </w:instrText>
    </w:r>
    <w:r w:rsidRPr="00407608">
      <w:fldChar w:fldCharType="separate"/>
    </w:r>
    <w:r w:rsidRPr="00407608">
      <w:t>2008/09</w:t>
    </w:r>
    <w:r w:rsidRPr="00407608">
      <w:fldChar w:fldCharType="end"/>
    </w:r>
    <w:r w:rsidRPr="00407608">
      <w:t>:</w:t>
    </w:r>
    <w:r w:rsidRPr="00407608">
      <w:fldChar w:fldCharType="begin" w:fldLock="1"/>
    </w:r>
    <w:r w:rsidRPr="00407608">
      <w:instrText xml:space="preserve"> DOCPROPERTY "Motionsnummer" *\charformat </w:instrText>
    </w:r>
    <w:r w:rsidRPr="00407608">
      <w:fldChar w:fldCharType="separate"/>
    </w:r>
    <w:r w:rsidRPr="00407608">
      <w:t>A351</w:t>
    </w:r>
    <w:r w:rsidRPr="00407608">
      <w:fldChar w:fldCharType="end"/>
    </w:r>
  </w:p>
  <w:p w:rsidR="006D0CB1" w:rsidRPr="00407608" w:rsidRDefault="006D0CB1">
    <w:pPr>
      <w:pStyle w:val="FSHNormalS5"/>
    </w:pPr>
    <w:r w:rsidRPr="00407608">
      <w:fldChar w:fldCharType="begin" w:fldLock="1"/>
    </w:r>
    <w:r w:rsidRPr="00407608">
      <w:instrText xml:space="preserve"> DOCPROPERTY "MotionarText" *\charformat </w:instrText>
    </w:r>
    <w:r w:rsidRPr="00407608">
      <w:fldChar w:fldCharType="separate"/>
    </w:r>
    <w:r w:rsidRPr="00407608">
      <w:t>av Kerstin Lundgren (c)</w:t>
    </w:r>
    <w:r w:rsidRPr="00407608">
      <w:fldChar w:fldCharType="end"/>
    </w:r>
    <w:r w:rsidRPr="00407608">
      <w:br/>
    </w:r>
    <w:r w:rsidRPr="00407608">
      <w:fldChar w:fldCharType="begin" w:fldLock="1"/>
    </w:r>
    <w:r w:rsidRPr="00407608">
      <w:instrText xml:space="preserve"> DOCPROPERTY "SvarFrasKort" *\charformat </w:instrText>
    </w:r>
    <w:r w:rsidRPr="00407608">
      <w:fldChar w:fldCharType="end"/>
    </w:r>
  </w:p>
  <w:p w:rsidR="006D0CB1" w:rsidRPr="00407608" w:rsidRDefault="006D0CB1">
    <w:pPr>
      <w:pStyle w:val="FSHTitel"/>
    </w:pPr>
    <w:r w:rsidRPr="00407608">
      <w:fldChar w:fldCharType="begin" w:fldLock="1"/>
    </w:r>
    <w:r w:rsidRPr="00407608">
      <w:instrText xml:space="preserve"> DOCPROPERTY</w:instrText>
    </w:r>
    <w:r w:rsidRPr="00407608">
      <w:rPr>
        <w:sz w:val="18"/>
      </w:rPr>
      <w:instrText xml:space="preserve"> "RubrikSvar" *\charformat </w:instrText>
    </w:r>
    <w:r w:rsidRPr="00407608">
      <w:fldChar w:fldCharType="separate"/>
    </w:r>
    <w:r w:rsidRPr="00407608">
      <w:t>Proportionalitetsprincipen på arbetsmarknaden</w:t>
    </w:r>
    <w:r w:rsidRPr="00407608">
      <w:fldChar w:fldCharType="end"/>
    </w:r>
  </w:p>
  <w:p w:rsidR="006D0CB1" w:rsidRPr="00407608" w:rsidRDefault="006D0CB1">
    <w:pPr>
      <w:pStyle w:val="Normal00"/>
    </w:pPr>
  </w:p>
  <w:p w:rsidR="006D0CB1" w:rsidRPr="00407608" w:rsidRDefault="006D0C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6887160">
    <w:abstractNumId w:val="8"/>
  </w:num>
  <w:num w:numId="2" w16cid:durableId="1249583284">
    <w:abstractNumId w:val="9"/>
  </w:num>
  <w:num w:numId="3" w16cid:durableId="1582985663">
    <w:abstractNumId w:val="8"/>
  </w:num>
  <w:num w:numId="4" w16cid:durableId="2047638774">
    <w:abstractNumId w:val="9"/>
  </w:num>
  <w:num w:numId="5" w16cid:durableId="1090003452">
    <w:abstractNumId w:val="13"/>
  </w:num>
  <w:num w:numId="6" w16cid:durableId="1962875392">
    <w:abstractNumId w:val="10"/>
  </w:num>
  <w:num w:numId="7" w16cid:durableId="658193773">
    <w:abstractNumId w:val="11"/>
  </w:num>
  <w:num w:numId="8" w16cid:durableId="1270164119">
    <w:abstractNumId w:val="12"/>
  </w:num>
  <w:num w:numId="9" w16cid:durableId="793713208">
    <w:abstractNumId w:val="8"/>
  </w:num>
  <w:num w:numId="10" w16cid:durableId="2053142220">
    <w:abstractNumId w:val="3"/>
  </w:num>
  <w:num w:numId="11" w16cid:durableId="1346051919">
    <w:abstractNumId w:val="2"/>
  </w:num>
  <w:num w:numId="12" w16cid:durableId="1378626022">
    <w:abstractNumId w:val="1"/>
  </w:num>
  <w:num w:numId="13" w16cid:durableId="517275958">
    <w:abstractNumId w:val="0"/>
  </w:num>
  <w:num w:numId="14" w16cid:durableId="654068245">
    <w:abstractNumId w:val="9"/>
  </w:num>
  <w:num w:numId="15" w16cid:durableId="1190072840">
    <w:abstractNumId w:val="7"/>
  </w:num>
  <w:num w:numId="16" w16cid:durableId="1675909956">
    <w:abstractNumId w:val="6"/>
  </w:num>
  <w:num w:numId="17" w16cid:durableId="70126342">
    <w:abstractNumId w:val="5"/>
  </w:num>
  <w:num w:numId="18" w16cid:durableId="57397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258CD9F3-AB93-4DC3-B3F4-DE2861918629}"/>
  </w:docVars>
  <w:rsids>
    <w:rsidRoot w:val="005A0B65"/>
    <w:rsid w:val="00407608"/>
    <w:rsid w:val="005A0B65"/>
    <w:rsid w:val="006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1333F9A-78A9-4949-8D43-7BC0E233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7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1026</Characters>
  <Application>Microsoft Office Word</Application>
  <DocSecurity>4</DocSecurity>
  <Lines>22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c390</vt:lpstr>
    </vt:vector>
  </TitlesOfParts>
  <Company>Riksdagen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c390</dc:title>
  <dc:subject>c390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2009-02-02T13:44:00Z</cp:lastPrinted>
  <dcterms:created xsi:type="dcterms:W3CDTF">2025-12-17T13:55:00Z</dcterms:created>
  <dcterms:modified xsi:type="dcterms:W3CDTF">2025-12-17T13:55:00Z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Proportionalitetsprincipen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Proportionalitetsprincipen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Kerstin Lundgren (c)</vt:lpwstr>
  </property>
  <property fmtid="{D5CDD505-2E9C-101B-9397-08002B2CF9AE}" pid="26" name="MotionarLista">
    <vt:lpwstr>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maud.klerby@riksdagen.se</vt:lpwstr>
  </property>
  <property fmtid="{D5CDD505-2E9C-101B-9397-08002B2CF9AE}" pid="45" name="ReservUID">
    <vt:lpwstr>md1115aa</vt:lpwstr>
  </property>
  <property fmtid="{D5CDD505-2E9C-101B-9397-08002B2CF9AE}" pid="46" name="MotionID">
    <vt:lpwstr>20082009000000000099000003900069</vt:lpwstr>
  </property>
  <property fmtid="{D5CDD505-2E9C-101B-9397-08002B2CF9AE}" pid="47" name="datum">
    <vt:lpwstr>080929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20082009000000000099000003900069</vt:lpwstr>
  </property>
  <property fmtid="{D5CDD505-2E9C-101B-9397-08002B2CF9AE}" pid="50" name="nummer">
    <vt:lpwstr>351</vt:lpwstr>
  </property>
  <property fmtid="{D5CDD505-2E9C-101B-9397-08002B2CF9AE}" pid="51" name="utskottsbeteckning">
    <vt:lpwstr>A</vt:lpwstr>
  </property>
  <property fmtid="{D5CDD505-2E9C-101B-9397-08002B2CF9AE}" pid="52" name="GlobalUID">
    <vt:lpwstr>{5DA68BFD-1FDA-4BFB-9463-D0CC3AB67400}</vt:lpwstr>
  </property>
  <property fmtid="{D5CDD505-2E9C-101B-9397-08002B2CF9AE}" pid="53" name="Överföringar">
    <vt:i4>0</vt:i4>
  </property>
  <property fmtid="{D5CDD505-2E9C-101B-9397-08002B2CF9AE}" pid="54" name="Checksum">
    <vt:lpwstr>*1016939526138*</vt:lpwstr>
  </property>
  <property fmtid="{D5CDD505-2E9C-101B-9397-08002B2CF9AE}" pid="55" name="skuggnummer">
    <vt:lpwstr>2593</vt:lpwstr>
  </property>
  <property fmtid="{D5CDD505-2E9C-101B-9397-08002B2CF9AE}" pid="56" name="urixVersion">
    <vt:lpwstr>3.2.0.8</vt:lpwstr>
  </property>
  <property fmtid="{D5CDD505-2E9C-101B-9397-08002B2CF9AE}" pid="57" name="urixOrigin">
    <vt:lpwstr>090402 16:13:37.942</vt:lpwstr>
  </property>
  <property fmtid="{D5CDD505-2E9C-101B-9397-08002B2CF9AE}" pid="58" name="urixGuid">
    <vt:lpwstr>{DB941E25-0FC7-4EEE-A804-31952BE34599}</vt:lpwstr>
  </property>
</Properties>
</file>