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520B" w:rsidRPr="000359B6" w:rsidRDefault="0055520B">
      <w:pPr>
        <w:pStyle w:val="Frslagsrubrik"/>
      </w:pPr>
      <w:r w:rsidRPr="000359B6">
        <w:t>Förslag till riksdagsbeslut</w:t>
      </w:r>
    </w:p>
    <w:p w:rsidR="0055520B" w:rsidRPr="000359B6" w:rsidRDefault="0055520B">
      <w:pPr>
        <w:pStyle w:val="Hemstlatt"/>
      </w:pPr>
      <w:r w:rsidRPr="000359B6">
        <w:t>Riksdagen tillkännager för regeringen som sin mening vad som anförs i motionen om vård på lika villkor.</w:t>
      </w:r>
    </w:p>
    <w:p w:rsidR="0055520B" w:rsidRPr="000359B6" w:rsidRDefault="0055520B">
      <w:pPr>
        <w:pStyle w:val="Rubrik1"/>
      </w:pPr>
      <w:r w:rsidRPr="000359B6">
        <w:t>Motivering</w:t>
      </w:r>
    </w:p>
    <w:p w:rsidR="0055520B" w:rsidRPr="000359B6" w:rsidRDefault="0055520B">
      <w:r w:rsidRPr="000359B6">
        <w:t>Det är upprörande för mig som kvinna att vår skattefinansierade vård i Sver</w:t>
      </w:r>
      <w:r w:rsidRPr="000359B6">
        <w:t>i</w:t>
      </w:r>
      <w:r w:rsidRPr="000359B6">
        <w:t>ge inte är jämställd. Fortfarande utgör mannen normen för vård och med</w:t>
      </w:r>
      <w:r w:rsidRPr="000359B6">
        <w:t>i</w:t>
      </w:r>
      <w:r w:rsidRPr="000359B6">
        <w:t>cinsk forskning – detta trots att hälften av Sveriges befolkning är kvinnor. Denna ojämställdhet innebär en stor risk för kvinnor som är i behov av hälso- och sjukvård.</w:t>
      </w:r>
    </w:p>
    <w:p w:rsidR="0055520B" w:rsidRPr="000359B6" w:rsidRDefault="0055520B">
      <w:pPr>
        <w:pStyle w:val="Normaltindrag"/>
      </w:pPr>
      <w:r w:rsidRPr="000359B6">
        <w:t xml:space="preserve">Tillgången till utredning och behandling av ett flertal olika sjukdomar är sämre för kvinnor än män. Kvinnor får dessutom vänta längre än män för att få tid hos allmänläkaren vid både akuta och icke akuta besvär. Chansen är mindre för kvinnor än män att få nyare, bättre </w:t>
      </w:r>
      <w:r w:rsidRPr="000359B6">
        <w:t>och dyrare läkemedel. Detta är endast några av de skillnader som framkommer i den genusmedicinska ku</w:t>
      </w:r>
      <w:r w:rsidRPr="000359B6">
        <w:t>n</w:t>
      </w:r>
      <w:r w:rsidRPr="000359B6">
        <w:t>skapsöversikt som Sveriges Kommuner och Landsting har gjort.</w:t>
      </w:r>
    </w:p>
    <w:p w:rsidR="0055520B" w:rsidRPr="000359B6" w:rsidRDefault="0055520B">
      <w:pPr>
        <w:pStyle w:val="Normaltindrag"/>
      </w:pPr>
      <w:r w:rsidRPr="000359B6">
        <w:t>Enligt 2 § hälso- och sjukvårdslagen (1997:142) är målet för hälso- och sjukvården en god hälsa och en vård på lika villkor för hela befolkningen. Det kan konstateras att det finns allvarliga brister när det gäller måluppfyllelse av lagen. Kvinnor får inte vård på lika villkor som män.</w:t>
      </w:r>
    </w:p>
    <w:p w:rsidR="0055520B" w:rsidRPr="000359B6" w:rsidRDefault="0055520B">
      <w:pPr>
        <w:pStyle w:val="Normaltindrag"/>
      </w:pPr>
      <w:r w:rsidRPr="000359B6">
        <w:t>Idag har patienterna makt att själva välja vård, antingen i Sverige eller u</w:t>
      </w:r>
      <w:r w:rsidRPr="000359B6">
        <w:t>t</w:t>
      </w:r>
      <w:r w:rsidRPr="000359B6">
        <w:t>omlands. Det är en bra möjlighet för patienterna, men vi kan inte godta att kvinnor tvingas till vård i andra länder på grund av landstingens tillkort</w:t>
      </w:r>
      <w:r w:rsidRPr="000359B6">
        <w:t>a</w:t>
      </w:r>
      <w:r w:rsidRPr="000359B6">
        <w:t>kommanden. God skattefinansierad vård till alla, oavsett kön, ingår i den svenska välfärden. Den ska vi vara rädda om.</w:t>
      </w:r>
    </w:p>
    <w:p w:rsidR="0055520B" w:rsidRPr="000359B6" w:rsidRDefault="0055520B">
      <w:pPr>
        <w:pStyle w:val="Normaltindrag"/>
      </w:pPr>
      <w:r w:rsidRPr="000359B6">
        <w:t>Regeringen arbetar för införande av öppna kvalitetsredovisningar och jä</w:t>
      </w:r>
      <w:r w:rsidRPr="000359B6">
        <w:t>m</w:t>
      </w:r>
      <w:r w:rsidRPr="000359B6">
        <w:t xml:space="preserve">förande av vårdens prestationer. Det är viktigt att det blir obligatoriskt att delta och att kön är ett av kvalitetsområdena i redovisningarna. På så sätt kan </w:t>
      </w:r>
      <w:r w:rsidRPr="000359B6">
        <w:lastRenderedPageBreak/>
        <w:t>kvalitetsredovisningarna bli ett viktigt redskap för en jämställd hälso- och sjukvård.</w:t>
      </w:r>
    </w:p>
    <w:p w:rsidR="0055520B" w:rsidRPr="000359B6" w:rsidRDefault="0055520B">
      <w:pPr>
        <w:pStyle w:val="Normaltindrag"/>
      </w:pPr>
      <w:r w:rsidRPr="000359B6">
        <w:t>Med öppna kvalitetsredovisningar finns möjligheter för såväl patienter och landsting som uppdragsgivare att jämföra vården inom och mellan län. Då får patienten makt att välja den vård som är bäst utifrån patientens behov. För kvinnor borde detta motsvara en jämstä</w:t>
      </w:r>
      <w:r w:rsidRPr="000359B6">
        <w:t>lld vård. Kvalitetsredovisningarna ger också landstingen en morot att bedriva en mer jämställd vård och medveta</w:t>
      </w:r>
      <w:r w:rsidRPr="000359B6">
        <w:t>n</w:t>
      </w:r>
      <w:r w:rsidRPr="000359B6">
        <w:t>degöra sin personal.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59B6">
        <w:trPr>
          <w:cantSplit/>
        </w:trPr>
        <w:tc>
          <w:tcPr>
            <w:tcW w:w="3046" w:type="dxa"/>
          </w:tcPr>
          <w:p w:rsidR="0055520B" w:rsidRPr="000359B6" w:rsidRDefault="0055520B">
            <w:pPr>
              <w:pStyle w:val="UnderskriftDatum"/>
              <w:spacing w:before="240"/>
            </w:pPr>
            <w:r w:rsidRPr="000359B6">
              <w:t>Stockholm den 22 september 2011</w:t>
            </w:r>
          </w:p>
        </w:tc>
        <w:tc>
          <w:tcPr>
            <w:tcW w:w="3047" w:type="dxa"/>
          </w:tcPr>
          <w:p w:rsidR="0055520B" w:rsidRPr="000359B6" w:rsidRDefault="0055520B">
            <w:pPr>
              <w:pStyle w:val="Underskrifter"/>
              <w:spacing w:before="240"/>
            </w:pPr>
          </w:p>
        </w:tc>
      </w:tr>
      <w:tr w:rsidR="00000000" w:rsidRPr="000359B6">
        <w:trPr>
          <w:cantSplit/>
        </w:trPr>
        <w:tc>
          <w:tcPr>
            <w:tcW w:w="3046" w:type="dxa"/>
          </w:tcPr>
          <w:p w:rsidR="0055520B" w:rsidRPr="000359B6" w:rsidRDefault="0055520B">
            <w:pPr>
              <w:pStyle w:val="Underskrifter"/>
            </w:pPr>
            <w:r w:rsidRPr="000359B6">
              <w:t>Anne Marie Brodén (M)</w:t>
            </w:r>
          </w:p>
        </w:tc>
        <w:tc>
          <w:tcPr>
            <w:tcW w:w="3046" w:type="dxa"/>
          </w:tcPr>
          <w:p w:rsidR="0055520B" w:rsidRPr="000359B6" w:rsidRDefault="0055520B">
            <w:pPr>
              <w:pStyle w:val="Underskrifter"/>
            </w:pPr>
          </w:p>
        </w:tc>
      </w:tr>
    </w:tbl>
    <w:p w:rsidR="0055520B" w:rsidRPr="000359B6" w:rsidRDefault="0055520B">
      <w:pPr>
        <w:pStyle w:val="Normaltindrag"/>
      </w:pPr>
    </w:p>
    <w:sectPr w:rsidR="0055520B" w:rsidRPr="000359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520B" w:rsidRPr="000359B6" w:rsidRDefault="0055520B">
      <w:r w:rsidRPr="000359B6">
        <w:separator/>
      </w:r>
    </w:p>
  </w:endnote>
  <w:endnote w:type="continuationSeparator" w:id="0">
    <w:p w:rsidR="0055520B" w:rsidRPr="000359B6" w:rsidRDefault="0055520B">
      <w:r w:rsidRPr="000359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20B" w:rsidRPr="000359B6" w:rsidRDefault="000359B6">
    <w:pPr>
      <w:pStyle w:val="Sidfot"/>
    </w:pPr>
    <w:r w:rsidRPr="000359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0267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20B" w:rsidRDefault="0055520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520B" w:rsidRDefault="0055520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20B" w:rsidRPr="000359B6" w:rsidRDefault="000359B6">
    <w:pPr>
      <w:pStyle w:val="Sidfot"/>
    </w:pPr>
    <w:r w:rsidRPr="000359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55753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20B" w:rsidRDefault="0055520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520B" w:rsidRDefault="0055520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20B" w:rsidRPr="000359B6" w:rsidRDefault="000359B6">
    <w:pPr>
      <w:pStyle w:val="Sidfot"/>
    </w:pPr>
    <w:r w:rsidRPr="000359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57399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20B" w:rsidRDefault="005552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520B" w:rsidRDefault="005552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520B" w:rsidRPr="000359B6" w:rsidRDefault="0055520B">
      <w:r w:rsidRPr="000359B6">
        <w:separator/>
      </w:r>
    </w:p>
  </w:footnote>
  <w:footnote w:type="continuationSeparator" w:id="0">
    <w:p w:rsidR="0055520B" w:rsidRPr="000359B6" w:rsidRDefault="0055520B">
      <w:r w:rsidRPr="000359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20B" w:rsidRPr="000359B6" w:rsidRDefault="000359B6">
    <w:pPr>
      <w:pStyle w:val="Sidhuvud"/>
    </w:pPr>
    <w:r w:rsidRPr="000359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12671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20B" w:rsidRDefault="0055520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520B" w:rsidRDefault="0055520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20B" w:rsidRPr="000359B6" w:rsidRDefault="000359B6">
    <w:pPr>
      <w:pStyle w:val="Sidhuvud"/>
    </w:pPr>
    <w:r w:rsidRPr="000359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14684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20B" w:rsidRDefault="0055520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520B" w:rsidRDefault="0055520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20B" w:rsidRPr="000359B6" w:rsidRDefault="0055520B">
    <w:pPr>
      <w:pStyle w:val="FSHNormal"/>
      <w:tabs>
        <w:tab w:val="right" w:pos="5840"/>
      </w:tabs>
    </w:pPr>
    <w:r w:rsidRPr="000359B6">
      <w:br/>
    </w:r>
    <w:r w:rsidRPr="000359B6">
      <w:fldChar w:fldCharType="begin" w:fldLock="1"/>
    </w:r>
    <w:r w:rsidRPr="000359B6">
      <w:instrText xml:space="preserve"> DOCPROPERTY</w:instrText>
    </w:r>
    <w:r w:rsidRPr="000359B6">
      <w:rPr>
        <w:sz w:val="18"/>
      </w:rPr>
      <w:instrText xml:space="preserve"> "YearUser" *\charformat </w:instrText>
    </w:r>
    <w:r w:rsidRPr="000359B6">
      <w:fldChar w:fldCharType="separate"/>
    </w:r>
    <w:r w:rsidRPr="000359B6">
      <w:t>2011/12</w:t>
    </w:r>
    <w:r w:rsidRPr="000359B6">
      <w:fldChar w:fldCharType="end"/>
    </w:r>
    <w:r w:rsidRPr="000359B6">
      <w:t xml:space="preserve"> </w:t>
    </w:r>
    <w:r w:rsidRPr="000359B6">
      <w:tab/>
      <w:t xml:space="preserve">mnr: </w:t>
    </w:r>
    <w:r w:rsidRPr="000359B6">
      <w:fldChar w:fldCharType="begin" w:fldLock="1"/>
    </w:r>
    <w:r w:rsidRPr="000359B6">
      <w:instrText xml:space="preserve"> DOCPROPERTY</w:instrText>
    </w:r>
    <w:r w:rsidRPr="000359B6">
      <w:rPr>
        <w:sz w:val="18"/>
      </w:rPr>
      <w:instrText xml:space="preserve"> "Motionsnummer" *\charformat </w:instrText>
    </w:r>
    <w:r w:rsidRPr="000359B6">
      <w:fldChar w:fldCharType="separate"/>
    </w:r>
    <w:r w:rsidRPr="000359B6">
      <w:t>So382</w:t>
    </w:r>
    <w:r w:rsidRPr="000359B6">
      <w:fldChar w:fldCharType="end"/>
    </w:r>
    <w:r w:rsidRPr="000359B6">
      <w:br/>
    </w:r>
    <w:r w:rsidRPr="000359B6">
      <w:fldChar w:fldCharType="begin" w:fldLock="1"/>
    </w:r>
    <w:r w:rsidRPr="000359B6">
      <w:instrText xml:space="preserve"> DOCPROPERTY</w:instrText>
    </w:r>
    <w:r w:rsidRPr="000359B6">
      <w:rPr>
        <w:sz w:val="18"/>
      </w:rPr>
      <w:instrText xml:space="preserve"> "Samling" *\charformat </w:instrText>
    </w:r>
    <w:r w:rsidRPr="000359B6">
      <w:fldChar w:fldCharType="end"/>
    </w:r>
    <w:r w:rsidRPr="000359B6">
      <w:tab/>
      <w:t xml:space="preserve">pnr: </w:t>
    </w:r>
    <w:r w:rsidRPr="000359B6">
      <w:fldChar w:fldCharType="begin" w:fldLock="1"/>
    </w:r>
    <w:r w:rsidRPr="000359B6">
      <w:instrText xml:space="preserve"> DOCPROPERTY</w:instrText>
    </w:r>
    <w:r w:rsidRPr="000359B6">
      <w:rPr>
        <w:sz w:val="18"/>
      </w:rPr>
      <w:instrText xml:space="preserve"> "Partinummer" *\charformat </w:instrText>
    </w:r>
    <w:r w:rsidRPr="000359B6">
      <w:fldChar w:fldCharType="separate"/>
    </w:r>
    <w:r w:rsidRPr="000359B6">
      <w:t>M199</w:t>
    </w:r>
    <w:r w:rsidRPr="000359B6">
      <w:fldChar w:fldCharType="end"/>
    </w:r>
  </w:p>
  <w:p w:rsidR="0055520B" w:rsidRPr="000359B6" w:rsidRDefault="0055520B">
    <w:pPr>
      <w:pStyle w:val="FSHRub1"/>
    </w:pPr>
    <w:r w:rsidRPr="000359B6">
      <w:t>Motion till riksdagen</w:t>
    </w:r>
    <w:r w:rsidRPr="000359B6">
      <w:br/>
    </w:r>
    <w:r w:rsidRPr="000359B6">
      <w:fldChar w:fldCharType="begin" w:fldLock="1"/>
    </w:r>
    <w:r w:rsidRPr="000359B6">
      <w:instrText xml:space="preserve"> DOCPROPERTY "YearUser" *\charformat </w:instrText>
    </w:r>
    <w:r w:rsidRPr="000359B6">
      <w:fldChar w:fldCharType="separate"/>
    </w:r>
    <w:r w:rsidRPr="000359B6">
      <w:t>2011/12</w:t>
    </w:r>
    <w:r w:rsidRPr="000359B6">
      <w:fldChar w:fldCharType="end"/>
    </w:r>
    <w:r w:rsidRPr="000359B6">
      <w:t>:</w:t>
    </w:r>
    <w:r w:rsidRPr="000359B6">
      <w:fldChar w:fldCharType="begin" w:fldLock="1"/>
    </w:r>
    <w:r w:rsidRPr="000359B6">
      <w:instrText xml:space="preserve"> DOCPROPERTY "Motionsnummer" *\charformat </w:instrText>
    </w:r>
    <w:r w:rsidRPr="000359B6">
      <w:fldChar w:fldCharType="separate"/>
    </w:r>
    <w:r w:rsidRPr="000359B6">
      <w:t>So382</w:t>
    </w:r>
    <w:r w:rsidRPr="000359B6">
      <w:fldChar w:fldCharType="end"/>
    </w:r>
  </w:p>
  <w:p w:rsidR="0055520B" w:rsidRPr="000359B6" w:rsidRDefault="0055520B">
    <w:pPr>
      <w:pStyle w:val="FSHNormalS5"/>
    </w:pPr>
    <w:r w:rsidRPr="000359B6">
      <w:fldChar w:fldCharType="begin" w:fldLock="1"/>
    </w:r>
    <w:r w:rsidRPr="000359B6">
      <w:instrText xml:space="preserve"> DOCPROPERTY "MotionarText" *\charformat </w:instrText>
    </w:r>
    <w:r w:rsidRPr="000359B6">
      <w:fldChar w:fldCharType="separate"/>
    </w:r>
    <w:r w:rsidRPr="000359B6">
      <w:t>av Anne Marie Brodén (M)</w:t>
    </w:r>
    <w:r w:rsidRPr="000359B6">
      <w:fldChar w:fldCharType="end"/>
    </w:r>
    <w:r w:rsidRPr="000359B6">
      <w:br/>
    </w:r>
    <w:r w:rsidRPr="000359B6">
      <w:fldChar w:fldCharType="begin" w:fldLock="1"/>
    </w:r>
    <w:r w:rsidRPr="000359B6">
      <w:instrText xml:space="preserve"> DOCPROPERTY "SvarFrasKort" *\charformat </w:instrText>
    </w:r>
    <w:r w:rsidRPr="000359B6">
      <w:fldChar w:fldCharType="end"/>
    </w:r>
  </w:p>
  <w:p w:rsidR="0055520B" w:rsidRPr="000359B6" w:rsidRDefault="0055520B">
    <w:pPr>
      <w:pStyle w:val="FSHTitel"/>
    </w:pPr>
    <w:r w:rsidRPr="000359B6">
      <w:fldChar w:fldCharType="begin" w:fldLock="1"/>
    </w:r>
    <w:r w:rsidRPr="000359B6">
      <w:instrText xml:space="preserve"> DOCPROPERTY</w:instrText>
    </w:r>
    <w:r w:rsidRPr="000359B6">
      <w:rPr>
        <w:sz w:val="18"/>
      </w:rPr>
      <w:instrText xml:space="preserve"> "RubrikSvar" *\charformat </w:instrText>
    </w:r>
    <w:r w:rsidRPr="000359B6">
      <w:fldChar w:fldCharType="separate"/>
    </w:r>
    <w:r w:rsidRPr="000359B6">
      <w:t>Vård på lika villkor</w:t>
    </w:r>
    <w:r w:rsidRPr="000359B6">
      <w:fldChar w:fldCharType="end"/>
    </w:r>
  </w:p>
  <w:p w:rsidR="0055520B" w:rsidRPr="000359B6" w:rsidRDefault="0055520B">
    <w:pPr>
      <w:pStyle w:val="Normal00"/>
    </w:pPr>
  </w:p>
  <w:p w:rsidR="0055520B" w:rsidRPr="000359B6" w:rsidRDefault="005552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44738289">
    <w:abstractNumId w:val="3"/>
  </w:num>
  <w:num w:numId="2" w16cid:durableId="372652053">
    <w:abstractNumId w:val="2"/>
  </w:num>
  <w:num w:numId="3" w16cid:durableId="763497352">
    <w:abstractNumId w:val="1"/>
  </w:num>
  <w:num w:numId="4" w16cid:durableId="541327898">
    <w:abstractNumId w:val="0"/>
  </w:num>
  <w:num w:numId="5" w16cid:durableId="1578900757">
    <w:abstractNumId w:val="7"/>
  </w:num>
  <w:num w:numId="6" w16cid:durableId="1850830717">
    <w:abstractNumId w:val="6"/>
  </w:num>
  <w:num w:numId="7" w16cid:durableId="1562902866">
    <w:abstractNumId w:val="5"/>
  </w:num>
  <w:num w:numId="8" w16cid:durableId="1367221589">
    <w:abstractNumId w:val="4"/>
  </w:num>
  <w:num w:numId="9" w16cid:durableId="1865287543">
    <w:abstractNumId w:val="8"/>
  </w:num>
  <w:num w:numId="10" w16cid:durableId="593635868">
    <w:abstractNumId w:val="9"/>
  </w:num>
  <w:num w:numId="11" w16cid:durableId="1043552359">
    <w:abstractNumId w:val="10"/>
  </w:num>
  <w:num w:numId="12" w16cid:durableId="811214958">
    <w:abstractNumId w:val="13"/>
  </w:num>
  <w:num w:numId="13" w16cid:durableId="907302629">
    <w:abstractNumId w:val="15"/>
  </w:num>
  <w:num w:numId="14" w16cid:durableId="1342393359">
    <w:abstractNumId w:val="16"/>
  </w:num>
  <w:num w:numId="15" w16cid:durableId="740374781">
    <w:abstractNumId w:val="11"/>
  </w:num>
  <w:num w:numId="16" w16cid:durableId="1891569918">
    <w:abstractNumId w:val="18"/>
  </w:num>
  <w:num w:numId="17" w16cid:durableId="379744416">
    <w:abstractNumId w:val="17"/>
  </w:num>
  <w:num w:numId="18" w16cid:durableId="1757241828">
    <w:abstractNumId w:val="14"/>
  </w:num>
  <w:num w:numId="19" w16cid:durableId="9582965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C40F0F15-7120-44B4-8D2F-4D5875223ABE}"/>
  </w:docVars>
  <w:rsids>
    <w:rsidRoot w:val="00297AD6"/>
    <w:rsid w:val="000359B6"/>
    <w:rsid w:val="00297AD6"/>
    <w:rsid w:val="005552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7A2694-1C70-4694-859C-93FBDDB61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357</Words>
  <Characters>1943</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M0199</vt:lpstr>
    </vt:vector>
  </TitlesOfParts>
  <Company>Riksdagen</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M0199</dc:title>
  <dc:subject>M0199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2012-01-02T10:36:00Z</cp:lastPrinted>
  <dcterms:created xsi:type="dcterms:W3CDTF">2025-12-17T20:03:00Z</dcterms:created>
  <dcterms:modified xsi:type="dcterms:W3CDTF">2025-12-17T20:03:00Z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LN</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Vård på lika 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 på lika villkor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So382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lina.nygren@riksdagen.se</vt:lpwstr>
  </property>
  <property fmtid="{D5CDD505-2E9C-101B-9397-08002B2CF9AE}" pid="45" name="ReservUID">
    <vt:lpwstr>la0408aa</vt:lpwstr>
  </property>
  <property fmtid="{D5CDD505-2E9C-101B-9397-08002B2CF9AE}" pid="46" name="MotionID">
    <vt:lpwstr>20112012000000000077000001990069</vt:lpwstr>
  </property>
  <property fmtid="{D5CDD505-2E9C-101B-9397-08002B2CF9AE}" pid="47" name="datum">
    <vt:lpwstr>110922</vt:lpwstr>
  </property>
  <property fmtid="{D5CDD505-2E9C-101B-9397-08002B2CF9AE}" pid="48" name="avsändar-e-post">
    <vt:lpwstr>lina.nygren@riksdagen.se</vt:lpwstr>
  </property>
  <property fmtid="{D5CDD505-2E9C-101B-9397-08002B2CF9AE}" pid="49" name="id">
    <vt:lpwstr>20112012000000000077000001990069</vt:lpwstr>
  </property>
  <property fmtid="{D5CDD505-2E9C-101B-9397-08002B2CF9AE}" pid="50" name="nummer">
    <vt:lpwstr>382</vt:lpwstr>
  </property>
  <property fmtid="{D5CDD505-2E9C-101B-9397-08002B2CF9AE}" pid="51" name="utskottsbeteckning">
    <vt:lpwstr>So</vt:lpwstr>
  </property>
  <property fmtid="{D5CDD505-2E9C-101B-9397-08002B2CF9AE}" pid="52" name="GlobalUID">
    <vt:lpwstr>{CCD8CB74-5BDF-4135-8B73-A84F98EC2FC1}</vt:lpwstr>
  </property>
  <property fmtid="{D5CDD505-2E9C-101B-9397-08002B2CF9AE}" pid="53" name="Överföringar">
    <vt:i4>0</vt:i4>
  </property>
  <property fmtid="{D5CDD505-2E9C-101B-9397-08002B2CF9AE}" pid="54" name="Checksum">
    <vt:lpwstr>*0015176897842*</vt:lpwstr>
  </property>
  <property fmtid="{D5CDD505-2E9C-101B-9397-08002B2CF9AE}" pid="55" name="skuggnummer">
    <vt:lpwstr>1324</vt:lpwstr>
  </property>
  <property fmtid="{D5CDD505-2E9C-101B-9397-08002B2CF9AE}" pid="56" name="urixVersion">
    <vt:lpwstr>4.5.0.25</vt:lpwstr>
  </property>
  <property fmtid="{D5CDD505-2E9C-101B-9397-08002B2CF9AE}" pid="57" name="urixOrigin">
    <vt:lpwstr>120105 08:49:28.946</vt:lpwstr>
  </property>
  <property fmtid="{D5CDD505-2E9C-101B-9397-08002B2CF9AE}" pid="58" name="urixGuid">
    <vt:lpwstr>{11A1C8AD-E14B-4031-AF35-673FCB74EF0A}</vt:lpwstr>
  </property>
</Properties>
</file>