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75AF93B70244BD9AC6525631456589"/>
        </w:placeholder>
        <w15:appearance w15:val="hidden"/>
        <w:text/>
      </w:sdtPr>
      <w:sdtEndPr/>
      <w:sdtContent>
        <w:p w:rsidRPr="009B062B" w:rsidR="00AF30DD" w:rsidP="009B062B" w:rsidRDefault="00AF30DD" w14:paraId="03C46A01" w14:textId="77777777">
          <w:pPr>
            <w:pStyle w:val="RubrikFrslagTIllRiksdagsbeslut"/>
          </w:pPr>
          <w:r w:rsidRPr="009B062B">
            <w:t>Förslag till riksdagsbeslut</w:t>
          </w:r>
        </w:p>
      </w:sdtContent>
    </w:sdt>
    <w:sdt>
      <w:sdtPr>
        <w:alias w:val="Yrkande 1"/>
        <w:tag w:val="0296d52b-2e63-4728-b1ec-f3621fdb7189"/>
        <w:id w:val="-436759100"/>
        <w:lock w:val="sdtLocked"/>
      </w:sdtPr>
      <w:sdtEndPr/>
      <w:sdtContent>
        <w:p w:rsidR="00C23495" w:rsidRDefault="001C0BB8" w14:paraId="03C46A02" w14:textId="77777777">
          <w:pPr>
            <w:pStyle w:val="Frslagstext"/>
            <w:numPr>
              <w:ilvl w:val="0"/>
              <w:numId w:val="0"/>
            </w:numPr>
          </w:pPr>
          <w:r>
            <w:t>Riksdagen ställer sig bakom det som anförs i motionen om aktiv näringspolitik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67FA3442C946B2BFEF9ED73AA93E7D"/>
        </w:placeholder>
        <w15:appearance w15:val="hidden"/>
        <w:text/>
      </w:sdtPr>
      <w:sdtEndPr/>
      <w:sdtContent>
        <w:p w:rsidRPr="009B062B" w:rsidR="006D79C9" w:rsidP="00333E95" w:rsidRDefault="006D79C9" w14:paraId="03C46A03" w14:textId="77777777">
          <w:pPr>
            <w:pStyle w:val="Rubrik1"/>
          </w:pPr>
          <w:r>
            <w:t>Motivering</w:t>
          </w:r>
        </w:p>
      </w:sdtContent>
    </w:sdt>
    <w:p w:rsidR="009426E4" w:rsidP="009426E4" w:rsidRDefault="009426E4" w14:paraId="03C46A04" w14:textId="77777777">
      <w:pPr>
        <w:pStyle w:val="Normalutanindragellerluft"/>
      </w:pPr>
      <w:r>
        <w:t xml:space="preserve">Arbete åt alla är grunden för välfärdssamhället och grunden i den socialdemokratiska politiken. När fler jobbar och bidrar till våra gemensamma resurser kan vi investera i vår gemensamma välfärd. Detta är avgörande för Sveriges ekonomi, tillväxt och utveckling. </w:t>
      </w:r>
    </w:p>
    <w:p w:rsidRPr="009426E4" w:rsidR="009426E4" w:rsidP="009426E4" w:rsidRDefault="009426E4" w14:paraId="03C46A05" w14:textId="77777777">
      <w:r w:rsidRPr="009426E4">
        <w:t xml:space="preserve">Men arbete är inte bara grunden för samhället som sådant utan också för varje individ. Att växa, styra över sitt eget liv och ta sin del av det gemensamma ansvaret är avgörande för självkänslan och den egna utvecklingen. </w:t>
      </w:r>
    </w:p>
    <w:p w:rsidRPr="00915827" w:rsidR="009426E4" w:rsidP="00915827" w:rsidRDefault="009426E4" w14:paraId="03C46A06" w14:textId="77777777">
      <w:r w:rsidRPr="00915827">
        <w:t xml:space="preserve">Sveriges välstånd är beroende av vår export. År 2014 motsvarade den samlade varu- och tjänsteexporten 45 procent av Sveriges BNP. </w:t>
      </w:r>
    </w:p>
    <w:p w:rsidRPr="009426E4" w:rsidR="009426E4" w:rsidP="009426E4" w:rsidRDefault="009426E4" w14:paraId="03C46A07" w14:textId="77777777">
      <w:r w:rsidRPr="009426E4">
        <w:lastRenderedPageBreak/>
        <w:t xml:space="preserve">I Västmanland har vi en stark industritradition som behöver värnas och utvecklas. Vi har också världsledande företag inom bland annat automation. Västmanland är ett av Sveriges mest exportstarka län men det finns stora möjligheter att få ut ännu fler västmanländska företag i världen. </w:t>
      </w:r>
    </w:p>
    <w:p w:rsidRPr="009426E4" w:rsidR="009426E4" w:rsidP="009426E4" w:rsidRDefault="009426E4" w14:paraId="03C46A08" w14:textId="7A56A021">
      <w:r w:rsidRPr="009426E4">
        <w:t>Regeringens exportstrategi syftar till att stärka svenska företags export- och internationaliseringsmöjligheter på viktiga marknader och öka antalet exporterande företag. Särskilt fokus har lagts på att stärka de små och medelstora företagen</w:t>
      </w:r>
      <w:r w:rsidR="00C56641">
        <w:t>,</w:t>
      </w:r>
      <w:r w:rsidRPr="009426E4">
        <w:t xml:space="preserve"> och här ser vi stora möjligheter för många företag i Västmanland att ta rygg på redan stora exportföretag. Det är också främst i små och medelstora företag som nya jobb skapas.</w:t>
      </w:r>
    </w:p>
    <w:p w:rsidRPr="009426E4" w:rsidR="009426E4" w:rsidP="009426E4" w:rsidRDefault="009426E4" w14:paraId="03C46A09" w14:textId="300D4018">
      <w:r w:rsidRPr="009426E4">
        <w:t xml:space="preserve">Det är viktigt att ett företag erbjuds stöd i sin internationalisering eller exportsatsning, oberoende </w:t>
      </w:r>
      <w:r w:rsidR="00C56641">
        <w:t xml:space="preserve">av </w:t>
      </w:r>
      <w:r w:rsidRPr="009426E4">
        <w:t>var i landet det är verksamt. Vi be</w:t>
      </w:r>
      <w:r w:rsidR="00C56641">
        <w:t>höver ett regionalt exportcentrum</w:t>
      </w:r>
      <w:r w:rsidRPr="009426E4">
        <w:t xml:space="preserve"> i Västmanland enligt principen ”en dörr in”. Regionala exportcentra ska ha kännedom om och vara väl bevandrade i regionen. </w:t>
      </w:r>
    </w:p>
    <w:p w:rsidRPr="009426E4" w:rsidR="009426E4" w:rsidP="009426E4" w:rsidRDefault="009426E4" w14:paraId="03C46A0A" w14:textId="77777777">
      <w:r w:rsidRPr="009426E4">
        <w:t xml:space="preserve">Business Sweden finns på plats i Västmanland och har en viktig roll. Business Sweden har också ett statligt uppdrag att attrahera utländska investeringar till Sverige. Vi vill att Business Sweden får en ännu större lokal närvaro i Västmanland, men även i andra regioner i Sverige, för att </w:t>
      </w:r>
      <w:r w:rsidRPr="009426E4">
        <w:lastRenderedPageBreak/>
        <w:t xml:space="preserve">hjälpa företag ut i världen och för att stötta befintliga företag med nya investeringar och nya samarbeten. </w:t>
      </w:r>
    </w:p>
    <w:p w:rsidRPr="009426E4" w:rsidR="009426E4" w:rsidP="009426E4" w:rsidRDefault="009426E4" w14:paraId="03C46A0B" w14:textId="77777777">
      <w:r w:rsidRPr="009426E4">
        <w:t xml:space="preserve">Flera av Västmanlands företag är oerhört viktiga för sina respektive kommuner. I den tuffa internationella konkurrensen krävs stöd för att klara forskning, utveckling och digitalisering. Mälardalens högskola är skicklig på att samverka med det lokala näringslivet och skulle kunna vara en utmärkt pilothögskola för ökad samverkan mellan akademi och näringsliv. </w:t>
      </w:r>
    </w:p>
    <w:p w:rsidRPr="009426E4" w:rsidR="00652B73" w:rsidP="009426E4" w:rsidRDefault="009426E4" w14:paraId="03C46A0C" w14:textId="77777777">
      <w:r w:rsidRPr="009426E4">
        <w:t>Genom ökat samarbete inom dessa branscher kan en kritisk massa av produktion, forskning och utbildning byggas upp. Exempelvis har cirka 80 procent av miljöteknikföretagen i Sverige färre än 10 anställda. Tillsammans kan de hitta finansiering och kontakter för både teknikutveckling och exportsatsningar.</w:t>
      </w:r>
    </w:p>
    <w:sdt>
      <w:sdtPr>
        <w:alias w:val="CC_Underskrifter"/>
        <w:tag w:val="CC_Underskrifter"/>
        <w:id w:val="583496634"/>
        <w:lock w:val="sdtContentLocked"/>
        <w:placeholder>
          <w:docPart w:val="B41DD663F64D4F0BB87AB5CC170231F7"/>
        </w:placeholder>
        <w15:appearance w15:val="hidden"/>
      </w:sdtPr>
      <w:sdtEndPr/>
      <w:sdtContent>
        <w:p w:rsidR="004801AC" w:rsidP="002E2C92" w:rsidRDefault="00915827" w14:paraId="03C46A0D" w14:textId="254AA2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bookmarkStart w:name="_GoBack" w:id="1"/>
    <w:bookmarkEnd w:id="1"/>
    <w:p w:rsidR="00915827" w:rsidP="002E2C92" w:rsidRDefault="00915827" w14:paraId="3B52AE30" w14:textId="77777777"/>
    <w:p w:rsidR="00C56641" w:rsidP="002E2C92" w:rsidRDefault="00C56641" w14:paraId="621923B5" w14:textId="77777777"/>
    <w:p w:rsidR="006B43C9" w:rsidRDefault="006B43C9" w14:paraId="03C46A14" w14:textId="77777777"/>
    <w:sectPr w:rsidR="006B43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6A16" w14:textId="77777777" w:rsidR="00E068FD" w:rsidRDefault="00E068FD" w:rsidP="000C1CAD">
      <w:pPr>
        <w:spacing w:line="240" w:lineRule="auto"/>
      </w:pPr>
      <w:r>
        <w:separator/>
      </w:r>
    </w:p>
  </w:endnote>
  <w:endnote w:type="continuationSeparator" w:id="0">
    <w:p w14:paraId="03C46A17" w14:textId="77777777" w:rsidR="00E068FD" w:rsidRDefault="00E06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6A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6A1D" w14:textId="3C01D6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8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6A14" w14:textId="77777777" w:rsidR="00E068FD" w:rsidRDefault="00E068FD" w:rsidP="000C1CAD">
      <w:pPr>
        <w:spacing w:line="240" w:lineRule="auto"/>
      </w:pPr>
      <w:r>
        <w:separator/>
      </w:r>
    </w:p>
  </w:footnote>
  <w:footnote w:type="continuationSeparator" w:id="0">
    <w:p w14:paraId="03C46A15" w14:textId="77777777" w:rsidR="00E068FD" w:rsidRDefault="00E06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C46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46A27" wp14:anchorId="03C46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5827" w14:paraId="03C46A28" w14:textId="77777777">
                          <w:pPr>
                            <w:jc w:val="right"/>
                          </w:pPr>
                          <w:sdt>
                            <w:sdtPr>
                              <w:alias w:val="CC_Noformat_Partikod"/>
                              <w:tag w:val="CC_Noformat_Partikod"/>
                              <w:id w:val="-53464382"/>
                              <w:placeholder>
                                <w:docPart w:val="EA72898D28FD4AD9A13F685193542151"/>
                              </w:placeholder>
                              <w:text/>
                            </w:sdtPr>
                            <w:sdtEndPr/>
                            <w:sdtContent>
                              <w:r w:rsidR="009426E4">
                                <w:t>S</w:t>
                              </w:r>
                            </w:sdtContent>
                          </w:sdt>
                          <w:sdt>
                            <w:sdtPr>
                              <w:alias w:val="CC_Noformat_Partinummer"/>
                              <w:tag w:val="CC_Noformat_Partinummer"/>
                              <w:id w:val="-1709555926"/>
                              <w:placeholder>
                                <w:docPart w:val="DA2E46C178834A5690183ABCAB93829C"/>
                              </w:placeholder>
                              <w:text/>
                            </w:sdtPr>
                            <w:sdtEndPr/>
                            <w:sdtContent>
                              <w:r w:rsidR="009426E4">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46A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5827" w14:paraId="03C46A28" w14:textId="77777777">
                    <w:pPr>
                      <w:jc w:val="right"/>
                    </w:pPr>
                    <w:sdt>
                      <w:sdtPr>
                        <w:alias w:val="CC_Noformat_Partikod"/>
                        <w:tag w:val="CC_Noformat_Partikod"/>
                        <w:id w:val="-53464382"/>
                        <w:placeholder>
                          <w:docPart w:val="EA72898D28FD4AD9A13F685193542151"/>
                        </w:placeholder>
                        <w:text/>
                      </w:sdtPr>
                      <w:sdtEndPr/>
                      <w:sdtContent>
                        <w:r w:rsidR="009426E4">
                          <w:t>S</w:t>
                        </w:r>
                      </w:sdtContent>
                    </w:sdt>
                    <w:sdt>
                      <w:sdtPr>
                        <w:alias w:val="CC_Noformat_Partinummer"/>
                        <w:tag w:val="CC_Noformat_Partinummer"/>
                        <w:id w:val="-1709555926"/>
                        <w:placeholder>
                          <w:docPart w:val="DA2E46C178834A5690183ABCAB93829C"/>
                        </w:placeholder>
                        <w:text/>
                      </w:sdtPr>
                      <w:sdtEndPr/>
                      <w:sdtContent>
                        <w:r w:rsidR="009426E4">
                          <w:t>1134</w:t>
                        </w:r>
                      </w:sdtContent>
                    </w:sdt>
                  </w:p>
                </w:txbxContent>
              </v:textbox>
              <w10:wrap anchorx="page"/>
            </v:shape>
          </w:pict>
        </mc:Fallback>
      </mc:AlternateContent>
    </w:r>
  </w:p>
  <w:p w:rsidRPr="00293C4F" w:rsidR="004F35FE" w:rsidP="00776B74" w:rsidRDefault="004F35FE" w14:paraId="03C46A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5827" w14:paraId="03C46A1A" w14:textId="77777777">
    <w:pPr>
      <w:jc w:val="right"/>
    </w:pPr>
    <w:sdt>
      <w:sdtPr>
        <w:alias w:val="CC_Noformat_Partikod"/>
        <w:tag w:val="CC_Noformat_Partikod"/>
        <w:id w:val="559911109"/>
        <w:placeholder>
          <w:docPart w:val="DA2E46C178834A5690183ABCAB93829C"/>
        </w:placeholder>
        <w:text/>
      </w:sdtPr>
      <w:sdtEndPr/>
      <w:sdtContent>
        <w:r w:rsidR="009426E4">
          <w:t>S</w:t>
        </w:r>
      </w:sdtContent>
    </w:sdt>
    <w:sdt>
      <w:sdtPr>
        <w:alias w:val="CC_Noformat_Partinummer"/>
        <w:tag w:val="CC_Noformat_Partinummer"/>
        <w:id w:val="1197820850"/>
        <w:text/>
      </w:sdtPr>
      <w:sdtEndPr/>
      <w:sdtContent>
        <w:r w:rsidR="009426E4">
          <w:t>1134</w:t>
        </w:r>
      </w:sdtContent>
    </w:sdt>
  </w:p>
  <w:p w:rsidR="004F35FE" w:rsidP="00776B74" w:rsidRDefault="004F35FE" w14:paraId="03C46A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5827" w14:paraId="03C46A1E" w14:textId="77777777">
    <w:pPr>
      <w:jc w:val="right"/>
    </w:pPr>
    <w:sdt>
      <w:sdtPr>
        <w:alias w:val="CC_Noformat_Partikod"/>
        <w:tag w:val="CC_Noformat_Partikod"/>
        <w:id w:val="1471015553"/>
        <w:text/>
      </w:sdtPr>
      <w:sdtEndPr/>
      <w:sdtContent>
        <w:r w:rsidR="009426E4">
          <w:t>S</w:t>
        </w:r>
      </w:sdtContent>
    </w:sdt>
    <w:sdt>
      <w:sdtPr>
        <w:alias w:val="CC_Noformat_Partinummer"/>
        <w:tag w:val="CC_Noformat_Partinummer"/>
        <w:id w:val="-2014525982"/>
        <w:text/>
      </w:sdtPr>
      <w:sdtEndPr/>
      <w:sdtContent>
        <w:r w:rsidR="009426E4">
          <w:t>1134</w:t>
        </w:r>
      </w:sdtContent>
    </w:sdt>
  </w:p>
  <w:p w:rsidR="004F35FE" w:rsidP="00A314CF" w:rsidRDefault="00915827" w14:paraId="03C46A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5827" w14:paraId="03C46A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5827" w14:paraId="03C46A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:826</w:t>
        </w:r>
      </w:sdtContent>
    </w:sdt>
  </w:p>
  <w:p w:rsidR="004F35FE" w:rsidP="00E03A3D" w:rsidRDefault="00915827" w14:paraId="03C46A22"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9426E4" w14:paraId="03C46A23" w14:textId="77777777">
        <w:pPr>
          <w:pStyle w:val="FSHRub2"/>
        </w:pPr>
        <w:r>
          <w:t>Statliga insatser för ett aktivt näringsliv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03C46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818"/>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B8"/>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8FC"/>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C92"/>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DC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38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3C9"/>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827"/>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6E4"/>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6C7"/>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95"/>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641"/>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8F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B84"/>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F2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46A00"/>
  <w15:chartTrackingRefBased/>
  <w15:docId w15:val="{F1A21FBB-564A-456C-8B6B-443949EF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75AF93B70244BD9AC6525631456589"/>
        <w:category>
          <w:name w:val="Allmänt"/>
          <w:gallery w:val="placeholder"/>
        </w:category>
        <w:types>
          <w:type w:val="bbPlcHdr"/>
        </w:types>
        <w:behaviors>
          <w:behavior w:val="content"/>
        </w:behaviors>
        <w:guid w:val="{756B34E5-067E-46C2-A4A6-80D370EDD8B4}"/>
      </w:docPartPr>
      <w:docPartBody>
        <w:p w:rsidR="00906295" w:rsidRDefault="00084893">
          <w:pPr>
            <w:pStyle w:val="5C75AF93B70244BD9AC6525631456589"/>
          </w:pPr>
          <w:r w:rsidRPr="005A0A93">
            <w:rPr>
              <w:rStyle w:val="Platshllartext"/>
            </w:rPr>
            <w:t>Förslag till riksdagsbeslut</w:t>
          </w:r>
        </w:p>
      </w:docPartBody>
    </w:docPart>
    <w:docPart>
      <w:docPartPr>
        <w:name w:val="9367FA3442C946B2BFEF9ED73AA93E7D"/>
        <w:category>
          <w:name w:val="Allmänt"/>
          <w:gallery w:val="placeholder"/>
        </w:category>
        <w:types>
          <w:type w:val="bbPlcHdr"/>
        </w:types>
        <w:behaviors>
          <w:behavior w:val="content"/>
        </w:behaviors>
        <w:guid w:val="{42BFF455-A6B4-4924-9223-73B96A9AC92A}"/>
      </w:docPartPr>
      <w:docPartBody>
        <w:p w:rsidR="00906295" w:rsidRDefault="00084893">
          <w:pPr>
            <w:pStyle w:val="9367FA3442C946B2BFEF9ED73AA93E7D"/>
          </w:pPr>
          <w:r w:rsidRPr="005A0A93">
            <w:rPr>
              <w:rStyle w:val="Platshllartext"/>
            </w:rPr>
            <w:t>Motivering</w:t>
          </w:r>
        </w:p>
      </w:docPartBody>
    </w:docPart>
    <w:docPart>
      <w:docPartPr>
        <w:name w:val="B41DD663F64D4F0BB87AB5CC170231F7"/>
        <w:category>
          <w:name w:val="Allmänt"/>
          <w:gallery w:val="placeholder"/>
        </w:category>
        <w:types>
          <w:type w:val="bbPlcHdr"/>
        </w:types>
        <w:behaviors>
          <w:behavior w:val="content"/>
        </w:behaviors>
        <w:guid w:val="{09FE90D6-DDFC-435B-A62C-175767AD6C52}"/>
      </w:docPartPr>
      <w:docPartBody>
        <w:p w:rsidR="00906295" w:rsidRDefault="00084893">
          <w:pPr>
            <w:pStyle w:val="B41DD663F64D4F0BB87AB5CC170231F7"/>
          </w:pPr>
          <w:r w:rsidRPr="00490DAC">
            <w:rPr>
              <w:rStyle w:val="Platshllartext"/>
            </w:rPr>
            <w:t>Skriv ej här, motionärer infogas via panel!</w:t>
          </w:r>
        </w:p>
      </w:docPartBody>
    </w:docPart>
    <w:docPart>
      <w:docPartPr>
        <w:name w:val="EA72898D28FD4AD9A13F685193542151"/>
        <w:category>
          <w:name w:val="Allmänt"/>
          <w:gallery w:val="placeholder"/>
        </w:category>
        <w:types>
          <w:type w:val="bbPlcHdr"/>
        </w:types>
        <w:behaviors>
          <w:behavior w:val="content"/>
        </w:behaviors>
        <w:guid w:val="{D3A9F917-D3F5-4579-8A88-6556578AA62B}"/>
      </w:docPartPr>
      <w:docPartBody>
        <w:p w:rsidR="00906295" w:rsidRDefault="00084893">
          <w:pPr>
            <w:pStyle w:val="EA72898D28FD4AD9A13F685193542151"/>
          </w:pPr>
          <w:r>
            <w:rPr>
              <w:rStyle w:val="Platshllartext"/>
            </w:rPr>
            <w:t xml:space="preserve"> </w:t>
          </w:r>
        </w:p>
      </w:docPartBody>
    </w:docPart>
    <w:docPart>
      <w:docPartPr>
        <w:name w:val="DA2E46C178834A5690183ABCAB93829C"/>
        <w:category>
          <w:name w:val="Allmänt"/>
          <w:gallery w:val="placeholder"/>
        </w:category>
        <w:types>
          <w:type w:val="bbPlcHdr"/>
        </w:types>
        <w:behaviors>
          <w:behavior w:val="content"/>
        </w:behaviors>
        <w:guid w:val="{4ECBF700-EAF2-4C49-A7BB-AE2516EDB56F}"/>
      </w:docPartPr>
      <w:docPartBody>
        <w:p w:rsidR="00906295" w:rsidRDefault="00084893">
          <w:pPr>
            <w:pStyle w:val="DA2E46C178834A5690183ABCAB9382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95"/>
    <w:rsid w:val="00084893"/>
    <w:rsid w:val="00906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5AF93B70244BD9AC6525631456589">
    <w:name w:val="5C75AF93B70244BD9AC6525631456589"/>
  </w:style>
  <w:style w:type="paragraph" w:customStyle="1" w:styleId="DDC7C00B0688414EA994840CA33EAEA1">
    <w:name w:val="DDC7C00B0688414EA994840CA33EAEA1"/>
  </w:style>
  <w:style w:type="paragraph" w:customStyle="1" w:styleId="10D56209FBC04EC7BDFC37B190EBA1E7">
    <w:name w:val="10D56209FBC04EC7BDFC37B190EBA1E7"/>
  </w:style>
  <w:style w:type="paragraph" w:customStyle="1" w:styleId="9367FA3442C946B2BFEF9ED73AA93E7D">
    <w:name w:val="9367FA3442C946B2BFEF9ED73AA93E7D"/>
  </w:style>
  <w:style w:type="paragraph" w:customStyle="1" w:styleId="B41DD663F64D4F0BB87AB5CC170231F7">
    <w:name w:val="B41DD663F64D4F0BB87AB5CC170231F7"/>
  </w:style>
  <w:style w:type="paragraph" w:customStyle="1" w:styleId="EA72898D28FD4AD9A13F685193542151">
    <w:name w:val="EA72898D28FD4AD9A13F685193542151"/>
  </w:style>
  <w:style w:type="paragraph" w:customStyle="1" w:styleId="DA2E46C178834A5690183ABCAB93829C">
    <w:name w:val="DA2E46C178834A5690183ABCAB938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3C17A-E948-48E5-A169-AF7E69A0629F}"/>
</file>

<file path=customXml/itemProps2.xml><?xml version="1.0" encoding="utf-8"?>
<ds:datastoreItem xmlns:ds="http://schemas.openxmlformats.org/officeDocument/2006/customXml" ds:itemID="{2A732774-0C7D-443C-BF72-C50DB58DFD76}"/>
</file>

<file path=customXml/itemProps3.xml><?xml version="1.0" encoding="utf-8"?>
<ds:datastoreItem xmlns:ds="http://schemas.openxmlformats.org/officeDocument/2006/customXml" ds:itemID="{21D6D583-97CC-402F-9FA3-EA26BF9B15F9}"/>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2473</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S1134 Statliga insatser för ett aktivt näringsliv</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