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31F5B" w14:paraId="6EDFCD3F" w14:textId="77777777">
      <w:pPr>
        <w:pStyle w:val="RubrikFrslagTIllRiksdagsbeslut"/>
      </w:pPr>
      <w:sdt>
        <w:sdtPr>
          <w:alias w:val="CC_Boilerplate_4"/>
          <w:tag w:val="CC_Boilerplate_4"/>
          <w:id w:val="-1644581176"/>
          <w:lock w:val="sdtLocked"/>
          <w:placeholder>
            <w:docPart w:val="2EC84490390E4291969D7F84B127CEDA"/>
          </w:placeholder>
          <w:text/>
        </w:sdtPr>
        <w:sdtEndPr/>
        <w:sdtContent>
          <w:r w:rsidRPr="009B062B" w:rsidR="00AF30DD">
            <w:t>Förslag till riksdagsbeslut</w:t>
          </w:r>
        </w:sdtContent>
      </w:sdt>
      <w:bookmarkEnd w:id="0"/>
      <w:bookmarkEnd w:id="1"/>
    </w:p>
    <w:sdt>
      <w:sdtPr>
        <w:alias w:val="Yrkande 1"/>
        <w:tag w:val="7877f31f-82aa-44fe-aa2b-5419e0aa4947"/>
        <w:id w:val="1779209326"/>
        <w:lock w:val="sdtLocked"/>
      </w:sdtPr>
      <w:sdtEndPr/>
      <w:sdtContent>
        <w:p w:rsidR="00346446" w:rsidRDefault="0047256B" w14:paraId="10E22F97" w14:textId="77777777">
          <w:pPr>
            <w:pStyle w:val="Frslagstext"/>
          </w:pPr>
          <w:r>
            <w:t>Riksdagen avslår förslaget till nytt integrationspolitiskt mål.</w:t>
          </w:r>
        </w:p>
      </w:sdtContent>
    </w:sdt>
    <w:sdt>
      <w:sdtPr>
        <w:alias w:val="Yrkande 2"/>
        <w:tag w:val="6a0532fa-9de8-4dfe-8fd2-5b7c63958279"/>
        <w:id w:val="-1142500439"/>
        <w:lock w:val="sdtLocked"/>
      </w:sdtPr>
      <w:sdtEndPr/>
      <w:sdtContent>
        <w:p w:rsidR="00346446" w:rsidRDefault="0047256B" w14:paraId="4CCFE0E6" w14:textId="77777777">
          <w:pPr>
            <w:pStyle w:val="Frslagstext"/>
          </w:pPr>
          <w:r>
            <w:t>Riksdagen ställer sig bakom det som anförs i motionen om att behålla det befintliga integrationspolitiska målet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82C2B5E2CB43049ED5B1E431BA5422"/>
        </w:placeholder>
        <w:text/>
      </w:sdtPr>
      <w:sdtEndPr/>
      <w:sdtContent>
        <w:p w:rsidRPr="009B062B" w:rsidR="006D79C9" w:rsidP="00333E95" w:rsidRDefault="006D79C9" w14:paraId="7E84CEC3" w14:textId="77777777">
          <w:pPr>
            <w:pStyle w:val="Rubrik1"/>
          </w:pPr>
          <w:r>
            <w:t>Motivering</w:t>
          </w:r>
        </w:p>
      </w:sdtContent>
    </w:sdt>
    <w:bookmarkEnd w:displacedByCustomXml="prev" w:id="3"/>
    <w:bookmarkEnd w:displacedByCustomXml="prev" w:id="4"/>
    <w:p w:rsidR="00405677" w:rsidP="00405677" w:rsidRDefault="00405677" w14:paraId="41FDA0AB" w14:textId="63662D8B">
      <w:pPr>
        <w:pStyle w:val="Normalutanindragellerluft"/>
      </w:pPr>
      <w:r>
        <w:t>I vårändringsbudgeten föreslår regeringen ett nytt integrationspolitiskt mål, som i högre utsträckning än tidigare ställer krav på social, kulturell, ekonomisk och språklig integra</w:t>
      </w:r>
      <w:r w:rsidR="00B31F5B">
        <w:softHyphen/>
      </w:r>
      <w:r>
        <w:t xml:space="preserve">tion i det svenska samhället. I motsats till regeringen anser </w:t>
      </w:r>
      <w:r w:rsidRPr="00B31F5B">
        <w:rPr>
          <w:spacing w:val="-3"/>
        </w:rPr>
        <w:t>Miljöpartiet att det i</w:t>
      </w:r>
      <w:r w:rsidRPr="00B31F5B" w:rsidR="0047256B">
        <w:rPr>
          <w:spacing w:val="-3"/>
        </w:rPr>
        <w:t xml:space="preserve"> </w:t>
      </w:r>
      <w:r w:rsidRPr="00B31F5B">
        <w:rPr>
          <w:spacing w:val="-3"/>
        </w:rPr>
        <w:t>dag gäll</w:t>
      </w:r>
      <w:r w:rsidRPr="00B31F5B" w:rsidR="00B31F5B">
        <w:rPr>
          <w:spacing w:val="-3"/>
        </w:rPr>
        <w:softHyphen/>
      </w:r>
      <w:r w:rsidRPr="00B31F5B">
        <w:rPr>
          <w:spacing w:val="-3"/>
        </w:rPr>
        <w:t>ande</w:t>
      </w:r>
      <w:r>
        <w:t xml:space="preserve"> målet bör kvarstå. </w:t>
      </w:r>
    </w:p>
    <w:p w:rsidR="00405677" w:rsidP="00405677" w:rsidRDefault="00405677" w14:paraId="1D30865F" w14:textId="5B0007CE">
      <w:r>
        <w:t>Vi anser att det nuvarande målet för integrationspolitiken tydligt formulerar en över</w:t>
      </w:r>
      <w:r w:rsidR="00B31F5B">
        <w:softHyphen/>
      </w:r>
      <w:r>
        <w:t xml:space="preserve">gripande och viktig målsättning: ”Lika rättigheter, skyldigheter och möjligheter för alla oavsett etnisk och kulturell bakgrund.” </w:t>
      </w:r>
    </w:p>
    <w:p w:rsidR="00405677" w:rsidP="00405677" w:rsidRDefault="00405677" w14:paraId="699F9AFD" w14:textId="77777777">
      <w:r>
        <w:t>Det nuvarande målet tar inte bara avstamp i grundläggande fri- och rättigheter, utan gör det också möjligt att ta hänsyn till individuella förutsättningar och behov. Därutöver är det viktigt att integrationspolitiken innehåller en hel rad åtgärder för att nå målet. Det behövs både delmål och indikatorer inom olika områden samt en handlingsplan för hur respektive mål ska uppnås. Människor ska tidigt inkluderas i samhället och där är språk, jobb, skola, bostad och en fungerande välfärd centrala delar.</w:t>
      </w:r>
    </w:p>
    <w:p w:rsidR="00405677" w:rsidP="00405677" w:rsidRDefault="00405677" w14:paraId="2B09C9C2" w14:textId="2B384806">
      <w:r>
        <w:t xml:space="preserve">Regeringens förslag till </w:t>
      </w:r>
      <w:r w:rsidR="0047256B">
        <w:t xml:space="preserve">ett </w:t>
      </w:r>
      <w:r>
        <w:t xml:space="preserve">nytt integrationspolitiskt mål uttrycker både hårdare krav </w:t>
      </w:r>
      <w:r w:rsidRPr="00B31F5B">
        <w:rPr>
          <w:spacing w:val="-3"/>
        </w:rPr>
        <w:t xml:space="preserve">från samhället </w:t>
      </w:r>
      <w:r w:rsidRPr="00B31F5B" w:rsidR="0047256B">
        <w:rPr>
          <w:spacing w:val="-3"/>
        </w:rPr>
        <w:t>och</w:t>
      </w:r>
      <w:r w:rsidRPr="00B31F5B">
        <w:rPr>
          <w:spacing w:val="-3"/>
        </w:rPr>
        <w:t xml:space="preserve"> större krav på individuella ansträngningar. Formuleringarna kan tyckas</w:t>
      </w:r>
      <w:r>
        <w:t xml:space="preserve"> harmlösa, men utifrån kontexten i Tidöavtalet är det tydligt att samhällets krav och indi</w:t>
      </w:r>
      <w:r w:rsidR="00B31F5B">
        <w:softHyphen/>
      </w:r>
      <w:r w:rsidRPr="00B31F5B">
        <w:rPr>
          <w:spacing w:val="-3"/>
        </w:rPr>
        <w:t>viduella ansträngningar syftar till att nyanlända ska stängas ute från välfärden till dess att</w:t>
      </w:r>
      <w:r>
        <w:t xml:space="preserve"> de har ”kvalificerat sig”. </w:t>
      </w:r>
    </w:p>
    <w:p w:rsidR="00405677" w:rsidP="00405677" w:rsidRDefault="00405677" w14:paraId="318DD5E5" w14:textId="14B85C81">
      <w:r>
        <w:t xml:space="preserve">Regeringens nya formuleringar banar därmed väg för en förskjutning av balansen </w:t>
      </w:r>
      <w:r w:rsidRPr="00B31F5B">
        <w:rPr>
          <w:spacing w:val="-3"/>
        </w:rPr>
        <w:t>mellan rättigheter</w:t>
      </w:r>
      <w:r w:rsidRPr="00B31F5B" w:rsidR="0047256B">
        <w:rPr>
          <w:spacing w:val="-3"/>
        </w:rPr>
        <w:t xml:space="preserve"> och</w:t>
      </w:r>
      <w:r w:rsidRPr="00B31F5B">
        <w:rPr>
          <w:spacing w:val="-3"/>
        </w:rPr>
        <w:t xml:space="preserve"> skyldigheter respektive samhällets ansvar</w:t>
      </w:r>
      <w:r w:rsidRPr="00B31F5B" w:rsidR="0047256B">
        <w:rPr>
          <w:spacing w:val="-3"/>
        </w:rPr>
        <w:t>,</w:t>
      </w:r>
      <w:r w:rsidRPr="00B31F5B">
        <w:rPr>
          <w:spacing w:val="-3"/>
        </w:rPr>
        <w:t xml:space="preserve"> vilket är en förlängning</w:t>
      </w:r>
      <w:r>
        <w:t xml:space="preserve"> </w:t>
      </w:r>
      <w:r w:rsidRPr="00B31F5B">
        <w:rPr>
          <w:spacing w:val="-3"/>
        </w:rPr>
        <w:lastRenderedPageBreak/>
        <w:t>av Sverigedemokraternas politik. Vi i Miljöpartiet tycker att det vore fel väg att begränsa</w:t>
      </w:r>
      <w:r>
        <w:t xml:space="preserve"> </w:t>
      </w:r>
      <w:r w:rsidRPr="00B31F5B">
        <w:rPr>
          <w:spacing w:val="-3"/>
        </w:rPr>
        <w:t>rättigheter och tycker att regeringen behöver ha en mer aktiv politik för bättre möjligheter</w:t>
      </w:r>
      <w:r>
        <w:t xml:space="preserve"> </w:t>
      </w:r>
      <w:r w:rsidRPr="00B31F5B">
        <w:rPr>
          <w:spacing w:val="-3"/>
        </w:rPr>
        <w:t>till integration. Det handlar om att stärka, inte försvaga folkbildningen. Förbättra snarare</w:t>
      </w:r>
      <w:r>
        <w:t xml:space="preserve"> </w:t>
      </w:r>
      <w:r w:rsidRPr="00B31F5B">
        <w:rPr>
          <w:spacing w:val="-3"/>
        </w:rPr>
        <w:t>än att begränsa undervisningen i svenska för invandrare. Öka jämlikheten i skolan i</w:t>
      </w:r>
      <w:r w:rsidRPr="00B31F5B" w:rsidR="0047256B">
        <w:rPr>
          <w:spacing w:val="-3"/>
        </w:rPr>
        <w:t xml:space="preserve"> </w:t>
      </w:r>
      <w:r w:rsidRPr="00B31F5B">
        <w:rPr>
          <w:spacing w:val="-3"/>
        </w:rPr>
        <w:t>stället</w:t>
      </w:r>
      <w:r>
        <w:t xml:space="preserve"> för att tvinga skolorna till nedskärningar. Och det handlar om att skapa möten mellan människor i</w:t>
      </w:r>
      <w:r w:rsidR="0047256B">
        <w:t xml:space="preserve"> </w:t>
      </w:r>
      <w:r>
        <w:t>stället för att isolera grupper från varandra. Det handlar om en aktiv arbets</w:t>
      </w:r>
      <w:r w:rsidR="00B31F5B">
        <w:softHyphen/>
      </w:r>
      <w:r>
        <w:t xml:space="preserve">marknadspolitik och jämställdhetspolitik. En politik för att stärka barns rättigheter i praktiken. </w:t>
      </w:r>
    </w:p>
    <w:p w:rsidR="00405677" w:rsidP="00405677" w:rsidRDefault="00405677" w14:paraId="2953716F" w14:textId="32515BFE">
      <w:r>
        <w:t xml:space="preserve">Det föreslagna målet gör skillnad mellan människors möjlighet till integration men ställer också upp krav på individuella ansträngningar för att uppnå integrering. För oss i </w:t>
      </w:r>
      <w:r w:rsidRPr="00B31F5B">
        <w:rPr>
          <w:spacing w:val="-3"/>
        </w:rPr>
        <w:t>Miljöpartiet är det tydligt att regeringens nya mål manifesterar en förändrad och mer ojäm</w:t>
      </w:r>
      <w:r w:rsidRPr="00B31F5B" w:rsidR="00B31F5B">
        <w:rPr>
          <w:spacing w:val="-3"/>
        </w:rPr>
        <w:softHyphen/>
      </w:r>
      <w:r w:rsidRPr="00B31F5B">
        <w:rPr>
          <w:spacing w:val="-3"/>
        </w:rPr>
        <w:t>lik</w:t>
      </w:r>
      <w:r>
        <w:t xml:space="preserve"> syn på rättigheter och skyldigheter.</w:t>
      </w:r>
    </w:p>
    <w:p w:rsidR="00405677" w:rsidP="00405677" w:rsidRDefault="00405677" w14:paraId="01336E7E" w14:textId="2FA3C593">
      <w:r>
        <w:t xml:space="preserve">Regeringen har med grund i Tidöavtalet infört visitationszoner, motsatt sig rätten till </w:t>
      </w:r>
      <w:r w:rsidRPr="00B31F5B">
        <w:rPr>
          <w:spacing w:val="-3"/>
        </w:rPr>
        <w:t>tolk inom vården</w:t>
      </w:r>
      <w:r w:rsidRPr="00B31F5B" w:rsidR="0047256B">
        <w:rPr>
          <w:spacing w:val="-3"/>
        </w:rPr>
        <w:t xml:space="preserve"> samt</w:t>
      </w:r>
      <w:r w:rsidRPr="00B31F5B">
        <w:rPr>
          <w:spacing w:val="-3"/>
        </w:rPr>
        <w:t xml:space="preserve"> föreslagit borttagande av permanenta uppehållstillstånd och inför</w:t>
      </w:r>
      <w:r w:rsidRPr="00B31F5B" w:rsidR="00B31F5B">
        <w:rPr>
          <w:spacing w:val="-3"/>
        </w:rPr>
        <w:softHyphen/>
      </w:r>
      <w:r w:rsidRPr="00B31F5B">
        <w:rPr>
          <w:spacing w:val="-3"/>
        </w:rPr>
        <w:t>ande</w:t>
      </w:r>
      <w:r>
        <w:t xml:space="preserve"> av en angiverilag, som för övrigt anställda inom bl</w:t>
      </w:r>
      <w:r w:rsidR="0047256B">
        <w:t>.</w:t>
      </w:r>
      <w:r>
        <w:t>a</w:t>
      </w:r>
      <w:r w:rsidR="0047256B">
        <w:t>.</w:t>
      </w:r>
      <w:r>
        <w:t xml:space="preserve"> vård och skola protesterat </w:t>
      </w:r>
      <w:r w:rsidRPr="00B31F5B">
        <w:rPr>
          <w:spacing w:val="-3"/>
        </w:rPr>
        <w:t>högljutt mot då det skulle gå emot etiska värderingar och värdegrund</w:t>
      </w:r>
      <w:r w:rsidRPr="00B31F5B" w:rsidR="0047256B">
        <w:rPr>
          <w:spacing w:val="-3"/>
        </w:rPr>
        <w:t>er</w:t>
      </w:r>
      <w:r w:rsidRPr="00B31F5B">
        <w:rPr>
          <w:spacing w:val="-3"/>
        </w:rPr>
        <w:t xml:space="preserve"> i de olika yrkena.</w:t>
      </w:r>
      <w:r>
        <w:t xml:space="preserve"> Om Tidöpartiernas förslag genomförs så kan inte välfärden längre betraktas som allmän, vilket förändrar grundfundamentet i hela samhället. Regeringen vill även införa bidrags</w:t>
      </w:r>
      <w:r w:rsidR="00B31F5B">
        <w:softHyphen/>
      </w:r>
      <w:r>
        <w:t>tak</w:t>
      </w:r>
      <w:r w:rsidR="0047256B">
        <w:t xml:space="preserve"> och vill</w:t>
      </w:r>
      <w:r>
        <w:t xml:space="preserve"> att människor ska kvalificera sig för välfärden och insinuerar i allmänhet en misstro gentemot människor som är utlandsfödda</w:t>
      </w:r>
      <w:r w:rsidR="0047256B">
        <w:t>,</w:t>
      </w:r>
      <w:r>
        <w:t xml:space="preserve"> vilket leder till otrygghet och utanför</w:t>
      </w:r>
      <w:r w:rsidR="00B31F5B">
        <w:softHyphen/>
      </w:r>
      <w:r>
        <w:t xml:space="preserve">skap inom dessa utpekade grupper. </w:t>
      </w:r>
    </w:p>
    <w:p w:rsidR="00405677" w:rsidP="00405677" w:rsidRDefault="00405677" w14:paraId="2D228FF9" w14:textId="2B7D84E3">
      <w:r>
        <w:t>Regeringens egen politik motverkar integration av trygga och fria individer</w:t>
      </w:r>
      <w:r w:rsidR="0047256B">
        <w:t>,</w:t>
      </w:r>
      <w:r>
        <w:t xml:space="preserve"> vilket riskerar att bidra till ökad diskriminering och rasism i samhället. </w:t>
      </w:r>
    </w:p>
    <w:p w:rsidR="00405677" w:rsidP="00405677" w:rsidRDefault="00405677" w14:paraId="21F9FFC7" w14:textId="38DF6B93">
      <w:r>
        <w:t>För att garantera människors lika rättigheter, skyldigheter och möjligheter i integra</w:t>
      </w:r>
      <w:r w:rsidR="00B31F5B">
        <w:softHyphen/>
      </w:r>
      <w:r>
        <w:t>tionen anser vi att det att det nuvarande integrationspolitiska målet måste ligga fast.</w:t>
      </w:r>
    </w:p>
    <w:p w:rsidR="00C81112" w:rsidP="00405677" w:rsidRDefault="00C81112" w14:paraId="63832406" w14:textId="75866D72">
      <w:pPr>
        <w:pStyle w:val="Normalutanindragellerluft"/>
      </w:pPr>
    </w:p>
    <w:sdt>
      <w:sdtPr>
        <w:alias w:val="CC_Underskrifter"/>
        <w:tag w:val="CC_Underskrifter"/>
        <w:id w:val="583496634"/>
        <w:lock w:val="sdtContentLocked"/>
        <w:placeholder>
          <w:docPart w:val="A29F6BAEAEBE4BE587D84E2B137A9A5C"/>
        </w:placeholder>
      </w:sdtPr>
      <w:sdtEndPr/>
      <w:sdtContent>
        <w:p w:rsidR="00405677" w:rsidP="0036394C" w:rsidRDefault="00405677" w14:paraId="5596D2FC" w14:textId="77777777"/>
        <w:p w:rsidRPr="008E0FE2" w:rsidR="004801AC" w:rsidP="0036394C" w:rsidRDefault="00B31F5B" w14:paraId="12F5108E" w14:textId="55FA6CD5"/>
      </w:sdtContent>
    </w:sdt>
    <w:tbl>
      <w:tblPr>
        <w:tblW w:w="5000" w:type="pct"/>
        <w:tblLook w:val="04A0" w:firstRow="1" w:lastRow="0" w:firstColumn="1" w:lastColumn="0" w:noHBand="0" w:noVBand="1"/>
        <w:tblCaption w:val="underskrifter"/>
      </w:tblPr>
      <w:tblGrid>
        <w:gridCol w:w="4252"/>
        <w:gridCol w:w="4252"/>
      </w:tblGrid>
      <w:tr w:rsidR="00346446" w14:paraId="574CC169" w14:textId="77777777">
        <w:trPr>
          <w:cantSplit/>
        </w:trPr>
        <w:tc>
          <w:tcPr>
            <w:tcW w:w="50" w:type="pct"/>
            <w:vAlign w:val="bottom"/>
          </w:tcPr>
          <w:p w:rsidR="00346446" w:rsidRDefault="0047256B" w14:paraId="2A0B5136" w14:textId="77777777">
            <w:pPr>
              <w:pStyle w:val="Underskrifter"/>
              <w:spacing w:after="0"/>
            </w:pPr>
            <w:r>
              <w:t>Leila Ali Elmi (MP)</w:t>
            </w:r>
          </w:p>
        </w:tc>
        <w:tc>
          <w:tcPr>
            <w:tcW w:w="50" w:type="pct"/>
            <w:vAlign w:val="bottom"/>
          </w:tcPr>
          <w:p w:rsidR="00346446" w:rsidRDefault="00346446" w14:paraId="0F374B34" w14:textId="77777777">
            <w:pPr>
              <w:pStyle w:val="Underskrifter"/>
              <w:spacing w:after="0"/>
            </w:pPr>
          </w:p>
        </w:tc>
      </w:tr>
      <w:tr w:rsidR="00346446" w14:paraId="2D314963" w14:textId="77777777">
        <w:trPr>
          <w:cantSplit/>
        </w:trPr>
        <w:tc>
          <w:tcPr>
            <w:tcW w:w="50" w:type="pct"/>
            <w:vAlign w:val="bottom"/>
          </w:tcPr>
          <w:p w:rsidR="00346446" w:rsidRDefault="0047256B" w14:paraId="36A4C9D6" w14:textId="77777777">
            <w:pPr>
              <w:pStyle w:val="Underskrifter"/>
              <w:spacing w:after="0"/>
            </w:pPr>
            <w:r>
              <w:t>Janine Alm Ericson (MP)</w:t>
            </w:r>
          </w:p>
        </w:tc>
        <w:tc>
          <w:tcPr>
            <w:tcW w:w="50" w:type="pct"/>
            <w:vAlign w:val="bottom"/>
          </w:tcPr>
          <w:p w:rsidR="00346446" w:rsidRDefault="0047256B" w14:paraId="6ADFF7C6" w14:textId="77777777">
            <w:pPr>
              <w:pStyle w:val="Underskrifter"/>
              <w:spacing w:after="0"/>
            </w:pPr>
            <w:r>
              <w:t>Annika Hirvonen (MP)</w:t>
            </w:r>
          </w:p>
        </w:tc>
      </w:tr>
      <w:tr w:rsidR="00346446" w14:paraId="28F1428D" w14:textId="77777777">
        <w:trPr>
          <w:cantSplit/>
        </w:trPr>
        <w:tc>
          <w:tcPr>
            <w:tcW w:w="50" w:type="pct"/>
            <w:vAlign w:val="bottom"/>
          </w:tcPr>
          <w:p w:rsidR="00346446" w:rsidRDefault="0047256B" w14:paraId="56D92884" w14:textId="77777777">
            <w:pPr>
              <w:pStyle w:val="Underskrifter"/>
              <w:spacing w:after="0"/>
            </w:pPr>
            <w:r>
              <w:t>Ulrika Westerlund (MP)</w:t>
            </w:r>
          </w:p>
        </w:tc>
        <w:tc>
          <w:tcPr>
            <w:tcW w:w="50" w:type="pct"/>
            <w:vAlign w:val="bottom"/>
          </w:tcPr>
          <w:p w:rsidR="00346446" w:rsidRDefault="0047256B" w14:paraId="63F429B7" w14:textId="77777777">
            <w:pPr>
              <w:pStyle w:val="Underskrifter"/>
              <w:spacing w:after="0"/>
            </w:pPr>
            <w:r>
              <w:t>Mats Berglund (MP)</w:t>
            </w:r>
          </w:p>
        </w:tc>
      </w:tr>
    </w:tbl>
    <w:p w:rsidR="007173A8" w:rsidRDefault="007173A8" w14:paraId="6013BF51" w14:textId="77777777"/>
    <w:sectPr w:rsidR="007173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EA55" w14:textId="77777777" w:rsidR="00F4454E" w:rsidRDefault="00F4454E" w:rsidP="000C1CAD">
      <w:pPr>
        <w:spacing w:line="240" w:lineRule="auto"/>
      </w:pPr>
      <w:r>
        <w:separator/>
      </w:r>
    </w:p>
  </w:endnote>
  <w:endnote w:type="continuationSeparator" w:id="0">
    <w:p w14:paraId="3B404DB7" w14:textId="77777777" w:rsidR="00F4454E" w:rsidRDefault="00F44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E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6E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A503" w14:textId="0972F765" w:rsidR="00262EA3" w:rsidRPr="0036394C" w:rsidRDefault="00262EA3" w:rsidP="003639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6241" w14:textId="77777777" w:rsidR="00F4454E" w:rsidRDefault="00F4454E" w:rsidP="000C1CAD">
      <w:pPr>
        <w:spacing w:line="240" w:lineRule="auto"/>
      </w:pPr>
      <w:r>
        <w:separator/>
      </w:r>
    </w:p>
  </w:footnote>
  <w:footnote w:type="continuationSeparator" w:id="0">
    <w:p w14:paraId="7F8D3075" w14:textId="77777777" w:rsidR="00F4454E" w:rsidRDefault="00F44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4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5FF57A" wp14:editId="59590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BF909" w14:textId="145CEABE" w:rsidR="00262EA3" w:rsidRDefault="00B31F5B" w:rsidP="008103B5">
                          <w:pPr>
                            <w:jc w:val="right"/>
                          </w:pPr>
                          <w:sdt>
                            <w:sdtPr>
                              <w:alias w:val="CC_Noformat_Partikod"/>
                              <w:tag w:val="CC_Noformat_Partikod"/>
                              <w:id w:val="-53464382"/>
                              <w:text/>
                            </w:sdtPr>
                            <w:sdtEndPr/>
                            <w:sdtContent>
                              <w:r w:rsidR="00F4454E">
                                <w:t>MP</w:t>
                              </w:r>
                            </w:sdtContent>
                          </w:sdt>
                          <w:sdt>
                            <w:sdtPr>
                              <w:alias w:val="CC_Noformat_Partinummer"/>
                              <w:tag w:val="CC_Noformat_Partinummer"/>
                              <w:id w:val="-1709555926"/>
                              <w:text/>
                            </w:sdtPr>
                            <w:sdtEndPr/>
                            <w:sdtContent>
                              <w:r w:rsidR="00405677">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FF5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BF909" w14:textId="145CEABE" w:rsidR="00262EA3" w:rsidRDefault="00B31F5B" w:rsidP="008103B5">
                    <w:pPr>
                      <w:jc w:val="right"/>
                    </w:pPr>
                    <w:sdt>
                      <w:sdtPr>
                        <w:alias w:val="CC_Noformat_Partikod"/>
                        <w:tag w:val="CC_Noformat_Partikod"/>
                        <w:id w:val="-53464382"/>
                        <w:text/>
                      </w:sdtPr>
                      <w:sdtEndPr/>
                      <w:sdtContent>
                        <w:r w:rsidR="00F4454E">
                          <w:t>MP</w:t>
                        </w:r>
                      </w:sdtContent>
                    </w:sdt>
                    <w:sdt>
                      <w:sdtPr>
                        <w:alias w:val="CC_Noformat_Partinummer"/>
                        <w:tag w:val="CC_Noformat_Partinummer"/>
                        <w:id w:val="-1709555926"/>
                        <w:text/>
                      </w:sdtPr>
                      <w:sdtEndPr/>
                      <w:sdtContent>
                        <w:r w:rsidR="00405677">
                          <w:t>045</w:t>
                        </w:r>
                      </w:sdtContent>
                    </w:sdt>
                  </w:p>
                </w:txbxContent>
              </v:textbox>
              <w10:wrap anchorx="page"/>
            </v:shape>
          </w:pict>
        </mc:Fallback>
      </mc:AlternateContent>
    </w:r>
  </w:p>
  <w:p w14:paraId="0DBE20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DAC" w14:textId="77777777" w:rsidR="00262EA3" w:rsidRDefault="00262EA3" w:rsidP="008563AC">
    <w:pPr>
      <w:jc w:val="right"/>
    </w:pPr>
  </w:p>
  <w:p w14:paraId="1C2FA5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93E7" w14:textId="77777777" w:rsidR="00262EA3" w:rsidRDefault="00B31F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B44CA" wp14:editId="64EAD9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DCD35E" w14:textId="4197B311" w:rsidR="00262EA3" w:rsidRDefault="00B31F5B" w:rsidP="00A314CF">
    <w:pPr>
      <w:pStyle w:val="FSHNormal"/>
      <w:spacing w:before="40"/>
    </w:pPr>
    <w:sdt>
      <w:sdtPr>
        <w:alias w:val="CC_Noformat_Motionstyp"/>
        <w:tag w:val="CC_Noformat_Motionstyp"/>
        <w:id w:val="1162973129"/>
        <w:lock w:val="sdtContentLocked"/>
        <w15:appearance w15:val="hidden"/>
        <w:text/>
      </w:sdtPr>
      <w:sdtEndPr/>
      <w:sdtContent>
        <w:r w:rsidR="0036394C">
          <w:t>Kommittémotion</w:t>
        </w:r>
      </w:sdtContent>
    </w:sdt>
    <w:r w:rsidR="00821B36">
      <w:t xml:space="preserve"> </w:t>
    </w:r>
    <w:sdt>
      <w:sdtPr>
        <w:alias w:val="CC_Noformat_Partikod"/>
        <w:tag w:val="CC_Noformat_Partikod"/>
        <w:id w:val="1471015553"/>
        <w:text/>
      </w:sdtPr>
      <w:sdtEndPr/>
      <w:sdtContent>
        <w:r w:rsidR="00F4454E">
          <w:t>MP</w:t>
        </w:r>
      </w:sdtContent>
    </w:sdt>
    <w:sdt>
      <w:sdtPr>
        <w:alias w:val="CC_Noformat_Partinummer"/>
        <w:tag w:val="CC_Noformat_Partinummer"/>
        <w:id w:val="-2014525982"/>
        <w:text/>
      </w:sdtPr>
      <w:sdtEndPr/>
      <w:sdtContent>
        <w:r w:rsidR="00405677">
          <w:t>045</w:t>
        </w:r>
      </w:sdtContent>
    </w:sdt>
  </w:p>
  <w:p w14:paraId="0AA59DCF" w14:textId="77777777" w:rsidR="00262EA3" w:rsidRPr="008227B3" w:rsidRDefault="00B31F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3CDD1" w14:textId="0486B13A" w:rsidR="00262EA3" w:rsidRPr="008227B3" w:rsidRDefault="00B31F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94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394C">
          <w:t>:2895</w:t>
        </w:r>
      </w:sdtContent>
    </w:sdt>
  </w:p>
  <w:p w14:paraId="3D1B8692" w14:textId="258522B2" w:rsidR="00262EA3" w:rsidRDefault="00B31F5B" w:rsidP="00E03A3D">
    <w:pPr>
      <w:pStyle w:val="Motionr"/>
    </w:pPr>
    <w:sdt>
      <w:sdtPr>
        <w:alias w:val="CC_Noformat_Avtext"/>
        <w:tag w:val="CC_Noformat_Avtext"/>
        <w:id w:val="-2020768203"/>
        <w:lock w:val="sdtContentLocked"/>
        <w15:appearance w15:val="hidden"/>
        <w:text/>
      </w:sdtPr>
      <w:sdtEndPr/>
      <w:sdtContent>
        <w:r w:rsidR="0036394C">
          <w:t>av Leila Ali Elmi m.fl. (MP)</w:t>
        </w:r>
      </w:sdtContent>
    </w:sdt>
  </w:p>
  <w:sdt>
    <w:sdtPr>
      <w:alias w:val="CC_Noformat_Rubtext"/>
      <w:tag w:val="CC_Noformat_Rubtext"/>
      <w:id w:val="-218060500"/>
      <w:lock w:val="sdtLocked"/>
      <w:text/>
    </w:sdtPr>
    <w:sdtEndPr/>
    <w:sdtContent>
      <w:p w14:paraId="640658FE" w14:textId="7DDB7FC4" w:rsidR="00262EA3" w:rsidRDefault="00405677" w:rsidP="00283E0F">
        <w:pPr>
          <w:pStyle w:val="FSHRub2"/>
        </w:pPr>
        <w:r>
          <w:t>med anledning av prop. 2023/24:99 Vårändringsbudget för 2024</w:t>
        </w:r>
      </w:p>
    </w:sdtContent>
  </w:sdt>
  <w:sdt>
    <w:sdtPr>
      <w:alias w:val="CC_Boilerplate_3"/>
      <w:tag w:val="CC_Boilerplate_3"/>
      <w:id w:val="1606463544"/>
      <w:lock w:val="sdtContentLocked"/>
      <w15:appearance w15:val="hidden"/>
      <w:text w:multiLine="1"/>
    </w:sdtPr>
    <w:sdtEndPr/>
    <w:sdtContent>
      <w:p w14:paraId="6290EC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5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44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4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7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56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FA"/>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A8"/>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F5B"/>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1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54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92454A"/>
  <w15:chartTrackingRefBased/>
  <w15:docId w15:val="{374A0D74-AD04-43AF-8201-42AFB781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74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84490390E4291969D7F84B127CEDA"/>
        <w:category>
          <w:name w:val="Allmänt"/>
          <w:gallery w:val="placeholder"/>
        </w:category>
        <w:types>
          <w:type w:val="bbPlcHdr"/>
        </w:types>
        <w:behaviors>
          <w:behavior w:val="content"/>
        </w:behaviors>
        <w:guid w:val="{49633F29-5E12-4672-8B0E-29B6692A7624}"/>
      </w:docPartPr>
      <w:docPartBody>
        <w:p w:rsidR="0071013A" w:rsidRDefault="0071013A">
          <w:pPr>
            <w:pStyle w:val="2EC84490390E4291969D7F84B127CEDA"/>
          </w:pPr>
          <w:r w:rsidRPr="005A0A93">
            <w:rPr>
              <w:rStyle w:val="Platshllartext"/>
            </w:rPr>
            <w:t>Förslag till riksdagsbeslut</w:t>
          </w:r>
        </w:p>
      </w:docPartBody>
    </w:docPart>
    <w:docPart>
      <w:docPartPr>
        <w:name w:val="9A82C2B5E2CB43049ED5B1E431BA5422"/>
        <w:category>
          <w:name w:val="Allmänt"/>
          <w:gallery w:val="placeholder"/>
        </w:category>
        <w:types>
          <w:type w:val="bbPlcHdr"/>
        </w:types>
        <w:behaviors>
          <w:behavior w:val="content"/>
        </w:behaviors>
        <w:guid w:val="{46F0CB52-0D66-48E4-B34C-0D112EF553E3}"/>
      </w:docPartPr>
      <w:docPartBody>
        <w:p w:rsidR="0071013A" w:rsidRDefault="0071013A">
          <w:pPr>
            <w:pStyle w:val="9A82C2B5E2CB43049ED5B1E431BA5422"/>
          </w:pPr>
          <w:r w:rsidRPr="005A0A93">
            <w:rPr>
              <w:rStyle w:val="Platshllartext"/>
            </w:rPr>
            <w:t>Motivering</w:t>
          </w:r>
        </w:p>
      </w:docPartBody>
    </w:docPart>
    <w:docPart>
      <w:docPartPr>
        <w:name w:val="A29F6BAEAEBE4BE587D84E2B137A9A5C"/>
        <w:category>
          <w:name w:val="Allmänt"/>
          <w:gallery w:val="placeholder"/>
        </w:category>
        <w:types>
          <w:type w:val="bbPlcHdr"/>
        </w:types>
        <w:behaviors>
          <w:behavior w:val="content"/>
        </w:behaviors>
        <w:guid w:val="{ECC52BF0-465A-4B31-BC00-8CE23E145D00}"/>
      </w:docPartPr>
      <w:docPartBody>
        <w:p w:rsidR="00410767" w:rsidRDefault="004107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3A"/>
    <w:rsid w:val="00410767"/>
    <w:rsid w:val="0071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C84490390E4291969D7F84B127CEDA">
    <w:name w:val="2EC84490390E4291969D7F84B127CEDA"/>
  </w:style>
  <w:style w:type="paragraph" w:customStyle="1" w:styleId="9A82C2B5E2CB43049ED5B1E431BA5422">
    <w:name w:val="9A82C2B5E2CB43049ED5B1E431BA5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02F6F-7DCE-4A5E-A622-8534E5E3C4B5}"/>
</file>

<file path=customXml/itemProps2.xml><?xml version="1.0" encoding="utf-8"?>
<ds:datastoreItem xmlns:ds="http://schemas.openxmlformats.org/officeDocument/2006/customXml" ds:itemID="{05336481-8532-40D0-BA72-15F0201BE4D2}"/>
</file>

<file path=customXml/itemProps3.xml><?xml version="1.0" encoding="utf-8"?>
<ds:datastoreItem xmlns:ds="http://schemas.openxmlformats.org/officeDocument/2006/customXml" ds:itemID="{237392BE-9F49-4C4C-AAC5-1B9B578EAE27}"/>
</file>

<file path=docProps/app.xml><?xml version="1.0" encoding="utf-8"?>
<Properties xmlns="http://schemas.openxmlformats.org/officeDocument/2006/extended-properties" xmlns:vt="http://schemas.openxmlformats.org/officeDocument/2006/docPropsVTypes">
  <Template>Normal</Template>
  <TotalTime>87</TotalTime>
  <Pages>2</Pages>
  <Words>560</Words>
  <Characters>3423</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