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44343238"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883177">
              <w:rPr>
                <w:b/>
                <w:sz w:val="22"/>
                <w:szCs w:val="22"/>
              </w:rPr>
              <w:t>3</w:t>
            </w:r>
            <w:r w:rsidRPr="00477C9F">
              <w:rPr>
                <w:b/>
                <w:sz w:val="22"/>
                <w:szCs w:val="22"/>
              </w:rPr>
              <w:t>/</w:t>
            </w:r>
            <w:r w:rsidR="00955E76">
              <w:rPr>
                <w:b/>
                <w:sz w:val="22"/>
                <w:szCs w:val="22"/>
              </w:rPr>
              <w:t>2</w:t>
            </w:r>
            <w:r w:rsidR="00883177">
              <w:rPr>
                <w:b/>
                <w:sz w:val="22"/>
                <w:szCs w:val="22"/>
              </w:rPr>
              <w:t>4</w:t>
            </w:r>
            <w:r w:rsidR="0096348C" w:rsidRPr="00477C9F">
              <w:rPr>
                <w:b/>
                <w:sz w:val="22"/>
                <w:szCs w:val="22"/>
              </w:rPr>
              <w:t>:</w:t>
            </w:r>
            <w:r w:rsidR="00C464C8">
              <w:rPr>
                <w:b/>
                <w:sz w:val="22"/>
                <w:szCs w:val="22"/>
              </w:rPr>
              <w:t>59</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006C4E62" w:rsidR="0096348C" w:rsidRPr="00477C9F" w:rsidRDefault="009D1BB5" w:rsidP="00A54DE5">
            <w:pPr>
              <w:rPr>
                <w:sz w:val="22"/>
                <w:szCs w:val="22"/>
              </w:rPr>
            </w:pPr>
            <w:r w:rsidRPr="00477C9F">
              <w:rPr>
                <w:sz w:val="22"/>
                <w:szCs w:val="22"/>
              </w:rPr>
              <w:t>20</w:t>
            </w:r>
            <w:r w:rsidR="000A7D87">
              <w:rPr>
                <w:sz w:val="22"/>
                <w:szCs w:val="22"/>
              </w:rPr>
              <w:t>2</w:t>
            </w:r>
            <w:r w:rsidR="00F85F36">
              <w:rPr>
                <w:sz w:val="22"/>
                <w:szCs w:val="22"/>
              </w:rPr>
              <w:t>4</w:t>
            </w:r>
            <w:r w:rsidR="00D52626" w:rsidRPr="00477C9F">
              <w:rPr>
                <w:sz w:val="22"/>
                <w:szCs w:val="22"/>
              </w:rPr>
              <w:t>-</w:t>
            </w:r>
            <w:r w:rsidR="00F85F36">
              <w:rPr>
                <w:sz w:val="22"/>
                <w:szCs w:val="22"/>
              </w:rPr>
              <w:t>0</w:t>
            </w:r>
            <w:r w:rsidR="0048291E">
              <w:rPr>
                <w:sz w:val="22"/>
                <w:szCs w:val="22"/>
              </w:rPr>
              <w:t>6</w:t>
            </w:r>
            <w:r w:rsidR="009B3631">
              <w:rPr>
                <w:sz w:val="22"/>
                <w:szCs w:val="22"/>
              </w:rPr>
              <w:t>-</w:t>
            </w:r>
            <w:r w:rsidR="00C464C8">
              <w:rPr>
                <w:sz w:val="22"/>
                <w:szCs w:val="22"/>
              </w:rPr>
              <w:t>18</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5415554C" w14:textId="77777777" w:rsidR="00BD53C1" w:rsidRDefault="00C464C8" w:rsidP="009B3631">
            <w:pPr>
              <w:rPr>
                <w:sz w:val="22"/>
                <w:szCs w:val="22"/>
              </w:rPr>
            </w:pPr>
            <w:r>
              <w:rPr>
                <w:sz w:val="22"/>
                <w:szCs w:val="22"/>
              </w:rPr>
              <w:t>11</w:t>
            </w:r>
            <w:r w:rsidR="00070C2F">
              <w:rPr>
                <w:sz w:val="22"/>
                <w:szCs w:val="22"/>
              </w:rPr>
              <w:t>.</w:t>
            </w:r>
            <w:r w:rsidR="00F85F36">
              <w:rPr>
                <w:sz w:val="22"/>
                <w:szCs w:val="22"/>
              </w:rPr>
              <w:t>0</w:t>
            </w:r>
            <w:r w:rsidR="00CF4ED5">
              <w:rPr>
                <w:sz w:val="22"/>
                <w:szCs w:val="22"/>
              </w:rPr>
              <w:t>0–</w:t>
            </w:r>
            <w:r w:rsidR="00E16E65">
              <w:rPr>
                <w:sz w:val="22"/>
                <w:szCs w:val="22"/>
              </w:rPr>
              <w:t>12.2</w:t>
            </w:r>
            <w:r w:rsidR="00666AC1">
              <w:rPr>
                <w:sz w:val="22"/>
                <w:szCs w:val="22"/>
              </w:rPr>
              <w:t>1</w:t>
            </w:r>
          </w:p>
          <w:p w14:paraId="0C305A69" w14:textId="1E955B56" w:rsidR="00E16E65" w:rsidRPr="00477C9F" w:rsidRDefault="00E16E65" w:rsidP="009B3631">
            <w:pPr>
              <w:rPr>
                <w:sz w:val="22"/>
                <w:szCs w:val="22"/>
              </w:rPr>
            </w:pPr>
            <w:r>
              <w:rPr>
                <w:sz w:val="22"/>
                <w:szCs w:val="22"/>
              </w:rPr>
              <w:t>12.41</w:t>
            </w:r>
            <w:r w:rsidRPr="00E16E65">
              <w:rPr>
                <w:sz w:val="22"/>
                <w:szCs w:val="22"/>
              </w:rPr>
              <w:t>–</w:t>
            </w:r>
            <w:r>
              <w:rPr>
                <w:sz w:val="22"/>
                <w:szCs w:val="22"/>
              </w:rPr>
              <w:t>1</w:t>
            </w:r>
            <w:r w:rsidR="005B5994">
              <w:rPr>
                <w:sz w:val="22"/>
                <w:szCs w:val="22"/>
              </w:rPr>
              <w:t>3</w:t>
            </w:r>
            <w:r>
              <w:rPr>
                <w:sz w:val="22"/>
                <w:szCs w:val="22"/>
              </w:rPr>
              <w:t>.</w:t>
            </w:r>
            <w:r w:rsidR="005B5994">
              <w:rPr>
                <w:sz w:val="22"/>
                <w:szCs w:val="22"/>
              </w:rPr>
              <w:t>13</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77777777" w:rsidR="0096348C" w:rsidRPr="00477C9F" w:rsidRDefault="0096348C" w:rsidP="00477C9F">
            <w:pPr>
              <w:rPr>
                <w:sz w:val="22"/>
                <w:szCs w:val="22"/>
              </w:rPr>
            </w:pPr>
            <w:r w:rsidRPr="00477C9F">
              <w:rPr>
                <w:sz w:val="22"/>
                <w:szCs w:val="22"/>
              </w:rPr>
              <w:t>Se bilaga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8F4694" w:rsidRPr="0069143B" w14:paraId="4247EA22" w14:textId="77777777" w:rsidTr="00BC3EC0">
        <w:trPr>
          <w:trHeight w:val="249"/>
        </w:trPr>
        <w:tc>
          <w:tcPr>
            <w:tcW w:w="541" w:type="dxa"/>
          </w:tcPr>
          <w:p w14:paraId="29E95AEB" w14:textId="28519EDC" w:rsidR="008F4694" w:rsidRPr="0069143B" w:rsidRDefault="008F4694" w:rsidP="008F4694">
            <w:pPr>
              <w:tabs>
                <w:tab w:val="left" w:pos="1701"/>
              </w:tabs>
              <w:rPr>
                <w:b/>
                <w:snapToGrid w:val="0"/>
                <w:sz w:val="22"/>
                <w:szCs w:val="22"/>
              </w:rPr>
            </w:pPr>
            <w:r w:rsidRPr="0069143B">
              <w:rPr>
                <w:b/>
                <w:snapToGrid w:val="0"/>
                <w:sz w:val="22"/>
                <w:szCs w:val="22"/>
              </w:rPr>
              <w:t xml:space="preserve">§ </w:t>
            </w:r>
            <w:r>
              <w:rPr>
                <w:b/>
                <w:snapToGrid w:val="0"/>
                <w:sz w:val="22"/>
                <w:szCs w:val="22"/>
              </w:rPr>
              <w:t>1</w:t>
            </w:r>
          </w:p>
        </w:tc>
        <w:tc>
          <w:tcPr>
            <w:tcW w:w="6808" w:type="dxa"/>
            <w:gridSpan w:val="2"/>
            <w:vAlign w:val="bottom"/>
          </w:tcPr>
          <w:p w14:paraId="09372A45" w14:textId="577CA3C9" w:rsidR="008F4694" w:rsidRPr="008F4694" w:rsidRDefault="008F4694" w:rsidP="008F4694">
            <w:pPr>
              <w:tabs>
                <w:tab w:val="left" w:pos="1701"/>
              </w:tabs>
              <w:rPr>
                <w:b/>
                <w:bCs/>
                <w:sz w:val="22"/>
                <w:szCs w:val="22"/>
              </w:rPr>
            </w:pPr>
            <w:r w:rsidRPr="008F4694">
              <w:rPr>
                <w:b/>
                <w:bCs/>
                <w:sz w:val="22"/>
                <w:szCs w:val="22"/>
              </w:rPr>
              <w:t xml:space="preserve">EU-information </w:t>
            </w:r>
          </w:p>
          <w:p w14:paraId="672B173C" w14:textId="653CD36A" w:rsidR="008F4694" w:rsidRPr="008F4694" w:rsidRDefault="008F4694" w:rsidP="008F4694">
            <w:pPr>
              <w:tabs>
                <w:tab w:val="left" w:pos="1701"/>
              </w:tabs>
              <w:rPr>
                <w:sz w:val="22"/>
                <w:szCs w:val="22"/>
              </w:rPr>
            </w:pPr>
          </w:p>
          <w:p w14:paraId="4B9F0522" w14:textId="144526FE" w:rsidR="008F4694" w:rsidRPr="008F4694" w:rsidRDefault="008F4694" w:rsidP="008F4694">
            <w:pPr>
              <w:tabs>
                <w:tab w:val="left" w:pos="1701"/>
              </w:tabs>
              <w:rPr>
                <w:sz w:val="22"/>
                <w:szCs w:val="22"/>
              </w:rPr>
            </w:pPr>
            <w:r w:rsidRPr="008F4694">
              <w:rPr>
                <w:sz w:val="22"/>
                <w:szCs w:val="22"/>
              </w:rPr>
              <w:t xml:space="preserve">Utskottet beslutade att </w:t>
            </w:r>
            <w:r>
              <w:rPr>
                <w:sz w:val="22"/>
                <w:szCs w:val="22"/>
              </w:rPr>
              <w:t>bjuda in företrädare för</w:t>
            </w:r>
            <w:r w:rsidRPr="008F4694">
              <w:rPr>
                <w:sz w:val="22"/>
                <w:szCs w:val="22"/>
              </w:rPr>
              <w:t xml:space="preserve"> Justitiedepartementet till dagens sammanträde för att lämna information om grundlagsaspekter i förslag till förordning om fastställande av regler för att förebygga och bekämpa sexuella övergrepp mot barn, COM(2022) 209.</w:t>
            </w:r>
          </w:p>
          <w:p w14:paraId="7FD8FBFC" w14:textId="2E94B3D5" w:rsidR="008F4694" w:rsidRPr="00070C2F" w:rsidRDefault="008F4694" w:rsidP="008F4694">
            <w:pPr>
              <w:tabs>
                <w:tab w:val="left" w:pos="1701"/>
              </w:tabs>
              <w:rPr>
                <w:bCs/>
                <w:snapToGrid w:val="0"/>
                <w:sz w:val="22"/>
                <w:szCs w:val="22"/>
              </w:rPr>
            </w:pPr>
          </w:p>
        </w:tc>
      </w:tr>
      <w:tr w:rsidR="008F4694" w:rsidRPr="0069143B" w14:paraId="3F291E7B" w14:textId="77777777" w:rsidTr="00BC3EC0">
        <w:tc>
          <w:tcPr>
            <w:tcW w:w="541" w:type="dxa"/>
          </w:tcPr>
          <w:p w14:paraId="621C1A36" w14:textId="4BC5F39A" w:rsidR="008F4694" w:rsidRPr="0069143B" w:rsidRDefault="008F4694" w:rsidP="008F4694">
            <w:pPr>
              <w:tabs>
                <w:tab w:val="left" w:pos="1701"/>
              </w:tabs>
              <w:rPr>
                <w:b/>
                <w:snapToGrid w:val="0"/>
                <w:sz w:val="22"/>
                <w:szCs w:val="22"/>
              </w:rPr>
            </w:pPr>
            <w:r>
              <w:rPr>
                <w:b/>
                <w:snapToGrid w:val="0"/>
                <w:sz w:val="22"/>
                <w:szCs w:val="22"/>
              </w:rPr>
              <w:t>§ 2</w:t>
            </w:r>
          </w:p>
        </w:tc>
        <w:tc>
          <w:tcPr>
            <w:tcW w:w="6808" w:type="dxa"/>
            <w:gridSpan w:val="2"/>
          </w:tcPr>
          <w:p w14:paraId="1674DFC0" w14:textId="77777777" w:rsidR="008F4694" w:rsidRDefault="008F4694" w:rsidP="008F4694">
            <w:pPr>
              <w:tabs>
                <w:tab w:val="left" w:pos="1701"/>
              </w:tabs>
              <w:rPr>
                <w:b/>
                <w:snapToGrid w:val="0"/>
                <w:sz w:val="22"/>
                <w:szCs w:val="22"/>
              </w:rPr>
            </w:pPr>
            <w:r>
              <w:rPr>
                <w:b/>
                <w:snapToGrid w:val="0"/>
                <w:sz w:val="22"/>
                <w:szCs w:val="22"/>
              </w:rPr>
              <w:t>Medgivande</w:t>
            </w:r>
          </w:p>
          <w:p w14:paraId="6F5CADE4" w14:textId="77777777" w:rsidR="008F4694" w:rsidRDefault="008F4694" w:rsidP="008F4694">
            <w:pPr>
              <w:tabs>
                <w:tab w:val="left" w:pos="1701"/>
              </w:tabs>
              <w:rPr>
                <w:bCs/>
                <w:snapToGrid w:val="0"/>
                <w:sz w:val="22"/>
                <w:szCs w:val="22"/>
              </w:rPr>
            </w:pPr>
          </w:p>
          <w:p w14:paraId="10633668" w14:textId="7157E416" w:rsidR="008F4694" w:rsidRPr="00105C7A" w:rsidRDefault="008F4694" w:rsidP="008F4694">
            <w:pPr>
              <w:tabs>
                <w:tab w:val="left" w:pos="1701"/>
              </w:tabs>
              <w:rPr>
                <w:sz w:val="22"/>
                <w:szCs w:val="22"/>
              </w:rPr>
            </w:pPr>
            <w:r w:rsidRPr="00105C7A">
              <w:rPr>
                <w:sz w:val="22"/>
                <w:szCs w:val="22"/>
              </w:rPr>
              <w:t>Utskottet medgav att tjänstem</w:t>
            </w:r>
            <w:r w:rsidR="008B3743" w:rsidRPr="00105C7A">
              <w:rPr>
                <w:sz w:val="22"/>
                <w:szCs w:val="22"/>
              </w:rPr>
              <w:t>ä</w:t>
            </w:r>
            <w:r w:rsidRPr="00105C7A">
              <w:rPr>
                <w:sz w:val="22"/>
                <w:szCs w:val="22"/>
              </w:rPr>
              <w:t xml:space="preserve">n från EU-samordningens kansli </w:t>
            </w:r>
            <w:r w:rsidR="008B3743" w:rsidRPr="00105C7A">
              <w:rPr>
                <w:sz w:val="22"/>
                <w:szCs w:val="22"/>
              </w:rPr>
              <w:t xml:space="preserve">och EU-nämndens kansli </w:t>
            </w:r>
            <w:r w:rsidRPr="00105C7A">
              <w:rPr>
                <w:sz w:val="22"/>
                <w:szCs w:val="22"/>
              </w:rPr>
              <w:t>närvarade under sammanträdet vid punkt 1 på föredragningslistan.</w:t>
            </w:r>
          </w:p>
          <w:p w14:paraId="6B2680D3" w14:textId="1CB88F43" w:rsidR="008F4694" w:rsidRPr="008F4694" w:rsidRDefault="008F4694" w:rsidP="008F4694">
            <w:pPr>
              <w:tabs>
                <w:tab w:val="left" w:pos="1701"/>
              </w:tabs>
              <w:rPr>
                <w:bCs/>
                <w:snapToGrid w:val="0"/>
                <w:sz w:val="22"/>
                <w:szCs w:val="22"/>
              </w:rPr>
            </w:pPr>
          </w:p>
        </w:tc>
      </w:tr>
      <w:tr w:rsidR="008F4694" w:rsidRPr="0069143B" w14:paraId="005EB156" w14:textId="77777777" w:rsidTr="00BC3EC0">
        <w:tc>
          <w:tcPr>
            <w:tcW w:w="541" w:type="dxa"/>
          </w:tcPr>
          <w:p w14:paraId="1280E3CE" w14:textId="78F4C059" w:rsidR="008F4694" w:rsidRDefault="008F4694" w:rsidP="008F4694">
            <w:pPr>
              <w:tabs>
                <w:tab w:val="left" w:pos="1701"/>
              </w:tabs>
              <w:rPr>
                <w:b/>
                <w:snapToGrid w:val="0"/>
                <w:sz w:val="22"/>
                <w:szCs w:val="22"/>
              </w:rPr>
            </w:pPr>
            <w:r>
              <w:rPr>
                <w:b/>
                <w:snapToGrid w:val="0"/>
                <w:sz w:val="22"/>
                <w:szCs w:val="22"/>
              </w:rPr>
              <w:t>§ 3</w:t>
            </w:r>
          </w:p>
        </w:tc>
        <w:tc>
          <w:tcPr>
            <w:tcW w:w="6808" w:type="dxa"/>
            <w:gridSpan w:val="2"/>
          </w:tcPr>
          <w:p w14:paraId="084FFA53" w14:textId="77777777" w:rsidR="008F4694" w:rsidRPr="00471073" w:rsidRDefault="008F4694" w:rsidP="008F4694">
            <w:pPr>
              <w:tabs>
                <w:tab w:val="left" w:pos="1701"/>
              </w:tabs>
              <w:rPr>
                <w:b/>
                <w:bCs/>
                <w:snapToGrid w:val="0"/>
                <w:sz w:val="22"/>
                <w:szCs w:val="22"/>
              </w:rPr>
            </w:pPr>
            <w:r>
              <w:rPr>
                <w:b/>
                <w:bCs/>
                <w:snapToGrid w:val="0"/>
                <w:sz w:val="22"/>
                <w:szCs w:val="22"/>
              </w:rPr>
              <w:t>EU-i</w:t>
            </w:r>
            <w:r w:rsidRPr="00471073">
              <w:rPr>
                <w:b/>
                <w:bCs/>
                <w:snapToGrid w:val="0"/>
                <w:sz w:val="22"/>
                <w:szCs w:val="22"/>
              </w:rPr>
              <w:t>nformation</w:t>
            </w:r>
          </w:p>
          <w:p w14:paraId="7F42FC5E" w14:textId="77777777" w:rsidR="008F4694" w:rsidRDefault="008F4694" w:rsidP="008F4694">
            <w:pPr>
              <w:widowControl/>
              <w:autoSpaceDE w:val="0"/>
              <w:autoSpaceDN w:val="0"/>
              <w:adjustRightInd w:val="0"/>
              <w:textAlignment w:val="center"/>
              <w:rPr>
                <w:bCs/>
                <w:snapToGrid w:val="0"/>
                <w:sz w:val="22"/>
                <w:szCs w:val="22"/>
              </w:rPr>
            </w:pPr>
          </w:p>
          <w:p w14:paraId="47D8A785" w14:textId="122AA6D5" w:rsidR="008F4694" w:rsidRDefault="008F4694" w:rsidP="008F4694">
            <w:pPr>
              <w:tabs>
                <w:tab w:val="left" w:pos="1701"/>
              </w:tabs>
              <w:rPr>
                <w:snapToGrid w:val="0"/>
                <w:sz w:val="22"/>
                <w:szCs w:val="22"/>
              </w:rPr>
            </w:pPr>
            <w:r w:rsidRPr="00C01519">
              <w:rPr>
                <w:snapToGrid w:val="0"/>
                <w:sz w:val="22"/>
                <w:szCs w:val="22"/>
              </w:rPr>
              <w:t>Statssekreterare Mikael Kullberg</w:t>
            </w:r>
            <w:r>
              <w:rPr>
                <w:snapToGrid w:val="0"/>
                <w:sz w:val="22"/>
                <w:szCs w:val="22"/>
              </w:rPr>
              <w:t>,</w:t>
            </w:r>
            <w:r w:rsidRPr="00C01519">
              <w:rPr>
                <w:snapToGrid w:val="0"/>
                <w:sz w:val="22"/>
                <w:szCs w:val="22"/>
              </w:rPr>
              <w:t xml:space="preserve"> </w:t>
            </w:r>
            <w:r w:rsidRPr="009321BD">
              <w:rPr>
                <w:snapToGrid w:val="0"/>
                <w:sz w:val="22"/>
                <w:szCs w:val="22"/>
              </w:rPr>
              <w:t xml:space="preserve">biträdd av medarbetare </w:t>
            </w:r>
            <w:r w:rsidRPr="00C01519">
              <w:rPr>
                <w:snapToGrid w:val="0"/>
                <w:sz w:val="22"/>
                <w:szCs w:val="22"/>
              </w:rPr>
              <w:t>från</w:t>
            </w:r>
            <w:r w:rsidR="00634E49">
              <w:rPr>
                <w:snapToGrid w:val="0"/>
                <w:sz w:val="22"/>
                <w:szCs w:val="22"/>
              </w:rPr>
              <w:t xml:space="preserve"> </w:t>
            </w:r>
            <w:r>
              <w:rPr>
                <w:snapToGrid w:val="0"/>
                <w:sz w:val="22"/>
                <w:szCs w:val="22"/>
              </w:rPr>
              <w:t xml:space="preserve">Justitiedepartementet, informerade om </w:t>
            </w:r>
            <w:r w:rsidRPr="008F4694">
              <w:rPr>
                <w:snapToGrid w:val="0"/>
                <w:sz w:val="22"/>
                <w:szCs w:val="22"/>
              </w:rPr>
              <w:t>grundlagsaspekter i förslag till förordning om fastställande av regler för att förebygga och bekämpa sexuella övergrepp mot barn, COM(2022) 209</w:t>
            </w:r>
            <w:r w:rsidRPr="0093557F">
              <w:rPr>
                <w:snapToGrid w:val="0"/>
                <w:sz w:val="22"/>
                <w:szCs w:val="22"/>
              </w:rPr>
              <w:t>.</w:t>
            </w:r>
          </w:p>
          <w:p w14:paraId="75B01D3D" w14:textId="09314DAE" w:rsidR="008F4694" w:rsidRPr="008F4694" w:rsidRDefault="008F4694" w:rsidP="008F4694">
            <w:pPr>
              <w:tabs>
                <w:tab w:val="left" w:pos="1701"/>
              </w:tabs>
              <w:rPr>
                <w:bCs/>
                <w:snapToGrid w:val="0"/>
                <w:sz w:val="22"/>
                <w:szCs w:val="22"/>
              </w:rPr>
            </w:pPr>
          </w:p>
        </w:tc>
      </w:tr>
      <w:tr w:rsidR="008F4694" w:rsidRPr="0069143B" w14:paraId="3973046E" w14:textId="77777777" w:rsidTr="00BC3EC0">
        <w:tc>
          <w:tcPr>
            <w:tcW w:w="541" w:type="dxa"/>
          </w:tcPr>
          <w:p w14:paraId="3FA583B1" w14:textId="1E5A71B8" w:rsidR="008F4694" w:rsidRDefault="008F4694" w:rsidP="008F4694">
            <w:pPr>
              <w:tabs>
                <w:tab w:val="left" w:pos="1701"/>
              </w:tabs>
              <w:rPr>
                <w:b/>
                <w:snapToGrid w:val="0"/>
                <w:sz w:val="22"/>
                <w:szCs w:val="22"/>
              </w:rPr>
            </w:pPr>
            <w:r>
              <w:rPr>
                <w:b/>
                <w:snapToGrid w:val="0"/>
                <w:sz w:val="22"/>
                <w:szCs w:val="22"/>
              </w:rPr>
              <w:t xml:space="preserve">§ </w:t>
            </w:r>
            <w:r w:rsidR="00BC3EC0">
              <w:rPr>
                <w:b/>
                <w:snapToGrid w:val="0"/>
                <w:sz w:val="22"/>
                <w:szCs w:val="22"/>
              </w:rPr>
              <w:t>4</w:t>
            </w:r>
          </w:p>
        </w:tc>
        <w:tc>
          <w:tcPr>
            <w:tcW w:w="6808" w:type="dxa"/>
            <w:gridSpan w:val="2"/>
          </w:tcPr>
          <w:p w14:paraId="769E45B2" w14:textId="77777777" w:rsidR="008F4694" w:rsidRPr="008F4694" w:rsidRDefault="008F4694" w:rsidP="008F4694">
            <w:pPr>
              <w:tabs>
                <w:tab w:val="left" w:pos="1701"/>
              </w:tabs>
              <w:rPr>
                <w:b/>
                <w:snapToGrid w:val="0"/>
                <w:sz w:val="22"/>
                <w:szCs w:val="22"/>
              </w:rPr>
            </w:pPr>
            <w:r w:rsidRPr="008F4694">
              <w:rPr>
                <w:b/>
                <w:snapToGrid w:val="0"/>
                <w:sz w:val="22"/>
                <w:szCs w:val="22"/>
              </w:rPr>
              <w:t>Justering av protokoll</w:t>
            </w:r>
          </w:p>
          <w:p w14:paraId="30E4C150" w14:textId="77777777" w:rsidR="008F4694" w:rsidRPr="008F4694" w:rsidRDefault="008F4694" w:rsidP="008F4694">
            <w:pPr>
              <w:tabs>
                <w:tab w:val="left" w:pos="1701"/>
              </w:tabs>
              <w:rPr>
                <w:bCs/>
                <w:snapToGrid w:val="0"/>
                <w:sz w:val="22"/>
                <w:szCs w:val="22"/>
              </w:rPr>
            </w:pPr>
          </w:p>
          <w:p w14:paraId="6AF13427" w14:textId="5FC04139" w:rsidR="008F4694" w:rsidRPr="008F4694" w:rsidRDefault="008F4694" w:rsidP="008F4694">
            <w:pPr>
              <w:tabs>
                <w:tab w:val="left" w:pos="1701"/>
              </w:tabs>
              <w:rPr>
                <w:bCs/>
                <w:snapToGrid w:val="0"/>
                <w:sz w:val="22"/>
                <w:szCs w:val="22"/>
              </w:rPr>
            </w:pPr>
            <w:r w:rsidRPr="008F4694">
              <w:rPr>
                <w:bCs/>
                <w:snapToGrid w:val="0"/>
                <w:sz w:val="22"/>
                <w:szCs w:val="22"/>
              </w:rPr>
              <w:t>Utskottet justerade protokoll 2023/24:57</w:t>
            </w:r>
            <w:r w:rsidR="00CC6114">
              <w:rPr>
                <w:bCs/>
                <w:snapToGrid w:val="0"/>
                <w:sz w:val="22"/>
                <w:szCs w:val="22"/>
              </w:rPr>
              <w:t xml:space="preserve"> och </w:t>
            </w:r>
            <w:r w:rsidR="00CC6114" w:rsidRPr="00CC6114">
              <w:rPr>
                <w:bCs/>
                <w:snapToGrid w:val="0"/>
                <w:sz w:val="22"/>
                <w:szCs w:val="22"/>
              </w:rPr>
              <w:t>2023/24:5</w:t>
            </w:r>
            <w:r w:rsidR="00CC6114">
              <w:rPr>
                <w:bCs/>
                <w:snapToGrid w:val="0"/>
                <w:sz w:val="22"/>
                <w:szCs w:val="22"/>
              </w:rPr>
              <w:t>8</w:t>
            </w:r>
            <w:r w:rsidRPr="008F4694">
              <w:rPr>
                <w:bCs/>
                <w:snapToGrid w:val="0"/>
                <w:sz w:val="22"/>
                <w:szCs w:val="22"/>
              </w:rPr>
              <w:t>.</w:t>
            </w:r>
          </w:p>
          <w:p w14:paraId="4BB9FEDB" w14:textId="68E66D04" w:rsidR="008F4694" w:rsidRPr="008F4694" w:rsidRDefault="008F4694" w:rsidP="008F4694">
            <w:pPr>
              <w:tabs>
                <w:tab w:val="left" w:pos="1701"/>
              </w:tabs>
              <w:rPr>
                <w:bCs/>
                <w:snapToGrid w:val="0"/>
                <w:sz w:val="22"/>
                <w:szCs w:val="22"/>
              </w:rPr>
            </w:pPr>
          </w:p>
        </w:tc>
      </w:tr>
      <w:tr w:rsidR="00787CFA" w:rsidRPr="0069143B" w14:paraId="481646D6" w14:textId="77777777" w:rsidTr="00BC3EC0">
        <w:tc>
          <w:tcPr>
            <w:tcW w:w="541" w:type="dxa"/>
          </w:tcPr>
          <w:p w14:paraId="67C2387C" w14:textId="0EC9569F" w:rsidR="00787CFA" w:rsidRDefault="00787CFA" w:rsidP="00787CFA">
            <w:pPr>
              <w:tabs>
                <w:tab w:val="left" w:pos="1701"/>
              </w:tabs>
              <w:rPr>
                <w:b/>
                <w:snapToGrid w:val="0"/>
                <w:sz w:val="22"/>
                <w:szCs w:val="22"/>
              </w:rPr>
            </w:pPr>
            <w:r>
              <w:rPr>
                <w:b/>
                <w:snapToGrid w:val="0"/>
                <w:sz w:val="22"/>
                <w:szCs w:val="22"/>
              </w:rPr>
              <w:t xml:space="preserve">§ </w:t>
            </w:r>
            <w:r w:rsidR="00BC3EC0">
              <w:rPr>
                <w:b/>
                <w:snapToGrid w:val="0"/>
                <w:sz w:val="22"/>
                <w:szCs w:val="22"/>
              </w:rPr>
              <w:t>5</w:t>
            </w:r>
          </w:p>
        </w:tc>
        <w:tc>
          <w:tcPr>
            <w:tcW w:w="6808" w:type="dxa"/>
            <w:gridSpan w:val="2"/>
          </w:tcPr>
          <w:p w14:paraId="7A407C08" w14:textId="6B8B17CF" w:rsidR="00787CFA" w:rsidRDefault="00787CFA" w:rsidP="00787CFA">
            <w:pPr>
              <w:tabs>
                <w:tab w:val="left" w:pos="1701"/>
              </w:tabs>
              <w:rPr>
                <w:b/>
                <w:snapToGrid w:val="0"/>
                <w:sz w:val="22"/>
                <w:szCs w:val="22"/>
              </w:rPr>
            </w:pPr>
            <w:r>
              <w:rPr>
                <w:b/>
                <w:snapToGrid w:val="0"/>
                <w:sz w:val="22"/>
                <w:szCs w:val="22"/>
              </w:rPr>
              <w:t>Skrivelse</w:t>
            </w:r>
          </w:p>
          <w:p w14:paraId="16E333A6" w14:textId="77777777" w:rsidR="00787CFA" w:rsidRDefault="00787CFA" w:rsidP="00787CFA">
            <w:pPr>
              <w:tabs>
                <w:tab w:val="left" w:pos="1701"/>
              </w:tabs>
              <w:rPr>
                <w:bCs/>
                <w:snapToGrid w:val="0"/>
                <w:sz w:val="22"/>
                <w:szCs w:val="22"/>
              </w:rPr>
            </w:pPr>
          </w:p>
          <w:p w14:paraId="25411AC8" w14:textId="0FA18F95" w:rsidR="00787CFA" w:rsidRDefault="00787CFA" w:rsidP="00787CFA">
            <w:pPr>
              <w:tabs>
                <w:tab w:val="left" w:pos="1701"/>
              </w:tabs>
              <w:rPr>
                <w:bCs/>
                <w:snapToGrid w:val="0"/>
                <w:sz w:val="22"/>
                <w:szCs w:val="22"/>
              </w:rPr>
            </w:pPr>
            <w:r>
              <w:rPr>
                <w:bCs/>
                <w:snapToGrid w:val="0"/>
                <w:sz w:val="22"/>
                <w:szCs w:val="22"/>
              </w:rPr>
              <w:t xml:space="preserve">Kanslichefen anmälde en inkommen skrivelse om </w:t>
            </w:r>
            <w:r w:rsidR="00C13011" w:rsidRPr="00C13011">
              <w:rPr>
                <w:bCs/>
                <w:snapToGrid w:val="0"/>
                <w:sz w:val="22"/>
                <w:szCs w:val="22"/>
              </w:rPr>
              <w:t xml:space="preserve">rättsövergrepp och myndighetsmissbruk </w:t>
            </w:r>
            <w:r>
              <w:rPr>
                <w:bCs/>
                <w:snapToGrid w:val="0"/>
                <w:sz w:val="22"/>
                <w:szCs w:val="22"/>
              </w:rPr>
              <w:t>(dnr 1</w:t>
            </w:r>
            <w:r w:rsidR="00C13011">
              <w:rPr>
                <w:bCs/>
                <w:snapToGrid w:val="0"/>
                <w:sz w:val="22"/>
                <w:szCs w:val="22"/>
              </w:rPr>
              <w:t>9</w:t>
            </w:r>
            <w:r>
              <w:rPr>
                <w:bCs/>
                <w:snapToGrid w:val="0"/>
                <w:sz w:val="22"/>
                <w:szCs w:val="22"/>
              </w:rPr>
              <w:t>43-2023/24).</w:t>
            </w:r>
          </w:p>
          <w:p w14:paraId="20FDEA67" w14:textId="32918D7F" w:rsidR="00787CFA" w:rsidRPr="007D5935" w:rsidRDefault="00787CFA" w:rsidP="00787CFA">
            <w:pPr>
              <w:tabs>
                <w:tab w:val="left" w:pos="1701"/>
              </w:tabs>
              <w:rPr>
                <w:bCs/>
                <w:snapToGrid w:val="0"/>
                <w:sz w:val="22"/>
                <w:szCs w:val="22"/>
              </w:rPr>
            </w:pPr>
          </w:p>
        </w:tc>
      </w:tr>
      <w:tr w:rsidR="00787CFA" w:rsidRPr="0069143B" w14:paraId="72C2B090" w14:textId="77777777" w:rsidTr="00BC3EC0">
        <w:tc>
          <w:tcPr>
            <w:tcW w:w="541" w:type="dxa"/>
          </w:tcPr>
          <w:p w14:paraId="7C38500D" w14:textId="5D0CBCC5" w:rsidR="00787CFA" w:rsidRDefault="00787CFA" w:rsidP="00787CFA">
            <w:pPr>
              <w:tabs>
                <w:tab w:val="left" w:pos="1701"/>
              </w:tabs>
              <w:rPr>
                <w:b/>
                <w:snapToGrid w:val="0"/>
                <w:sz w:val="22"/>
                <w:szCs w:val="22"/>
              </w:rPr>
            </w:pPr>
            <w:r>
              <w:rPr>
                <w:b/>
                <w:snapToGrid w:val="0"/>
                <w:sz w:val="22"/>
                <w:szCs w:val="22"/>
              </w:rPr>
              <w:t xml:space="preserve">§ </w:t>
            </w:r>
            <w:r w:rsidR="00BC3EC0">
              <w:rPr>
                <w:b/>
                <w:snapToGrid w:val="0"/>
                <w:sz w:val="22"/>
                <w:szCs w:val="22"/>
              </w:rPr>
              <w:t>6</w:t>
            </w:r>
          </w:p>
        </w:tc>
        <w:tc>
          <w:tcPr>
            <w:tcW w:w="6808" w:type="dxa"/>
            <w:gridSpan w:val="2"/>
          </w:tcPr>
          <w:p w14:paraId="24B9AA3B" w14:textId="24D6DAF1" w:rsidR="00787CFA" w:rsidRDefault="00C13011" w:rsidP="00787CFA">
            <w:pPr>
              <w:tabs>
                <w:tab w:val="left" w:pos="1701"/>
              </w:tabs>
              <w:rPr>
                <w:b/>
                <w:snapToGrid w:val="0"/>
                <w:sz w:val="22"/>
                <w:szCs w:val="22"/>
              </w:rPr>
            </w:pPr>
            <w:r>
              <w:rPr>
                <w:b/>
                <w:snapToGrid w:val="0"/>
                <w:sz w:val="22"/>
                <w:szCs w:val="22"/>
              </w:rPr>
              <w:t>Sammanträde</w:t>
            </w:r>
            <w:r w:rsidR="00484D02">
              <w:rPr>
                <w:b/>
                <w:snapToGrid w:val="0"/>
                <w:sz w:val="22"/>
                <w:szCs w:val="22"/>
              </w:rPr>
              <w:t>n</w:t>
            </w:r>
          </w:p>
          <w:p w14:paraId="2AF65780" w14:textId="77777777" w:rsidR="00787CFA" w:rsidRDefault="00787CFA" w:rsidP="00787CFA">
            <w:pPr>
              <w:tabs>
                <w:tab w:val="left" w:pos="1701"/>
              </w:tabs>
              <w:rPr>
                <w:bCs/>
                <w:snapToGrid w:val="0"/>
                <w:sz w:val="22"/>
                <w:szCs w:val="22"/>
              </w:rPr>
            </w:pPr>
          </w:p>
          <w:p w14:paraId="5D42F035" w14:textId="1A59DCB4" w:rsidR="005A103B" w:rsidRDefault="005A103B" w:rsidP="005A103B">
            <w:pPr>
              <w:tabs>
                <w:tab w:val="left" w:pos="1701"/>
              </w:tabs>
              <w:rPr>
                <w:bCs/>
                <w:snapToGrid w:val="0"/>
                <w:sz w:val="22"/>
                <w:szCs w:val="22"/>
              </w:rPr>
            </w:pPr>
            <w:r w:rsidRPr="00B90FCB">
              <w:rPr>
                <w:bCs/>
                <w:snapToGrid w:val="0"/>
                <w:sz w:val="22"/>
                <w:szCs w:val="22"/>
              </w:rPr>
              <w:t xml:space="preserve">Utskottet beslutade att sammanträda den </w:t>
            </w:r>
            <w:r>
              <w:rPr>
                <w:bCs/>
                <w:snapToGrid w:val="0"/>
                <w:sz w:val="22"/>
                <w:szCs w:val="22"/>
              </w:rPr>
              <w:t>1</w:t>
            </w:r>
            <w:r w:rsidR="00484D02">
              <w:rPr>
                <w:bCs/>
                <w:snapToGrid w:val="0"/>
                <w:sz w:val="22"/>
                <w:szCs w:val="22"/>
              </w:rPr>
              <w:t>2</w:t>
            </w:r>
            <w:r>
              <w:rPr>
                <w:bCs/>
                <w:snapToGrid w:val="0"/>
                <w:sz w:val="22"/>
                <w:szCs w:val="22"/>
              </w:rPr>
              <w:t xml:space="preserve"> september 202</w:t>
            </w:r>
            <w:r w:rsidR="00484D02">
              <w:rPr>
                <w:bCs/>
                <w:snapToGrid w:val="0"/>
                <w:sz w:val="22"/>
                <w:szCs w:val="22"/>
              </w:rPr>
              <w:t>4</w:t>
            </w:r>
            <w:r>
              <w:rPr>
                <w:bCs/>
                <w:snapToGrid w:val="0"/>
                <w:sz w:val="22"/>
                <w:szCs w:val="22"/>
              </w:rPr>
              <w:t xml:space="preserve"> kl. </w:t>
            </w:r>
            <w:r w:rsidR="00F453B0">
              <w:rPr>
                <w:bCs/>
                <w:snapToGrid w:val="0"/>
                <w:sz w:val="22"/>
                <w:szCs w:val="22"/>
              </w:rPr>
              <w:t>9.0</w:t>
            </w:r>
            <w:r>
              <w:rPr>
                <w:bCs/>
                <w:snapToGrid w:val="0"/>
                <w:sz w:val="22"/>
                <w:szCs w:val="22"/>
              </w:rPr>
              <w:t>0.</w:t>
            </w:r>
          </w:p>
          <w:p w14:paraId="1764028E" w14:textId="1DA05555" w:rsidR="00C13011" w:rsidRPr="007D5935" w:rsidRDefault="00C13011" w:rsidP="00787CFA">
            <w:pPr>
              <w:tabs>
                <w:tab w:val="left" w:pos="1701"/>
              </w:tabs>
              <w:rPr>
                <w:bCs/>
                <w:snapToGrid w:val="0"/>
                <w:sz w:val="22"/>
                <w:szCs w:val="22"/>
              </w:rPr>
            </w:pPr>
          </w:p>
        </w:tc>
      </w:tr>
      <w:tr w:rsidR="00043CAE" w:rsidRPr="0069143B" w14:paraId="4E7686D1" w14:textId="77777777" w:rsidTr="00BC3EC0">
        <w:tc>
          <w:tcPr>
            <w:tcW w:w="541" w:type="dxa"/>
          </w:tcPr>
          <w:p w14:paraId="6F9DD3C3" w14:textId="117D468A" w:rsidR="00043CAE" w:rsidRDefault="00043CAE" w:rsidP="00787CFA">
            <w:pPr>
              <w:tabs>
                <w:tab w:val="left" w:pos="1701"/>
              </w:tabs>
              <w:rPr>
                <w:b/>
                <w:snapToGrid w:val="0"/>
                <w:sz w:val="22"/>
                <w:szCs w:val="22"/>
              </w:rPr>
            </w:pPr>
            <w:r>
              <w:rPr>
                <w:b/>
                <w:snapToGrid w:val="0"/>
                <w:sz w:val="22"/>
                <w:szCs w:val="22"/>
              </w:rPr>
              <w:t xml:space="preserve">§ </w:t>
            </w:r>
            <w:r w:rsidR="00BC3EC0">
              <w:rPr>
                <w:b/>
                <w:snapToGrid w:val="0"/>
                <w:sz w:val="22"/>
                <w:szCs w:val="22"/>
              </w:rPr>
              <w:t>7</w:t>
            </w:r>
          </w:p>
        </w:tc>
        <w:tc>
          <w:tcPr>
            <w:tcW w:w="6808" w:type="dxa"/>
            <w:gridSpan w:val="2"/>
          </w:tcPr>
          <w:p w14:paraId="6BE4289C" w14:textId="3653EBC9" w:rsidR="00043CAE" w:rsidRDefault="00043CAE" w:rsidP="00787CFA">
            <w:pPr>
              <w:tabs>
                <w:tab w:val="left" w:pos="1701"/>
              </w:tabs>
              <w:rPr>
                <w:b/>
                <w:snapToGrid w:val="0"/>
                <w:sz w:val="22"/>
                <w:szCs w:val="22"/>
              </w:rPr>
            </w:pPr>
            <w:r>
              <w:rPr>
                <w:b/>
                <w:snapToGrid w:val="0"/>
                <w:sz w:val="22"/>
                <w:szCs w:val="22"/>
              </w:rPr>
              <w:t>Besök</w:t>
            </w:r>
          </w:p>
          <w:p w14:paraId="5C95D39A" w14:textId="77777777" w:rsidR="00043CAE" w:rsidRDefault="00043CAE" w:rsidP="00787CFA">
            <w:pPr>
              <w:tabs>
                <w:tab w:val="left" w:pos="1701"/>
              </w:tabs>
              <w:rPr>
                <w:bCs/>
                <w:snapToGrid w:val="0"/>
                <w:sz w:val="22"/>
                <w:szCs w:val="22"/>
              </w:rPr>
            </w:pPr>
          </w:p>
          <w:p w14:paraId="19B64A79" w14:textId="2F99B62E" w:rsidR="00043CAE" w:rsidRDefault="00043CAE" w:rsidP="00043CAE">
            <w:pPr>
              <w:tabs>
                <w:tab w:val="left" w:pos="1701"/>
              </w:tabs>
              <w:rPr>
                <w:bCs/>
                <w:snapToGrid w:val="0"/>
                <w:sz w:val="22"/>
                <w:szCs w:val="22"/>
              </w:rPr>
            </w:pPr>
            <w:r>
              <w:rPr>
                <w:bCs/>
                <w:snapToGrid w:val="0"/>
                <w:sz w:val="22"/>
                <w:szCs w:val="22"/>
              </w:rPr>
              <w:t xml:space="preserve">Utskottet beslutade att besöka Mediemyndigheten </w:t>
            </w:r>
            <w:r w:rsidR="00DE38AD">
              <w:rPr>
                <w:bCs/>
                <w:snapToGrid w:val="0"/>
                <w:sz w:val="22"/>
                <w:szCs w:val="22"/>
              </w:rPr>
              <w:t>den 19</w:t>
            </w:r>
            <w:r>
              <w:rPr>
                <w:bCs/>
                <w:snapToGrid w:val="0"/>
                <w:sz w:val="22"/>
                <w:szCs w:val="22"/>
              </w:rPr>
              <w:t xml:space="preserve"> september 2024.</w:t>
            </w:r>
          </w:p>
          <w:p w14:paraId="14D1C4C5" w14:textId="7A5E963B" w:rsidR="00043CAE" w:rsidRPr="00043CAE" w:rsidRDefault="00043CAE" w:rsidP="00043CAE">
            <w:pPr>
              <w:tabs>
                <w:tab w:val="left" w:pos="1701"/>
              </w:tabs>
              <w:rPr>
                <w:bCs/>
                <w:snapToGrid w:val="0"/>
                <w:sz w:val="22"/>
                <w:szCs w:val="22"/>
              </w:rPr>
            </w:pPr>
          </w:p>
        </w:tc>
      </w:tr>
      <w:tr w:rsidR="00787CFA" w:rsidRPr="0069143B" w14:paraId="40065FAC" w14:textId="77777777" w:rsidTr="00BC3EC0">
        <w:tc>
          <w:tcPr>
            <w:tcW w:w="541" w:type="dxa"/>
          </w:tcPr>
          <w:p w14:paraId="6C7C024B" w14:textId="780A2029" w:rsidR="00787CFA" w:rsidRDefault="00A655F8" w:rsidP="00787CFA">
            <w:pPr>
              <w:tabs>
                <w:tab w:val="left" w:pos="1701"/>
              </w:tabs>
              <w:rPr>
                <w:b/>
                <w:snapToGrid w:val="0"/>
                <w:sz w:val="22"/>
                <w:szCs w:val="22"/>
              </w:rPr>
            </w:pPr>
            <w:r>
              <w:br w:type="page"/>
            </w:r>
            <w:r w:rsidR="00AC6848">
              <w:br w:type="page"/>
            </w:r>
            <w:r w:rsidR="005D7682">
              <w:br w:type="page"/>
            </w:r>
            <w:r w:rsidR="00787CFA">
              <w:rPr>
                <w:b/>
                <w:snapToGrid w:val="0"/>
                <w:sz w:val="22"/>
                <w:szCs w:val="22"/>
              </w:rPr>
              <w:t xml:space="preserve">§ </w:t>
            </w:r>
            <w:r w:rsidR="00BC3EC0">
              <w:rPr>
                <w:b/>
                <w:snapToGrid w:val="0"/>
                <w:sz w:val="22"/>
                <w:szCs w:val="22"/>
              </w:rPr>
              <w:t>8</w:t>
            </w:r>
          </w:p>
        </w:tc>
        <w:tc>
          <w:tcPr>
            <w:tcW w:w="6808" w:type="dxa"/>
            <w:gridSpan w:val="2"/>
          </w:tcPr>
          <w:p w14:paraId="63DF0F65" w14:textId="77777777" w:rsidR="00787CFA" w:rsidRPr="00AE33D5" w:rsidRDefault="00787CFA" w:rsidP="00787CFA">
            <w:pPr>
              <w:jc w:val="both"/>
              <w:rPr>
                <w:b/>
                <w:bCs/>
                <w:sz w:val="22"/>
                <w:szCs w:val="22"/>
              </w:rPr>
            </w:pPr>
            <w:r w:rsidRPr="00AE33D5">
              <w:rPr>
                <w:b/>
                <w:bCs/>
                <w:sz w:val="22"/>
                <w:szCs w:val="22"/>
              </w:rPr>
              <w:t>Åtalsanmälan</w:t>
            </w:r>
            <w:r w:rsidRPr="00AE33D5">
              <w:rPr>
                <w:sz w:val="22"/>
                <w:szCs w:val="22"/>
              </w:rPr>
              <w:t xml:space="preserve"> </w:t>
            </w:r>
            <w:r w:rsidRPr="00AE33D5">
              <w:rPr>
                <w:b/>
                <w:bCs/>
                <w:sz w:val="22"/>
                <w:szCs w:val="22"/>
              </w:rPr>
              <w:t>(dnr 1810</w:t>
            </w:r>
            <w:bookmarkStart w:id="0" w:name="_Hlk147071900"/>
            <w:r w:rsidRPr="00AE33D5">
              <w:rPr>
                <w:b/>
                <w:bCs/>
                <w:i/>
                <w:iCs/>
                <w:sz w:val="22"/>
                <w:szCs w:val="22"/>
              </w:rPr>
              <w:t>–</w:t>
            </w:r>
            <w:bookmarkEnd w:id="0"/>
            <w:r w:rsidRPr="00AE33D5">
              <w:rPr>
                <w:b/>
                <w:bCs/>
                <w:sz w:val="22"/>
                <w:szCs w:val="22"/>
              </w:rPr>
              <w:t>2023/24)</w:t>
            </w:r>
          </w:p>
          <w:p w14:paraId="7F5E7479" w14:textId="77777777" w:rsidR="00787CFA" w:rsidRPr="00AE33D5" w:rsidRDefault="00787CFA" w:rsidP="00787CFA">
            <w:pPr>
              <w:jc w:val="both"/>
              <w:rPr>
                <w:sz w:val="22"/>
                <w:szCs w:val="22"/>
              </w:rPr>
            </w:pPr>
          </w:p>
          <w:p w14:paraId="65A73D8A" w14:textId="77777777" w:rsidR="00787CFA" w:rsidRPr="00AE33D5" w:rsidRDefault="00787CFA" w:rsidP="00787CFA">
            <w:pPr>
              <w:rPr>
                <w:sz w:val="22"/>
                <w:szCs w:val="22"/>
              </w:rPr>
            </w:pPr>
            <w:r w:rsidRPr="00AE33D5">
              <w:rPr>
                <w:sz w:val="22"/>
                <w:szCs w:val="22"/>
              </w:rPr>
              <w:t>Konstitutionsutskottet har mottagit en skrivelse som innefattar anmälan mot statsråd för brott.</w:t>
            </w:r>
          </w:p>
          <w:p w14:paraId="5BF0D370" w14:textId="77777777" w:rsidR="00787CFA" w:rsidRPr="00AE33D5" w:rsidRDefault="00787CFA" w:rsidP="00787CFA">
            <w:pPr>
              <w:rPr>
                <w:sz w:val="22"/>
                <w:szCs w:val="22"/>
              </w:rPr>
            </w:pPr>
          </w:p>
          <w:p w14:paraId="40EC56A4" w14:textId="77777777" w:rsidR="00787CFA" w:rsidRPr="00AE33D5" w:rsidRDefault="00787CFA" w:rsidP="00787CFA">
            <w:pPr>
              <w:rPr>
                <w:sz w:val="22"/>
                <w:szCs w:val="22"/>
              </w:rPr>
            </w:pPr>
            <w:bookmarkStart w:id="1" w:name="_Hlk166605300"/>
            <w:r w:rsidRPr="00AE33D5">
              <w:rPr>
                <w:sz w:val="22"/>
                <w:szCs w:val="22"/>
              </w:rPr>
              <w:t>Ärendet föredrogs.</w:t>
            </w:r>
          </w:p>
          <w:bookmarkEnd w:id="1"/>
          <w:p w14:paraId="45C49B15" w14:textId="77777777" w:rsidR="00787CFA" w:rsidRPr="00AE33D5" w:rsidRDefault="00787CFA" w:rsidP="00787CFA">
            <w:pPr>
              <w:rPr>
                <w:sz w:val="22"/>
                <w:szCs w:val="22"/>
              </w:rPr>
            </w:pPr>
          </w:p>
          <w:p w14:paraId="227E55BD" w14:textId="77777777" w:rsidR="00787CFA" w:rsidRPr="00AE33D5" w:rsidRDefault="00787CFA" w:rsidP="00787CFA">
            <w:pPr>
              <w:rPr>
                <w:sz w:val="22"/>
                <w:szCs w:val="22"/>
              </w:rPr>
            </w:pPr>
            <w:r w:rsidRPr="00AE33D5">
              <w:rPr>
                <w:sz w:val="22"/>
                <w:szCs w:val="22"/>
              </w:rPr>
              <w:t xml:space="preserve">Utskottet beslutade att skrivelsen inte skulle föranleda någon åtgärd. </w:t>
            </w:r>
          </w:p>
          <w:p w14:paraId="63ABF6B8" w14:textId="77777777" w:rsidR="00787CFA" w:rsidRPr="00AE33D5" w:rsidRDefault="00787CFA" w:rsidP="00787CFA">
            <w:pPr>
              <w:jc w:val="both"/>
              <w:rPr>
                <w:sz w:val="22"/>
                <w:szCs w:val="22"/>
              </w:rPr>
            </w:pPr>
          </w:p>
          <w:p w14:paraId="5724E07C" w14:textId="77777777" w:rsidR="00787CFA" w:rsidRPr="00AE33D5" w:rsidRDefault="00787CFA" w:rsidP="00787CFA">
            <w:pPr>
              <w:rPr>
                <w:sz w:val="22"/>
                <w:szCs w:val="22"/>
              </w:rPr>
            </w:pPr>
            <w:r w:rsidRPr="00AE33D5">
              <w:rPr>
                <w:sz w:val="22"/>
                <w:szCs w:val="22"/>
              </w:rPr>
              <w:t>Denna paragraf förklarades omedelbart justerad.</w:t>
            </w:r>
          </w:p>
          <w:p w14:paraId="6C70D774" w14:textId="77777777" w:rsidR="00787CFA" w:rsidRPr="00AE33D5" w:rsidRDefault="00787CFA" w:rsidP="00787CFA">
            <w:pPr>
              <w:tabs>
                <w:tab w:val="left" w:pos="1701"/>
              </w:tabs>
              <w:rPr>
                <w:snapToGrid w:val="0"/>
                <w:sz w:val="22"/>
                <w:szCs w:val="22"/>
              </w:rPr>
            </w:pPr>
          </w:p>
        </w:tc>
      </w:tr>
      <w:tr w:rsidR="00787CFA" w:rsidRPr="0069143B" w14:paraId="6D286008" w14:textId="77777777" w:rsidTr="00BC3EC0">
        <w:tc>
          <w:tcPr>
            <w:tcW w:w="541" w:type="dxa"/>
          </w:tcPr>
          <w:p w14:paraId="24D60C78" w14:textId="5EF9FDB7" w:rsidR="00787CFA" w:rsidRDefault="00787CFA" w:rsidP="00787CFA">
            <w:pPr>
              <w:tabs>
                <w:tab w:val="left" w:pos="1701"/>
              </w:tabs>
              <w:rPr>
                <w:b/>
                <w:snapToGrid w:val="0"/>
                <w:sz w:val="22"/>
                <w:szCs w:val="22"/>
              </w:rPr>
            </w:pPr>
            <w:r>
              <w:rPr>
                <w:b/>
                <w:snapToGrid w:val="0"/>
                <w:sz w:val="22"/>
                <w:szCs w:val="22"/>
              </w:rPr>
              <w:lastRenderedPageBreak/>
              <w:t xml:space="preserve">§ </w:t>
            </w:r>
            <w:r w:rsidR="00BC3EC0">
              <w:rPr>
                <w:b/>
                <w:snapToGrid w:val="0"/>
                <w:sz w:val="22"/>
                <w:szCs w:val="22"/>
              </w:rPr>
              <w:t>9</w:t>
            </w:r>
          </w:p>
        </w:tc>
        <w:tc>
          <w:tcPr>
            <w:tcW w:w="6808" w:type="dxa"/>
            <w:gridSpan w:val="2"/>
          </w:tcPr>
          <w:p w14:paraId="17CCB5DC" w14:textId="77777777" w:rsidR="00787CFA" w:rsidRPr="00AE33D5" w:rsidRDefault="00787CFA" w:rsidP="00787CFA">
            <w:pPr>
              <w:jc w:val="both"/>
              <w:rPr>
                <w:b/>
                <w:bCs/>
                <w:sz w:val="22"/>
                <w:szCs w:val="22"/>
              </w:rPr>
            </w:pPr>
            <w:r w:rsidRPr="00AE33D5">
              <w:rPr>
                <w:b/>
                <w:bCs/>
                <w:sz w:val="22"/>
                <w:szCs w:val="22"/>
              </w:rPr>
              <w:t>Åtalsanmälan</w:t>
            </w:r>
            <w:r w:rsidRPr="00AE33D5">
              <w:rPr>
                <w:sz w:val="22"/>
                <w:szCs w:val="22"/>
              </w:rPr>
              <w:t xml:space="preserve"> </w:t>
            </w:r>
            <w:r w:rsidRPr="00AE33D5">
              <w:rPr>
                <w:b/>
                <w:bCs/>
                <w:sz w:val="22"/>
                <w:szCs w:val="22"/>
              </w:rPr>
              <w:t>(dnr 1905</w:t>
            </w:r>
            <w:r w:rsidRPr="00AE33D5">
              <w:rPr>
                <w:b/>
                <w:bCs/>
                <w:i/>
                <w:iCs/>
                <w:sz w:val="22"/>
                <w:szCs w:val="22"/>
              </w:rPr>
              <w:t>–</w:t>
            </w:r>
            <w:r w:rsidRPr="00AE33D5">
              <w:rPr>
                <w:b/>
                <w:bCs/>
                <w:sz w:val="22"/>
                <w:szCs w:val="22"/>
              </w:rPr>
              <w:t>2023/24)</w:t>
            </w:r>
          </w:p>
          <w:p w14:paraId="236983A1" w14:textId="77777777" w:rsidR="00787CFA" w:rsidRPr="00AE33D5" w:rsidRDefault="00787CFA" w:rsidP="00787CFA">
            <w:pPr>
              <w:jc w:val="both"/>
              <w:rPr>
                <w:sz w:val="22"/>
                <w:szCs w:val="22"/>
              </w:rPr>
            </w:pPr>
          </w:p>
          <w:p w14:paraId="21EB6EA3" w14:textId="77777777" w:rsidR="00787CFA" w:rsidRPr="00AE33D5" w:rsidRDefault="00787CFA" w:rsidP="00787CFA">
            <w:pPr>
              <w:rPr>
                <w:sz w:val="22"/>
                <w:szCs w:val="22"/>
              </w:rPr>
            </w:pPr>
            <w:r w:rsidRPr="00AE33D5">
              <w:rPr>
                <w:sz w:val="22"/>
                <w:szCs w:val="22"/>
              </w:rPr>
              <w:t>Konstitutionsutskottet har mottagit skrivelser som innefattar anmälan mot statsråd för brott.</w:t>
            </w:r>
          </w:p>
          <w:p w14:paraId="60003110" w14:textId="77777777" w:rsidR="00787CFA" w:rsidRPr="00AE33D5" w:rsidRDefault="00787CFA" w:rsidP="00787CFA">
            <w:pPr>
              <w:rPr>
                <w:sz w:val="22"/>
                <w:szCs w:val="22"/>
              </w:rPr>
            </w:pPr>
          </w:p>
          <w:p w14:paraId="02672874" w14:textId="77777777" w:rsidR="00787CFA" w:rsidRPr="00AE33D5" w:rsidRDefault="00787CFA" w:rsidP="00787CFA">
            <w:pPr>
              <w:rPr>
                <w:sz w:val="22"/>
                <w:szCs w:val="22"/>
              </w:rPr>
            </w:pPr>
            <w:r w:rsidRPr="00AE33D5">
              <w:rPr>
                <w:sz w:val="22"/>
                <w:szCs w:val="22"/>
              </w:rPr>
              <w:t>Ärendet föredrogs.</w:t>
            </w:r>
          </w:p>
          <w:p w14:paraId="4A87A45C" w14:textId="77777777" w:rsidR="00787CFA" w:rsidRPr="00AE33D5" w:rsidRDefault="00787CFA" w:rsidP="00787CFA">
            <w:pPr>
              <w:rPr>
                <w:sz w:val="22"/>
                <w:szCs w:val="22"/>
              </w:rPr>
            </w:pPr>
          </w:p>
          <w:p w14:paraId="50B93C6F" w14:textId="77777777" w:rsidR="00787CFA" w:rsidRPr="00AE33D5" w:rsidRDefault="00787CFA" w:rsidP="00787CFA">
            <w:pPr>
              <w:rPr>
                <w:sz w:val="22"/>
                <w:szCs w:val="22"/>
              </w:rPr>
            </w:pPr>
            <w:r w:rsidRPr="00AE33D5">
              <w:rPr>
                <w:sz w:val="22"/>
                <w:szCs w:val="22"/>
              </w:rPr>
              <w:t xml:space="preserve">Utskottet beslutade att skrivelserna inte skulle föranleda någon åtgärd. </w:t>
            </w:r>
          </w:p>
          <w:p w14:paraId="6D504517" w14:textId="77777777" w:rsidR="00787CFA" w:rsidRPr="00AE33D5" w:rsidRDefault="00787CFA" w:rsidP="00787CFA">
            <w:pPr>
              <w:jc w:val="both"/>
              <w:rPr>
                <w:sz w:val="22"/>
                <w:szCs w:val="22"/>
              </w:rPr>
            </w:pPr>
          </w:p>
          <w:p w14:paraId="3B776A3C" w14:textId="77777777" w:rsidR="00787CFA" w:rsidRPr="00AE33D5" w:rsidRDefault="00787CFA" w:rsidP="00787CFA">
            <w:pPr>
              <w:rPr>
                <w:sz w:val="22"/>
                <w:szCs w:val="22"/>
              </w:rPr>
            </w:pPr>
            <w:r w:rsidRPr="00AE33D5">
              <w:rPr>
                <w:sz w:val="22"/>
                <w:szCs w:val="22"/>
              </w:rPr>
              <w:t>Denna paragraf förklarades omedelbart justerad.</w:t>
            </w:r>
          </w:p>
          <w:p w14:paraId="42A91F73" w14:textId="77777777" w:rsidR="00787CFA" w:rsidRPr="00AE33D5" w:rsidRDefault="00787CFA" w:rsidP="00787CFA">
            <w:pPr>
              <w:tabs>
                <w:tab w:val="left" w:pos="1701"/>
              </w:tabs>
              <w:rPr>
                <w:snapToGrid w:val="0"/>
                <w:sz w:val="22"/>
                <w:szCs w:val="22"/>
              </w:rPr>
            </w:pPr>
          </w:p>
        </w:tc>
      </w:tr>
      <w:tr w:rsidR="00787CFA" w:rsidRPr="00BC3EC0" w14:paraId="2DDBDD9C" w14:textId="77777777" w:rsidTr="00BC3EC0">
        <w:tc>
          <w:tcPr>
            <w:tcW w:w="541" w:type="dxa"/>
          </w:tcPr>
          <w:p w14:paraId="0DCF479C" w14:textId="71EF7D19" w:rsidR="00787CFA" w:rsidRPr="00BC3EC0" w:rsidRDefault="00787CFA" w:rsidP="00787CFA">
            <w:pPr>
              <w:tabs>
                <w:tab w:val="left" w:pos="1701"/>
              </w:tabs>
              <w:rPr>
                <w:b/>
                <w:snapToGrid w:val="0"/>
                <w:sz w:val="22"/>
                <w:szCs w:val="22"/>
              </w:rPr>
            </w:pPr>
            <w:r w:rsidRPr="00BC3EC0">
              <w:rPr>
                <w:b/>
                <w:snapToGrid w:val="0"/>
                <w:sz w:val="22"/>
                <w:szCs w:val="22"/>
              </w:rPr>
              <w:t>§</w:t>
            </w:r>
            <w:r w:rsidR="00BC3EC0">
              <w:rPr>
                <w:b/>
                <w:snapToGrid w:val="0"/>
                <w:sz w:val="22"/>
                <w:szCs w:val="22"/>
              </w:rPr>
              <w:t xml:space="preserve"> 10</w:t>
            </w:r>
          </w:p>
        </w:tc>
        <w:tc>
          <w:tcPr>
            <w:tcW w:w="6808" w:type="dxa"/>
            <w:gridSpan w:val="2"/>
          </w:tcPr>
          <w:p w14:paraId="66D18528" w14:textId="77777777" w:rsidR="00787CFA" w:rsidRPr="00AE33D5" w:rsidRDefault="00787CFA" w:rsidP="00787CFA">
            <w:pPr>
              <w:jc w:val="both"/>
              <w:rPr>
                <w:b/>
                <w:bCs/>
                <w:sz w:val="22"/>
                <w:szCs w:val="22"/>
              </w:rPr>
            </w:pPr>
            <w:r w:rsidRPr="00AE33D5">
              <w:rPr>
                <w:b/>
                <w:bCs/>
                <w:sz w:val="22"/>
                <w:szCs w:val="22"/>
              </w:rPr>
              <w:t>Ordförandebyte</w:t>
            </w:r>
          </w:p>
          <w:p w14:paraId="0EEE476B" w14:textId="77777777" w:rsidR="00787CFA" w:rsidRPr="00AE33D5" w:rsidRDefault="00787CFA" w:rsidP="00787CFA">
            <w:pPr>
              <w:jc w:val="both"/>
              <w:rPr>
                <w:sz w:val="22"/>
                <w:szCs w:val="22"/>
              </w:rPr>
            </w:pPr>
          </w:p>
          <w:p w14:paraId="66369F52" w14:textId="77777777" w:rsidR="00787CFA" w:rsidRPr="00AE33D5" w:rsidRDefault="00787CFA" w:rsidP="00787CFA">
            <w:pPr>
              <w:rPr>
                <w:sz w:val="22"/>
                <w:szCs w:val="22"/>
              </w:rPr>
            </w:pPr>
            <w:r w:rsidRPr="00AE33D5">
              <w:rPr>
                <w:sz w:val="22"/>
                <w:szCs w:val="22"/>
              </w:rPr>
              <w:t>Ordförande Ida Karkiainen lämnade sammanträdet och vice ordförande Erik Ottoson tog över ledningen av sammanträdet.</w:t>
            </w:r>
          </w:p>
          <w:p w14:paraId="63FAF6D3" w14:textId="77777777" w:rsidR="00787CFA" w:rsidRPr="00AE33D5" w:rsidRDefault="00787CFA" w:rsidP="00787CFA">
            <w:pPr>
              <w:jc w:val="both"/>
              <w:rPr>
                <w:b/>
                <w:bCs/>
                <w:sz w:val="22"/>
                <w:szCs w:val="22"/>
              </w:rPr>
            </w:pPr>
          </w:p>
        </w:tc>
      </w:tr>
      <w:tr w:rsidR="00787CFA" w:rsidRPr="0069143B" w14:paraId="7D3C4A03" w14:textId="77777777" w:rsidTr="00BC3EC0">
        <w:tc>
          <w:tcPr>
            <w:tcW w:w="541" w:type="dxa"/>
          </w:tcPr>
          <w:p w14:paraId="516234DC" w14:textId="70A60F32" w:rsidR="00787CFA" w:rsidRDefault="00787CFA" w:rsidP="00787CFA">
            <w:pPr>
              <w:tabs>
                <w:tab w:val="left" w:pos="1701"/>
              </w:tabs>
              <w:rPr>
                <w:b/>
                <w:snapToGrid w:val="0"/>
                <w:sz w:val="22"/>
                <w:szCs w:val="22"/>
              </w:rPr>
            </w:pPr>
            <w:r>
              <w:rPr>
                <w:b/>
                <w:snapToGrid w:val="0"/>
                <w:sz w:val="22"/>
                <w:szCs w:val="22"/>
              </w:rPr>
              <w:t xml:space="preserve">§ </w:t>
            </w:r>
            <w:r w:rsidR="00BC3EC0">
              <w:rPr>
                <w:b/>
                <w:snapToGrid w:val="0"/>
                <w:sz w:val="22"/>
                <w:szCs w:val="22"/>
              </w:rPr>
              <w:t>11</w:t>
            </w:r>
          </w:p>
        </w:tc>
        <w:tc>
          <w:tcPr>
            <w:tcW w:w="6808" w:type="dxa"/>
            <w:gridSpan w:val="2"/>
          </w:tcPr>
          <w:p w14:paraId="6A8145E3" w14:textId="77777777" w:rsidR="00787CFA" w:rsidRPr="00AE33D5" w:rsidRDefault="00787CFA" w:rsidP="00787CFA">
            <w:pPr>
              <w:jc w:val="both"/>
              <w:rPr>
                <w:b/>
                <w:bCs/>
                <w:sz w:val="22"/>
                <w:szCs w:val="22"/>
              </w:rPr>
            </w:pPr>
            <w:r w:rsidRPr="00AE33D5">
              <w:rPr>
                <w:b/>
                <w:bCs/>
                <w:sz w:val="22"/>
                <w:szCs w:val="22"/>
              </w:rPr>
              <w:t>Åtalsanmälan</w:t>
            </w:r>
            <w:r w:rsidRPr="00AE33D5">
              <w:rPr>
                <w:sz w:val="22"/>
                <w:szCs w:val="22"/>
              </w:rPr>
              <w:t xml:space="preserve"> </w:t>
            </w:r>
            <w:r w:rsidRPr="00AE33D5">
              <w:rPr>
                <w:b/>
                <w:bCs/>
                <w:sz w:val="22"/>
                <w:szCs w:val="22"/>
              </w:rPr>
              <w:t>(dnr 1768</w:t>
            </w:r>
            <w:r w:rsidRPr="00AE33D5">
              <w:rPr>
                <w:b/>
                <w:bCs/>
                <w:i/>
                <w:iCs/>
                <w:sz w:val="22"/>
                <w:szCs w:val="22"/>
              </w:rPr>
              <w:t>–</w:t>
            </w:r>
            <w:r w:rsidRPr="00AE33D5">
              <w:rPr>
                <w:b/>
                <w:bCs/>
                <w:sz w:val="22"/>
                <w:szCs w:val="22"/>
              </w:rPr>
              <w:t>2023/24)</w:t>
            </w:r>
          </w:p>
          <w:p w14:paraId="7C62FFC9" w14:textId="77777777" w:rsidR="00787CFA" w:rsidRPr="00AE33D5" w:rsidRDefault="00787CFA" w:rsidP="00787CFA">
            <w:pPr>
              <w:jc w:val="both"/>
              <w:rPr>
                <w:sz w:val="22"/>
                <w:szCs w:val="22"/>
              </w:rPr>
            </w:pPr>
          </w:p>
          <w:p w14:paraId="7CFBB88D" w14:textId="77777777" w:rsidR="00787CFA" w:rsidRPr="00AE33D5" w:rsidRDefault="00787CFA" w:rsidP="00787CFA">
            <w:pPr>
              <w:rPr>
                <w:sz w:val="22"/>
                <w:szCs w:val="22"/>
              </w:rPr>
            </w:pPr>
            <w:r w:rsidRPr="00AE33D5">
              <w:rPr>
                <w:sz w:val="22"/>
                <w:szCs w:val="22"/>
              </w:rPr>
              <w:t>Konstitutionsutskottet har mottagit skrivelser som bl.a. innefattar anmälan mot f.d. statsråd för brott.</w:t>
            </w:r>
          </w:p>
          <w:p w14:paraId="5FE40736" w14:textId="77777777" w:rsidR="00787CFA" w:rsidRPr="00AE33D5" w:rsidRDefault="00787CFA" w:rsidP="00787CFA">
            <w:pPr>
              <w:rPr>
                <w:sz w:val="22"/>
                <w:szCs w:val="22"/>
              </w:rPr>
            </w:pPr>
          </w:p>
          <w:p w14:paraId="49F5848C" w14:textId="77777777" w:rsidR="00787CFA" w:rsidRPr="00AE33D5" w:rsidRDefault="00787CFA" w:rsidP="00787CFA">
            <w:pPr>
              <w:rPr>
                <w:sz w:val="22"/>
                <w:szCs w:val="22"/>
              </w:rPr>
            </w:pPr>
            <w:r w:rsidRPr="00AE33D5">
              <w:rPr>
                <w:sz w:val="22"/>
                <w:szCs w:val="22"/>
              </w:rPr>
              <w:t>Ärendet föredrogs.</w:t>
            </w:r>
          </w:p>
          <w:p w14:paraId="6AEAD835" w14:textId="77777777" w:rsidR="00787CFA" w:rsidRPr="00AE33D5" w:rsidRDefault="00787CFA" w:rsidP="00787CFA">
            <w:pPr>
              <w:rPr>
                <w:sz w:val="22"/>
                <w:szCs w:val="22"/>
              </w:rPr>
            </w:pPr>
          </w:p>
          <w:p w14:paraId="4E7551EE" w14:textId="77777777" w:rsidR="00787CFA" w:rsidRPr="00AE33D5" w:rsidRDefault="00787CFA" w:rsidP="00787CFA">
            <w:pPr>
              <w:rPr>
                <w:sz w:val="22"/>
                <w:szCs w:val="22"/>
              </w:rPr>
            </w:pPr>
            <w:r w:rsidRPr="00AE33D5">
              <w:rPr>
                <w:sz w:val="22"/>
                <w:szCs w:val="22"/>
              </w:rPr>
              <w:t xml:space="preserve">Utskottet beslutade att skrivelserna inte skulle föranleda någon åtgärd. </w:t>
            </w:r>
          </w:p>
          <w:p w14:paraId="05D4E7DD" w14:textId="77777777" w:rsidR="00787CFA" w:rsidRPr="00AE33D5" w:rsidRDefault="00787CFA" w:rsidP="00787CFA">
            <w:pPr>
              <w:jc w:val="both"/>
              <w:rPr>
                <w:sz w:val="22"/>
                <w:szCs w:val="22"/>
              </w:rPr>
            </w:pPr>
          </w:p>
          <w:p w14:paraId="53CFB8F0" w14:textId="77777777" w:rsidR="00787CFA" w:rsidRPr="00AE33D5" w:rsidRDefault="00787CFA" w:rsidP="00787CFA">
            <w:pPr>
              <w:rPr>
                <w:sz w:val="22"/>
                <w:szCs w:val="22"/>
              </w:rPr>
            </w:pPr>
            <w:r w:rsidRPr="00AE33D5">
              <w:rPr>
                <w:sz w:val="22"/>
                <w:szCs w:val="22"/>
              </w:rPr>
              <w:t>Denna paragraf förklarades omedelbart justerad.</w:t>
            </w:r>
          </w:p>
          <w:p w14:paraId="3F92C92B" w14:textId="77777777" w:rsidR="00787CFA" w:rsidRPr="00AE33D5" w:rsidRDefault="00787CFA" w:rsidP="00787CFA">
            <w:pPr>
              <w:tabs>
                <w:tab w:val="left" w:pos="1701"/>
              </w:tabs>
              <w:rPr>
                <w:snapToGrid w:val="0"/>
                <w:sz w:val="22"/>
                <w:szCs w:val="22"/>
              </w:rPr>
            </w:pPr>
          </w:p>
        </w:tc>
      </w:tr>
      <w:tr w:rsidR="00787CFA" w:rsidRPr="0069143B" w14:paraId="1CCF8D2B" w14:textId="77777777" w:rsidTr="00BC3EC0">
        <w:tc>
          <w:tcPr>
            <w:tcW w:w="541" w:type="dxa"/>
          </w:tcPr>
          <w:p w14:paraId="6A5B83B0" w14:textId="3884972B" w:rsidR="00787CFA" w:rsidRDefault="00787CFA" w:rsidP="00787CFA">
            <w:pPr>
              <w:tabs>
                <w:tab w:val="left" w:pos="1701"/>
              </w:tabs>
              <w:rPr>
                <w:b/>
                <w:snapToGrid w:val="0"/>
                <w:sz w:val="22"/>
                <w:szCs w:val="22"/>
              </w:rPr>
            </w:pPr>
            <w:r>
              <w:rPr>
                <w:b/>
                <w:snapToGrid w:val="0"/>
                <w:sz w:val="22"/>
                <w:szCs w:val="22"/>
              </w:rPr>
              <w:t xml:space="preserve">§ </w:t>
            </w:r>
            <w:r w:rsidR="00BC3EC0">
              <w:rPr>
                <w:b/>
                <w:snapToGrid w:val="0"/>
                <w:sz w:val="22"/>
                <w:szCs w:val="22"/>
              </w:rPr>
              <w:t>12</w:t>
            </w:r>
          </w:p>
        </w:tc>
        <w:tc>
          <w:tcPr>
            <w:tcW w:w="6808" w:type="dxa"/>
            <w:gridSpan w:val="2"/>
          </w:tcPr>
          <w:p w14:paraId="16921482" w14:textId="77777777" w:rsidR="00787CFA" w:rsidRPr="00AE33D5" w:rsidRDefault="00787CFA" w:rsidP="00787CFA">
            <w:pPr>
              <w:jc w:val="both"/>
              <w:rPr>
                <w:sz w:val="22"/>
                <w:szCs w:val="22"/>
              </w:rPr>
            </w:pPr>
            <w:r w:rsidRPr="00AE33D5">
              <w:rPr>
                <w:b/>
                <w:bCs/>
                <w:sz w:val="22"/>
                <w:szCs w:val="22"/>
              </w:rPr>
              <w:t>Åtalsanmälan</w:t>
            </w:r>
            <w:r w:rsidRPr="00AE33D5">
              <w:rPr>
                <w:sz w:val="22"/>
                <w:szCs w:val="22"/>
              </w:rPr>
              <w:t xml:space="preserve"> </w:t>
            </w:r>
            <w:r w:rsidRPr="00AE33D5">
              <w:rPr>
                <w:b/>
                <w:bCs/>
                <w:sz w:val="22"/>
                <w:szCs w:val="22"/>
              </w:rPr>
              <w:t>(dnr 1835–2023/24)</w:t>
            </w:r>
          </w:p>
          <w:p w14:paraId="7D29715A" w14:textId="77777777" w:rsidR="00787CFA" w:rsidRPr="00AE33D5" w:rsidRDefault="00787CFA" w:rsidP="00787CFA">
            <w:pPr>
              <w:jc w:val="both"/>
              <w:rPr>
                <w:sz w:val="22"/>
                <w:szCs w:val="22"/>
              </w:rPr>
            </w:pPr>
          </w:p>
          <w:p w14:paraId="39EE7764" w14:textId="77777777" w:rsidR="00787CFA" w:rsidRPr="00AE33D5" w:rsidRDefault="00787CFA" w:rsidP="00787CFA">
            <w:pPr>
              <w:rPr>
                <w:sz w:val="22"/>
                <w:szCs w:val="22"/>
              </w:rPr>
            </w:pPr>
            <w:r w:rsidRPr="00AE33D5">
              <w:rPr>
                <w:sz w:val="22"/>
                <w:szCs w:val="22"/>
              </w:rPr>
              <w:t>Konstitutionsutskottet har mottagit en skrivelse som innefattar anmälan mot statsråd och f.d. statsråd för brott.</w:t>
            </w:r>
          </w:p>
          <w:p w14:paraId="0C670E2C" w14:textId="77777777" w:rsidR="00787CFA" w:rsidRPr="00AE33D5" w:rsidRDefault="00787CFA" w:rsidP="00787CFA">
            <w:pPr>
              <w:rPr>
                <w:sz w:val="22"/>
                <w:szCs w:val="22"/>
              </w:rPr>
            </w:pPr>
          </w:p>
          <w:p w14:paraId="68977577" w14:textId="77777777" w:rsidR="00787CFA" w:rsidRPr="00AE33D5" w:rsidRDefault="00787CFA" w:rsidP="00787CFA">
            <w:pPr>
              <w:jc w:val="both"/>
              <w:rPr>
                <w:sz w:val="22"/>
                <w:szCs w:val="22"/>
              </w:rPr>
            </w:pPr>
            <w:r w:rsidRPr="00AE33D5">
              <w:rPr>
                <w:sz w:val="22"/>
                <w:szCs w:val="22"/>
              </w:rPr>
              <w:t>Ärendet föredrogs.</w:t>
            </w:r>
          </w:p>
          <w:p w14:paraId="15823B03" w14:textId="77777777" w:rsidR="00787CFA" w:rsidRPr="00AE33D5" w:rsidRDefault="00787CFA" w:rsidP="00787CFA">
            <w:pPr>
              <w:rPr>
                <w:sz w:val="22"/>
                <w:szCs w:val="22"/>
              </w:rPr>
            </w:pPr>
          </w:p>
          <w:p w14:paraId="401EA154" w14:textId="77777777" w:rsidR="00787CFA" w:rsidRPr="00AE33D5" w:rsidRDefault="00787CFA" w:rsidP="00787CFA">
            <w:pPr>
              <w:jc w:val="both"/>
              <w:rPr>
                <w:sz w:val="22"/>
                <w:szCs w:val="22"/>
              </w:rPr>
            </w:pPr>
            <w:r w:rsidRPr="00AE33D5">
              <w:rPr>
                <w:sz w:val="22"/>
                <w:szCs w:val="22"/>
              </w:rPr>
              <w:t xml:space="preserve">Utskottet beslutade att skrivelsen inte skulle föranleda någon åtgärd. </w:t>
            </w:r>
          </w:p>
          <w:p w14:paraId="721FF90A" w14:textId="77777777" w:rsidR="00787CFA" w:rsidRPr="00AE33D5" w:rsidRDefault="00787CFA" w:rsidP="00787CFA">
            <w:pPr>
              <w:jc w:val="both"/>
              <w:rPr>
                <w:sz w:val="22"/>
                <w:szCs w:val="22"/>
              </w:rPr>
            </w:pPr>
          </w:p>
          <w:p w14:paraId="4FA1F98E" w14:textId="77777777" w:rsidR="00787CFA" w:rsidRPr="00AE33D5" w:rsidRDefault="00787CFA" w:rsidP="00787CFA">
            <w:pPr>
              <w:rPr>
                <w:sz w:val="22"/>
                <w:szCs w:val="22"/>
              </w:rPr>
            </w:pPr>
            <w:r w:rsidRPr="00AE33D5">
              <w:rPr>
                <w:sz w:val="22"/>
                <w:szCs w:val="22"/>
              </w:rPr>
              <w:t>Denna paragraf förklarades omedelbart justerad.</w:t>
            </w:r>
          </w:p>
          <w:p w14:paraId="53D7E741" w14:textId="77777777" w:rsidR="00787CFA" w:rsidRPr="00AE33D5" w:rsidRDefault="00787CFA" w:rsidP="00787CFA">
            <w:pPr>
              <w:tabs>
                <w:tab w:val="left" w:pos="1701"/>
              </w:tabs>
              <w:rPr>
                <w:snapToGrid w:val="0"/>
                <w:sz w:val="22"/>
                <w:szCs w:val="22"/>
              </w:rPr>
            </w:pPr>
          </w:p>
        </w:tc>
      </w:tr>
      <w:tr w:rsidR="00787CFA" w:rsidRPr="0069143B" w14:paraId="23F8ECF8" w14:textId="77777777" w:rsidTr="00BC3EC0">
        <w:tc>
          <w:tcPr>
            <w:tcW w:w="541" w:type="dxa"/>
          </w:tcPr>
          <w:p w14:paraId="6C54C455" w14:textId="3BDDE2C5" w:rsidR="00787CFA" w:rsidRDefault="00787CFA" w:rsidP="00787CFA">
            <w:pPr>
              <w:tabs>
                <w:tab w:val="left" w:pos="1701"/>
              </w:tabs>
              <w:rPr>
                <w:b/>
                <w:snapToGrid w:val="0"/>
                <w:sz w:val="22"/>
                <w:szCs w:val="22"/>
              </w:rPr>
            </w:pPr>
            <w:r>
              <w:rPr>
                <w:b/>
                <w:snapToGrid w:val="0"/>
                <w:sz w:val="22"/>
                <w:szCs w:val="22"/>
              </w:rPr>
              <w:t xml:space="preserve">§ </w:t>
            </w:r>
            <w:r w:rsidR="00BC3EC0">
              <w:rPr>
                <w:b/>
                <w:snapToGrid w:val="0"/>
                <w:sz w:val="22"/>
                <w:szCs w:val="22"/>
              </w:rPr>
              <w:t>13</w:t>
            </w:r>
          </w:p>
        </w:tc>
        <w:tc>
          <w:tcPr>
            <w:tcW w:w="6808" w:type="dxa"/>
            <w:gridSpan w:val="2"/>
          </w:tcPr>
          <w:p w14:paraId="3D79E221" w14:textId="77777777" w:rsidR="00787CFA" w:rsidRPr="00AE33D5" w:rsidRDefault="00787CFA" w:rsidP="00787CFA">
            <w:pPr>
              <w:jc w:val="both"/>
              <w:rPr>
                <w:b/>
                <w:bCs/>
                <w:sz w:val="22"/>
                <w:szCs w:val="22"/>
              </w:rPr>
            </w:pPr>
            <w:r w:rsidRPr="00AE33D5">
              <w:rPr>
                <w:b/>
                <w:bCs/>
                <w:sz w:val="22"/>
                <w:szCs w:val="22"/>
              </w:rPr>
              <w:t>Åtalsanmälan</w:t>
            </w:r>
            <w:r w:rsidRPr="00AE33D5">
              <w:rPr>
                <w:sz w:val="22"/>
                <w:szCs w:val="22"/>
              </w:rPr>
              <w:t xml:space="preserve"> </w:t>
            </w:r>
            <w:r w:rsidRPr="00AE33D5">
              <w:rPr>
                <w:b/>
                <w:bCs/>
                <w:sz w:val="22"/>
                <w:szCs w:val="22"/>
              </w:rPr>
              <w:t>(dnr 1921</w:t>
            </w:r>
            <w:r w:rsidRPr="00AE33D5">
              <w:rPr>
                <w:b/>
                <w:bCs/>
                <w:i/>
                <w:iCs/>
                <w:sz w:val="22"/>
                <w:szCs w:val="22"/>
              </w:rPr>
              <w:t>–</w:t>
            </w:r>
            <w:r w:rsidRPr="00AE33D5">
              <w:rPr>
                <w:b/>
                <w:bCs/>
                <w:sz w:val="22"/>
                <w:szCs w:val="22"/>
              </w:rPr>
              <w:t>2023/24)</w:t>
            </w:r>
          </w:p>
          <w:p w14:paraId="07E4E54E" w14:textId="77777777" w:rsidR="00787CFA" w:rsidRPr="00AE33D5" w:rsidRDefault="00787CFA" w:rsidP="00787CFA">
            <w:pPr>
              <w:jc w:val="both"/>
              <w:rPr>
                <w:sz w:val="22"/>
                <w:szCs w:val="22"/>
              </w:rPr>
            </w:pPr>
          </w:p>
          <w:p w14:paraId="733DA897" w14:textId="77777777" w:rsidR="00787CFA" w:rsidRPr="00AE33D5" w:rsidRDefault="00787CFA" w:rsidP="00787CFA">
            <w:pPr>
              <w:rPr>
                <w:sz w:val="22"/>
                <w:szCs w:val="22"/>
              </w:rPr>
            </w:pPr>
            <w:bookmarkStart w:id="2" w:name="_Hlk147071260"/>
            <w:r w:rsidRPr="00AE33D5">
              <w:rPr>
                <w:sz w:val="22"/>
                <w:szCs w:val="22"/>
              </w:rPr>
              <w:t>Konstitutionsutskottet har mottagit en skrivelse som innefattar anmälan mot statsråd och f.d. statsråd för brott.</w:t>
            </w:r>
          </w:p>
          <w:p w14:paraId="1F799F18" w14:textId="77777777" w:rsidR="00787CFA" w:rsidRPr="00AE33D5" w:rsidRDefault="00787CFA" w:rsidP="00787CFA">
            <w:pPr>
              <w:rPr>
                <w:sz w:val="22"/>
                <w:szCs w:val="22"/>
              </w:rPr>
            </w:pPr>
          </w:p>
          <w:p w14:paraId="17D92779" w14:textId="77777777" w:rsidR="00787CFA" w:rsidRPr="00AE33D5" w:rsidRDefault="00787CFA" w:rsidP="00787CFA">
            <w:pPr>
              <w:jc w:val="both"/>
              <w:rPr>
                <w:sz w:val="22"/>
                <w:szCs w:val="22"/>
              </w:rPr>
            </w:pPr>
            <w:r w:rsidRPr="00AE33D5">
              <w:rPr>
                <w:sz w:val="22"/>
                <w:szCs w:val="22"/>
              </w:rPr>
              <w:t>Ärendet föredrogs.</w:t>
            </w:r>
          </w:p>
          <w:p w14:paraId="00CC18F0" w14:textId="77777777" w:rsidR="00787CFA" w:rsidRPr="00AE33D5" w:rsidRDefault="00787CFA" w:rsidP="00787CFA">
            <w:pPr>
              <w:rPr>
                <w:sz w:val="22"/>
                <w:szCs w:val="22"/>
              </w:rPr>
            </w:pPr>
          </w:p>
          <w:p w14:paraId="30E569B5" w14:textId="77777777" w:rsidR="00787CFA" w:rsidRPr="00AE33D5" w:rsidRDefault="00787CFA" w:rsidP="00787CFA">
            <w:pPr>
              <w:jc w:val="both"/>
              <w:rPr>
                <w:sz w:val="22"/>
                <w:szCs w:val="22"/>
              </w:rPr>
            </w:pPr>
            <w:r w:rsidRPr="00AE33D5">
              <w:rPr>
                <w:sz w:val="22"/>
                <w:szCs w:val="22"/>
              </w:rPr>
              <w:t xml:space="preserve">Utskottet beslutade att skrivelsen inte skulle föranleda någon åtgärd. </w:t>
            </w:r>
          </w:p>
          <w:p w14:paraId="6C151946" w14:textId="77777777" w:rsidR="00787CFA" w:rsidRPr="00AE33D5" w:rsidRDefault="00787CFA" w:rsidP="00787CFA">
            <w:pPr>
              <w:jc w:val="both"/>
              <w:rPr>
                <w:sz w:val="22"/>
                <w:szCs w:val="22"/>
              </w:rPr>
            </w:pPr>
          </w:p>
          <w:p w14:paraId="00777394" w14:textId="77777777" w:rsidR="00787CFA" w:rsidRPr="00AE33D5" w:rsidRDefault="00787CFA" w:rsidP="00787CFA">
            <w:pPr>
              <w:rPr>
                <w:sz w:val="22"/>
                <w:szCs w:val="22"/>
              </w:rPr>
            </w:pPr>
            <w:r w:rsidRPr="00AE33D5">
              <w:rPr>
                <w:sz w:val="22"/>
                <w:szCs w:val="22"/>
              </w:rPr>
              <w:t>Denna paragraf förklarades omedelbart justerad.</w:t>
            </w:r>
          </w:p>
          <w:bookmarkEnd w:id="2"/>
          <w:p w14:paraId="0AFCEC11" w14:textId="77777777" w:rsidR="00787CFA" w:rsidRPr="00AE33D5" w:rsidRDefault="00787CFA" w:rsidP="00787CFA">
            <w:pPr>
              <w:jc w:val="both"/>
              <w:rPr>
                <w:b/>
                <w:bCs/>
                <w:sz w:val="22"/>
                <w:szCs w:val="22"/>
              </w:rPr>
            </w:pPr>
          </w:p>
        </w:tc>
      </w:tr>
      <w:tr w:rsidR="00787CFA" w:rsidRPr="00BC3EC0" w14:paraId="0C4BC15E" w14:textId="77777777" w:rsidTr="00BC3EC0">
        <w:tc>
          <w:tcPr>
            <w:tcW w:w="541" w:type="dxa"/>
          </w:tcPr>
          <w:p w14:paraId="3BFAD370" w14:textId="33E4AE5C" w:rsidR="00787CFA" w:rsidRPr="00BC3EC0" w:rsidRDefault="00787CFA" w:rsidP="00787CFA">
            <w:pPr>
              <w:tabs>
                <w:tab w:val="left" w:pos="1701"/>
              </w:tabs>
              <w:rPr>
                <w:b/>
                <w:snapToGrid w:val="0"/>
                <w:sz w:val="22"/>
                <w:szCs w:val="22"/>
              </w:rPr>
            </w:pPr>
            <w:r w:rsidRPr="00BC3EC0">
              <w:rPr>
                <w:b/>
                <w:snapToGrid w:val="0"/>
                <w:sz w:val="22"/>
                <w:szCs w:val="22"/>
              </w:rPr>
              <w:t xml:space="preserve">§ </w:t>
            </w:r>
            <w:r w:rsidR="00BC3EC0" w:rsidRPr="00BC3EC0">
              <w:rPr>
                <w:b/>
                <w:snapToGrid w:val="0"/>
                <w:sz w:val="22"/>
                <w:szCs w:val="22"/>
              </w:rPr>
              <w:t>14</w:t>
            </w:r>
          </w:p>
        </w:tc>
        <w:tc>
          <w:tcPr>
            <w:tcW w:w="6808" w:type="dxa"/>
            <w:gridSpan w:val="2"/>
          </w:tcPr>
          <w:p w14:paraId="07818B50" w14:textId="77777777" w:rsidR="00787CFA" w:rsidRPr="00BC3EC0" w:rsidRDefault="00787CFA" w:rsidP="00787CFA">
            <w:pPr>
              <w:tabs>
                <w:tab w:val="left" w:pos="1701"/>
              </w:tabs>
              <w:rPr>
                <w:b/>
                <w:bCs/>
                <w:sz w:val="22"/>
                <w:szCs w:val="22"/>
              </w:rPr>
            </w:pPr>
            <w:r w:rsidRPr="00BC3EC0">
              <w:rPr>
                <w:b/>
                <w:bCs/>
                <w:sz w:val="22"/>
                <w:szCs w:val="22"/>
              </w:rPr>
              <w:t>Ordförandebyte</w:t>
            </w:r>
          </w:p>
          <w:p w14:paraId="0FCA1F5B" w14:textId="77777777" w:rsidR="00787CFA" w:rsidRPr="00BC3EC0" w:rsidRDefault="00787CFA" w:rsidP="00787CFA">
            <w:pPr>
              <w:tabs>
                <w:tab w:val="left" w:pos="1701"/>
              </w:tabs>
              <w:rPr>
                <w:sz w:val="22"/>
                <w:szCs w:val="22"/>
              </w:rPr>
            </w:pPr>
          </w:p>
          <w:p w14:paraId="5821AEBD" w14:textId="77777777" w:rsidR="00787CFA" w:rsidRPr="00BC3EC0" w:rsidRDefault="00787CFA" w:rsidP="00787CFA">
            <w:pPr>
              <w:jc w:val="both"/>
              <w:rPr>
                <w:sz w:val="22"/>
                <w:szCs w:val="22"/>
              </w:rPr>
            </w:pPr>
            <w:r w:rsidRPr="00BC3EC0">
              <w:rPr>
                <w:sz w:val="22"/>
                <w:szCs w:val="22"/>
              </w:rPr>
              <w:t xml:space="preserve">Ordförande </w:t>
            </w:r>
            <w:r w:rsidRPr="00BC3EC0">
              <w:rPr>
                <w:snapToGrid w:val="0"/>
                <w:sz w:val="22"/>
                <w:szCs w:val="22"/>
              </w:rPr>
              <w:t>Ida Karkiainen återtog ledningen av sammanträdet</w:t>
            </w:r>
            <w:r w:rsidRPr="00BC3EC0">
              <w:rPr>
                <w:sz w:val="22"/>
                <w:szCs w:val="22"/>
              </w:rPr>
              <w:t>.</w:t>
            </w:r>
          </w:p>
          <w:p w14:paraId="208E4076" w14:textId="77777777" w:rsidR="00787CFA" w:rsidRPr="00BC3EC0" w:rsidRDefault="00787CFA" w:rsidP="00787CFA">
            <w:pPr>
              <w:jc w:val="both"/>
              <w:rPr>
                <w:b/>
                <w:bCs/>
                <w:sz w:val="22"/>
                <w:szCs w:val="22"/>
              </w:rPr>
            </w:pPr>
          </w:p>
        </w:tc>
      </w:tr>
      <w:tr w:rsidR="00BC3EC0" w:rsidRPr="0069143B" w14:paraId="4EAA2790" w14:textId="77777777" w:rsidTr="00BC3EC0">
        <w:tc>
          <w:tcPr>
            <w:tcW w:w="541" w:type="dxa"/>
          </w:tcPr>
          <w:p w14:paraId="4D494464" w14:textId="04CE7B85" w:rsidR="00BC3EC0" w:rsidRDefault="00BC3EC0" w:rsidP="003409A5">
            <w:pPr>
              <w:tabs>
                <w:tab w:val="left" w:pos="1701"/>
              </w:tabs>
              <w:rPr>
                <w:b/>
                <w:snapToGrid w:val="0"/>
                <w:sz w:val="22"/>
                <w:szCs w:val="22"/>
              </w:rPr>
            </w:pPr>
            <w:r>
              <w:br w:type="page"/>
            </w:r>
            <w:r>
              <w:br w:type="page"/>
            </w:r>
            <w:r>
              <w:rPr>
                <w:b/>
                <w:snapToGrid w:val="0"/>
                <w:sz w:val="22"/>
                <w:szCs w:val="22"/>
              </w:rPr>
              <w:t>§ 15</w:t>
            </w:r>
          </w:p>
        </w:tc>
        <w:tc>
          <w:tcPr>
            <w:tcW w:w="6808" w:type="dxa"/>
            <w:gridSpan w:val="2"/>
          </w:tcPr>
          <w:p w14:paraId="0ED1A1FF" w14:textId="77777777" w:rsidR="00BC3EC0" w:rsidRPr="000117E8" w:rsidRDefault="00BC3EC0" w:rsidP="003409A5">
            <w:pPr>
              <w:tabs>
                <w:tab w:val="left" w:pos="1701"/>
              </w:tabs>
              <w:rPr>
                <w:b/>
                <w:bCs/>
                <w:snapToGrid w:val="0"/>
                <w:sz w:val="22"/>
                <w:szCs w:val="22"/>
              </w:rPr>
            </w:pPr>
            <w:r>
              <w:rPr>
                <w:b/>
                <w:bCs/>
                <w:snapToGrid w:val="0"/>
                <w:sz w:val="22"/>
                <w:szCs w:val="22"/>
              </w:rPr>
              <w:t>Konferens</w:t>
            </w:r>
          </w:p>
          <w:p w14:paraId="1B407C2B" w14:textId="77777777" w:rsidR="00BC3EC0" w:rsidRPr="002429E3" w:rsidRDefault="00BC3EC0" w:rsidP="003409A5">
            <w:pPr>
              <w:rPr>
                <w:sz w:val="22"/>
                <w:szCs w:val="22"/>
              </w:rPr>
            </w:pPr>
          </w:p>
          <w:p w14:paraId="13E850DF" w14:textId="6E3E85D3" w:rsidR="00BC3EC0" w:rsidRPr="002429E3" w:rsidRDefault="00BC3EC0" w:rsidP="003409A5">
            <w:pPr>
              <w:rPr>
                <w:sz w:val="22"/>
                <w:szCs w:val="22"/>
              </w:rPr>
            </w:pPr>
            <w:r w:rsidRPr="002429E3">
              <w:rPr>
                <w:sz w:val="22"/>
                <w:szCs w:val="22"/>
              </w:rPr>
              <w:t xml:space="preserve">Föredraganden </w:t>
            </w:r>
            <w:r w:rsidR="00C50110">
              <w:rPr>
                <w:sz w:val="22"/>
                <w:szCs w:val="22"/>
              </w:rPr>
              <w:t>informerade om</w:t>
            </w:r>
            <w:r w:rsidRPr="002429E3">
              <w:rPr>
                <w:sz w:val="22"/>
                <w:szCs w:val="22"/>
              </w:rPr>
              <w:t xml:space="preserve"> en</w:t>
            </w:r>
            <w:r w:rsidR="00AC6848">
              <w:rPr>
                <w:sz w:val="22"/>
                <w:szCs w:val="22"/>
              </w:rPr>
              <w:t xml:space="preserve"> </w:t>
            </w:r>
            <w:r w:rsidR="00A655F8">
              <w:rPr>
                <w:sz w:val="22"/>
                <w:szCs w:val="22"/>
              </w:rPr>
              <w:t xml:space="preserve">kommande </w:t>
            </w:r>
            <w:r w:rsidRPr="002429E3">
              <w:rPr>
                <w:sz w:val="22"/>
                <w:szCs w:val="22"/>
              </w:rPr>
              <w:t xml:space="preserve">EPTA-konferens om AI och </w:t>
            </w:r>
            <w:r w:rsidRPr="002429E3">
              <w:rPr>
                <w:sz w:val="22"/>
                <w:szCs w:val="22"/>
              </w:rPr>
              <w:lastRenderedPageBreak/>
              <w:t>parlamentarisk demokrati i Oslo</w:t>
            </w:r>
            <w:r w:rsidR="007F2AF2">
              <w:rPr>
                <w:sz w:val="22"/>
                <w:szCs w:val="22"/>
              </w:rPr>
              <w:t xml:space="preserve"> i höst</w:t>
            </w:r>
            <w:r w:rsidRPr="002429E3">
              <w:rPr>
                <w:sz w:val="22"/>
                <w:szCs w:val="22"/>
              </w:rPr>
              <w:t>.</w:t>
            </w:r>
          </w:p>
          <w:p w14:paraId="3A118F10" w14:textId="77777777" w:rsidR="00BC3EC0" w:rsidRPr="006653C1" w:rsidRDefault="00BC3EC0" w:rsidP="00A655F8">
            <w:pPr>
              <w:tabs>
                <w:tab w:val="left" w:pos="1701"/>
              </w:tabs>
              <w:rPr>
                <w:snapToGrid w:val="0"/>
                <w:sz w:val="22"/>
                <w:szCs w:val="22"/>
              </w:rPr>
            </w:pPr>
          </w:p>
        </w:tc>
      </w:tr>
      <w:tr w:rsidR="00574979" w:rsidRPr="00BC3EC0" w14:paraId="3FAF908D" w14:textId="77777777" w:rsidTr="00BC3EC0">
        <w:tc>
          <w:tcPr>
            <w:tcW w:w="541" w:type="dxa"/>
          </w:tcPr>
          <w:p w14:paraId="70FAC051" w14:textId="4FAC4827" w:rsidR="00574979" w:rsidRPr="00BC3EC0" w:rsidRDefault="00574979" w:rsidP="00574979">
            <w:pPr>
              <w:tabs>
                <w:tab w:val="left" w:pos="1701"/>
              </w:tabs>
              <w:rPr>
                <w:b/>
                <w:bCs/>
                <w:snapToGrid w:val="0"/>
                <w:sz w:val="22"/>
                <w:szCs w:val="22"/>
              </w:rPr>
            </w:pPr>
            <w:r>
              <w:rPr>
                <w:b/>
                <w:bCs/>
                <w:snapToGrid w:val="0"/>
                <w:sz w:val="22"/>
                <w:szCs w:val="22"/>
              </w:rPr>
              <w:lastRenderedPageBreak/>
              <w:t>§ 16</w:t>
            </w:r>
          </w:p>
        </w:tc>
        <w:tc>
          <w:tcPr>
            <w:tcW w:w="6808" w:type="dxa"/>
            <w:gridSpan w:val="2"/>
          </w:tcPr>
          <w:p w14:paraId="77D91754" w14:textId="77777777" w:rsidR="00574979" w:rsidRDefault="00574979" w:rsidP="00574979">
            <w:pPr>
              <w:tabs>
                <w:tab w:val="left" w:pos="1701"/>
              </w:tabs>
              <w:rPr>
                <w:b/>
                <w:snapToGrid w:val="0"/>
                <w:sz w:val="22"/>
                <w:szCs w:val="22"/>
              </w:rPr>
            </w:pPr>
            <w:r>
              <w:rPr>
                <w:b/>
                <w:snapToGrid w:val="0"/>
                <w:sz w:val="22"/>
                <w:szCs w:val="22"/>
              </w:rPr>
              <w:t>Forskning och framtid</w:t>
            </w:r>
          </w:p>
          <w:p w14:paraId="5E60DF0F" w14:textId="77777777" w:rsidR="00574979" w:rsidRDefault="00574979" w:rsidP="00574979">
            <w:pPr>
              <w:widowControl/>
              <w:textAlignment w:val="center"/>
              <w:rPr>
                <w:snapToGrid w:val="0"/>
                <w:sz w:val="22"/>
                <w:szCs w:val="22"/>
              </w:rPr>
            </w:pPr>
          </w:p>
          <w:p w14:paraId="455A31DE" w14:textId="5C5D52D1" w:rsidR="00574979" w:rsidRPr="00D23020" w:rsidRDefault="00574979" w:rsidP="00574979">
            <w:pPr>
              <w:tabs>
                <w:tab w:val="left" w:pos="1701"/>
              </w:tabs>
              <w:rPr>
                <w:snapToGrid w:val="0"/>
                <w:sz w:val="22"/>
                <w:szCs w:val="22"/>
              </w:rPr>
            </w:pPr>
            <w:r>
              <w:rPr>
                <w:snapToGrid w:val="0"/>
                <w:sz w:val="22"/>
                <w:szCs w:val="22"/>
              </w:rPr>
              <w:t>Föredraganden anmälde e</w:t>
            </w:r>
            <w:r w:rsidRPr="00A05B85">
              <w:rPr>
                <w:snapToGrid w:val="0"/>
                <w:sz w:val="22"/>
                <w:szCs w:val="22"/>
              </w:rPr>
              <w:t xml:space="preserve">n </w:t>
            </w:r>
            <w:r w:rsidR="007437BF">
              <w:rPr>
                <w:snapToGrid w:val="0"/>
                <w:sz w:val="22"/>
                <w:szCs w:val="22"/>
              </w:rPr>
              <w:t>uppdaterad</w:t>
            </w:r>
            <w:r>
              <w:rPr>
                <w:snapToGrid w:val="0"/>
                <w:sz w:val="22"/>
                <w:szCs w:val="22"/>
              </w:rPr>
              <w:t xml:space="preserve"> plan</w:t>
            </w:r>
            <w:r w:rsidRPr="00A05B85">
              <w:rPr>
                <w:snapToGrid w:val="0"/>
                <w:sz w:val="22"/>
                <w:szCs w:val="22"/>
              </w:rPr>
              <w:t xml:space="preserve"> för utskottets arbete med forsknings- och framtidsfrågor.</w:t>
            </w:r>
          </w:p>
          <w:p w14:paraId="752C421B" w14:textId="577FFA96" w:rsidR="00574979" w:rsidRDefault="00574979" w:rsidP="00574979">
            <w:pPr>
              <w:tabs>
                <w:tab w:val="left" w:pos="1701"/>
              </w:tabs>
              <w:rPr>
                <w:sz w:val="22"/>
                <w:szCs w:val="22"/>
              </w:rPr>
            </w:pPr>
          </w:p>
          <w:p w14:paraId="63BD262E" w14:textId="7433FFC6" w:rsidR="000155C7" w:rsidRDefault="000155C7" w:rsidP="00574979">
            <w:pPr>
              <w:tabs>
                <w:tab w:val="left" w:pos="1701"/>
              </w:tabs>
              <w:rPr>
                <w:sz w:val="22"/>
                <w:szCs w:val="22"/>
              </w:rPr>
            </w:pPr>
            <w:r>
              <w:rPr>
                <w:sz w:val="22"/>
                <w:szCs w:val="22"/>
              </w:rPr>
              <w:t>Utskottet diskuterade planen.</w:t>
            </w:r>
          </w:p>
          <w:p w14:paraId="24D9EDAE" w14:textId="77777777" w:rsidR="000155C7" w:rsidRDefault="000155C7" w:rsidP="00574979">
            <w:pPr>
              <w:tabs>
                <w:tab w:val="left" w:pos="1701"/>
              </w:tabs>
              <w:rPr>
                <w:sz w:val="22"/>
                <w:szCs w:val="22"/>
              </w:rPr>
            </w:pPr>
          </w:p>
          <w:p w14:paraId="226F1C65" w14:textId="767BC449" w:rsidR="00574979" w:rsidRDefault="000155C7" w:rsidP="00574979">
            <w:pPr>
              <w:tabs>
                <w:tab w:val="left" w:pos="1701"/>
              </w:tabs>
              <w:rPr>
                <w:sz w:val="22"/>
                <w:szCs w:val="22"/>
              </w:rPr>
            </w:pPr>
            <w:r>
              <w:rPr>
                <w:sz w:val="22"/>
                <w:szCs w:val="22"/>
              </w:rPr>
              <w:t>Diskussionen</w:t>
            </w:r>
            <w:r w:rsidR="006D6C28">
              <w:rPr>
                <w:sz w:val="22"/>
                <w:szCs w:val="22"/>
              </w:rPr>
              <w:t xml:space="preserve"> bordlades.</w:t>
            </w:r>
          </w:p>
          <w:p w14:paraId="5EB0CCD9" w14:textId="74595718" w:rsidR="006D6C28" w:rsidRPr="00BC3EC0" w:rsidRDefault="006D6C28" w:rsidP="00574979">
            <w:pPr>
              <w:tabs>
                <w:tab w:val="left" w:pos="1701"/>
              </w:tabs>
              <w:rPr>
                <w:sz w:val="22"/>
                <w:szCs w:val="22"/>
              </w:rPr>
            </w:pPr>
          </w:p>
        </w:tc>
      </w:tr>
      <w:tr w:rsidR="00574979" w:rsidRPr="00BC3EC0" w14:paraId="63A9FAE6" w14:textId="77777777" w:rsidTr="00BC3EC0">
        <w:tc>
          <w:tcPr>
            <w:tcW w:w="541" w:type="dxa"/>
          </w:tcPr>
          <w:p w14:paraId="4F0F374C" w14:textId="4E5577CC" w:rsidR="00574979" w:rsidRPr="00BC3EC0" w:rsidRDefault="00574979" w:rsidP="00574979">
            <w:pPr>
              <w:tabs>
                <w:tab w:val="left" w:pos="1701"/>
              </w:tabs>
              <w:rPr>
                <w:b/>
                <w:bCs/>
                <w:snapToGrid w:val="0"/>
                <w:sz w:val="22"/>
                <w:szCs w:val="22"/>
              </w:rPr>
            </w:pPr>
            <w:r>
              <w:rPr>
                <w:b/>
                <w:bCs/>
                <w:snapToGrid w:val="0"/>
                <w:sz w:val="22"/>
                <w:szCs w:val="22"/>
              </w:rPr>
              <w:t>§ 17</w:t>
            </w:r>
          </w:p>
        </w:tc>
        <w:tc>
          <w:tcPr>
            <w:tcW w:w="6808" w:type="dxa"/>
            <w:gridSpan w:val="2"/>
          </w:tcPr>
          <w:p w14:paraId="162E437A" w14:textId="77777777" w:rsidR="00574979" w:rsidRDefault="00574979" w:rsidP="00574979">
            <w:pPr>
              <w:tabs>
                <w:tab w:val="left" w:pos="1701"/>
              </w:tabs>
              <w:rPr>
                <w:b/>
                <w:snapToGrid w:val="0"/>
                <w:sz w:val="22"/>
                <w:szCs w:val="22"/>
              </w:rPr>
            </w:pPr>
            <w:r>
              <w:rPr>
                <w:b/>
                <w:snapToGrid w:val="0"/>
                <w:sz w:val="22"/>
                <w:szCs w:val="22"/>
              </w:rPr>
              <w:t xml:space="preserve">Fråga om utskottsinitiativ </w:t>
            </w:r>
            <w:r w:rsidRPr="00521FEF">
              <w:rPr>
                <w:b/>
                <w:snapToGrid w:val="0"/>
                <w:sz w:val="22"/>
                <w:szCs w:val="22"/>
              </w:rPr>
              <w:t>om tilläggsdirektiv till 2023 års insynskommitté</w:t>
            </w:r>
          </w:p>
          <w:p w14:paraId="07DF5067" w14:textId="77777777" w:rsidR="00574979" w:rsidRDefault="00574979" w:rsidP="00574979">
            <w:pPr>
              <w:tabs>
                <w:tab w:val="left" w:pos="1701"/>
              </w:tabs>
              <w:rPr>
                <w:bCs/>
                <w:snapToGrid w:val="0"/>
                <w:sz w:val="22"/>
                <w:szCs w:val="22"/>
              </w:rPr>
            </w:pPr>
          </w:p>
          <w:p w14:paraId="1D1C31EC" w14:textId="7D7C0B52" w:rsidR="00574979" w:rsidRDefault="00574979" w:rsidP="00574979">
            <w:pPr>
              <w:tabs>
                <w:tab w:val="left" w:pos="1701"/>
              </w:tabs>
              <w:rPr>
                <w:bCs/>
                <w:snapToGrid w:val="0"/>
                <w:sz w:val="22"/>
                <w:szCs w:val="22"/>
              </w:rPr>
            </w:pPr>
            <w:r>
              <w:rPr>
                <w:bCs/>
                <w:snapToGrid w:val="0"/>
                <w:sz w:val="22"/>
                <w:szCs w:val="22"/>
              </w:rPr>
              <w:t>Utskottet fortsatte behandlingen av frågan om initiativ om tilläggsdirektiv till 2023 års insynskommitté (Ju 2023:07).</w:t>
            </w:r>
          </w:p>
          <w:p w14:paraId="1ACB3CDB" w14:textId="01EA5EFA" w:rsidR="00262B1A" w:rsidRDefault="00262B1A" w:rsidP="00574979">
            <w:pPr>
              <w:tabs>
                <w:tab w:val="left" w:pos="1701"/>
              </w:tabs>
              <w:rPr>
                <w:bCs/>
                <w:snapToGrid w:val="0"/>
                <w:sz w:val="22"/>
                <w:szCs w:val="22"/>
              </w:rPr>
            </w:pPr>
          </w:p>
          <w:p w14:paraId="174A3FE4" w14:textId="467BE660" w:rsidR="00262B1A" w:rsidRDefault="00262B1A" w:rsidP="00574979">
            <w:pPr>
              <w:tabs>
                <w:tab w:val="left" w:pos="1701"/>
              </w:tabs>
              <w:rPr>
                <w:bCs/>
                <w:snapToGrid w:val="0"/>
                <w:sz w:val="22"/>
                <w:szCs w:val="22"/>
              </w:rPr>
            </w:pPr>
            <w:r>
              <w:rPr>
                <w:bCs/>
                <w:snapToGrid w:val="0"/>
                <w:sz w:val="22"/>
                <w:szCs w:val="22"/>
              </w:rPr>
              <w:t>C- och MP-ledamöterna anförde att de önskade revidera förslaget till initiativ.</w:t>
            </w:r>
          </w:p>
          <w:p w14:paraId="15C9395A" w14:textId="186DDDA9" w:rsidR="00722829" w:rsidRPr="00BC3EC0" w:rsidRDefault="00722829" w:rsidP="00262B1A">
            <w:pPr>
              <w:tabs>
                <w:tab w:val="left" w:pos="1701"/>
              </w:tabs>
              <w:rPr>
                <w:sz w:val="22"/>
                <w:szCs w:val="22"/>
              </w:rPr>
            </w:pPr>
          </w:p>
        </w:tc>
      </w:tr>
      <w:tr w:rsidR="00722829" w:rsidRPr="00BC3EC0" w14:paraId="2E462D56" w14:textId="77777777" w:rsidTr="00BC3EC0">
        <w:tc>
          <w:tcPr>
            <w:tcW w:w="541" w:type="dxa"/>
          </w:tcPr>
          <w:p w14:paraId="7C644D33" w14:textId="5F88A95B" w:rsidR="00722829" w:rsidRDefault="00722829" w:rsidP="00574979">
            <w:pPr>
              <w:tabs>
                <w:tab w:val="left" w:pos="1701"/>
              </w:tabs>
              <w:rPr>
                <w:b/>
                <w:bCs/>
                <w:snapToGrid w:val="0"/>
                <w:sz w:val="22"/>
                <w:szCs w:val="22"/>
              </w:rPr>
            </w:pPr>
            <w:r>
              <w:rPr>
                <w:b/>
                <w:bCs/>
                <w:snapToGrid w:val="0"/>
                <w:sz w:val="22"/>
                <w:szCs w:val="22"/>
              </w:rPr>
              <w:t xml:space="preserve">§ </w:t>
            </w:r>
            <w:r w:rsidR="00CD697A">
              <w:rPr>
                <w:b/>
                <w:bCs/>
                <w:snapToGrid w:val="0"/>
                <w:sz w:val="22"/>
                <w:szCs w:val="22"/>
              </w:rPr>
              <w:t>18</w:t>
            </w:r>
          </w:p>
        </w:tc>
        <w:tc>
          <w:tcPr>
            <w:tcW w:w="6808" w:type="dxa"/>
            <w:gridSpan w:val="2"/>
          </w:tcPr>
          <w:p w14:paraId="4172C8A9" w14:textId="77777777" w:rsidR="00722829" w:rsidRPr="00625C1C" w:rsidRDefault="00722829" w:rsidP="00722829">
            <w:pPr>
              <w:rPr>
                <w:b/>
                <w:snapToGrid w:val="0"/>
                <w:sz w:val="22"/>
                <w:szCs w:val="22"/>
              </w:rPr>
            </w:pPr>
            <w:r w:rsidRPr="00625C1C">
              <w:rPr>
                <w:b/>
                <w:snapToGrid w:val="0"/>
                <w:sz w:val="22"/>
                <w:szCs w:val="22"/>
              </w:rPr>
              <w:t>Ajournering</w:t>
            </w:r>
          </w:p>
          <w:p w14:paraId="6B88DB3A" w14:textId="77777777" w:rsidR="00722829" w:rsidRPr="00625C1C" w:rsidRDefault="00722829" w:rsidP="00722829">
            <w:pPr>
              <w:tabs>
                <w:tab w:val="left" w:pos="1701"/>
              </w:tabs>
              <w:rPr>
                <w:bCs/>
                <w:snapToGrid w:val="0"/>
                <w:sz w:val="22"/>
                <w:szCs w:val="22"/>
              </w:rPr>
            </w:pPr>
          </w:p>
          <w:p w14:paraId="7C4F261F" w14:textId="77777777" w:rsidR="00722829" w:rsidRPr="00625C1C" w:rsidRDefault="00722829" w:rsidP="00722829">
            <w:pPr>
              <w:tabs>
                <w:tab w:val="left" w:pos="1701"/>
              </w:tabs>
              <w:rPr>
                <w:snapToGrid w:val="0"/>
                <w:sz w:val="22"/>
                <w:szCs w:val="22"/>
              </w:rPr>
            </w:pPr>
            <w:r w:rsidRPr="00625C1C">
              <w:rPr>
                <w:snapToGrid w:val="0"/>
                <w:sz w:val="22"/>
                <w:szCs w:val="22"/>
              </w:rPr>
              <w:t>Utskottet beslutade att ajournera sammanträdet.</w:t>
            </w:r>
          </w:p>
          <w:p w14:paraId="2EF2A8E5" w14:textId="77777777" w:rsidR="00722829" w:rsidRDefault="00722829" w:rsidP="00574979">
            <w:pPr>
              <w:tabs>
                <w:tab w:val="left" w:pos="1701"/>
              </w:tabs>
              <w:rPr>
                <w:b/>
                <w:snapToGrid w:val="0"/>
                <w:sz w:val="22"/>
                <w:szCs w:val="22"/>
              </w:rPr>
            </w:pPr>
          </w:p>
        </w:tc>
      </w:tr>
      <w:tr w:rsidR="00722829" w:rsidRPr="00BC3EC0" w14:paraId="52CA7EFB" w14:textId="77777777" w:rsidTr="00BC3EC0">
        <w:tc>
          <w:tcPr>
            <w:tcW w:w="541" w:type="dxa"/>
          </w:tcPr>
          <w:p w14:paraId="7AE73685" w14:textId="255CC3A4" w:rsidR="00722829" w:rsidRDefault="00722829" w:rsidP="00574979">
            <w:pPr>
              <w:tabs>
                <w:tab w:val="left" w:pos="1701"/>
              </w:tabs>
              <w:rPr>
                <w:b/>
                <w:bCs/>
                <w:snapToGrid w:val="0"/>
                <w:sz w:val="22"/>
                <w:szCs w:val="22"/>
              </w:rPr>
            </w:pPr>
            <w:r>
              <w:rPr>
                <w:b/>
                <w:bCs/>
                <w:snapToGrid w:val="0"/>
                <w:sz w:val="22"/>
                <w:szCs w:val="22"/>
              </w:rPr>
              <w:t xml:space="preserve">§ </w:t>
            </w:r>
            <w:r w:rsidR="00A94C9B">
              <w:rPr>
                <w:b/>
                <w:bCs/>
                <w:snapToGrid w:val="0"/>
                <w:sz w:val="22"/>
                <w:szCs w:val="22"/>
              </w:rPr>
              <w:t>19</w:t>
            </w:r>
          </w:p>
        </w:tc>
        <w:tc>
          <w:tcPr>
            <w:tcW w:w="6808" w:type="dxa"/>
            <w:gridSpan w:val="2"/>
          </w:tcPr>
          <w:p w14:paraId="43415BC2" w14:textId="77777777" w:rsidR="00AC6848" w:rsidRPr="00AC6848" w:rsidRDefault="00AC6848" w:rsidP="00AC6848">
            <w:pPr>
              <w:rPr>
                <w:b/>
                <w:bCs/>
                <w:sz w:val="22"/>
                <w:szCs w:val="22"/>
              </w:rPr>
            </w:pPr>
            <w:r w:rsidRPr="00AC6848">
              <w:rPr>
                <w:b/>
                <w:bCs/>
                <w:sz w:val="22"/>
                <w:szCs w:val="22"/>
              </w:rPr>
              <w:t>Fråga om utskottsinitiativ om tilläggsdirektiv till 2023 års insynskommitté</w:t>
            </w:r>
          </w:p>
          <w:p w14:paraId="3EE12CB5" w14:textId="77777777" w:rsidR="00EF567F" w:rsidRDefault="00EF567F" w:rsidP="00AC6848">
            <w:pPr>
              <w:rPr>
                <w:sz w:val="22"/>
                <w:szCs w:val="22"/>
              </w:rPr>
            </w:pPr>
          </w:p>
          <w:p w14:paraId="3D69F77F" w14:textId="03C53078" w:rsidR="00AC6848" w:rsidRDefault="00262B1A" w:rsidP="00AC6848">
            <w:pPr>
              <w:rPr>
                <w:sz w:val="22"/>
                <w:szCs w:val="22"/>
              </w:rPr>
            </w:pPr>
            <w:r>
              <w:rPr>
                <w:sz w:val="22"/>
                <w:szCs w:val="22"/>
              </w:rPr>
              <w:t>Utskottet fortsatte behandlingen av frågan om initiativ.</w:t>
            </w:r>
          </w:p>
          <w:p w14:paraId="7C765943" w14:textId="77777777" w:rsidR="00262B1A" w:rsidRPr="00AC6848" w:rsidRDefault="00262B1A" w:rsidP="00AC6848">
            <w:pPr>
              <w:rPr>
                <w:sz w:val="22"/>
                <w:szCs w:val="22"/>
              </w:rPr>
            </w:pPr>
          </w:p>
          <w:p w14:paraId="25488AB2" w14:textId="41CECCB5" w:rsidR="00AC6848" w:rsidRPr="00AC6848" w:rsidRDefault="00AC6848" w:rsidP="00AC6848">
            <w:pPr>
              <w:rPr>
                <w:sz w:val="22"/>
                <w:szCs w:val="22"/>
              </w:rPr>
            </w:pPr>
            <w:r w:rsidRPr="00AC6848">
              <w:rPr>
                <w:sz w:val="22"/>
                <w:szCs w:val="22"/>
              </w:rPr>
              <w:t xml:space="preserve">C- och MP-ledamöterna </w:t>
            </w:r>
            <w:r w:rsidR="00262B1A">
              <w:rPr>
                <w:sz w:val="22"/>
                <w:szCs w:val="22"/>
              </w:rPr>
              <w:t xml:space="preserve">lade fram ett reviderat förslag till initiativ om ett tillkännagivande </w:t>
            </w:r>
            <w:r w:rsidR="00580391">
              <w:rPr>
                <w:sz w:val="22"/>
                <w:szCs w:val="22"/>
              </w:rPr>
              <w:t xml:space="preserve">till </w:t>
            </w:r>
            <w:r w:rsidR="00262B1A">
              <w:rPr>
                <w:sz w:val="22"/>
                <w:szCs w:val="22"/>
              </w:rPr>
              <w:t xml:space="preserve">regeringen </w:t>
            </w:r>
            <w:r w:rsidR="00580391">
              <w:rPr>
                <w:sz w:val="22"/>
                <w:szCs w:val="22"/>
              </w:rPr>
              <w:t>om</w:t>
            </w:r>
            <w:r w:rsidR="00D050A7">
              <w:rPr>
                <w:sz w:val="22"/>
                <w:szCs w:val="22"/>
              </w:rPr>
              <w:t xml:space="preserve"> </w:t>
            </w:r>
            <w:r w:rsidR="00580391">
              <w:rPr>
                <w:sz w:val="22"/>
                <w:szCs w:val="22"/>
              </w:rPr>
              <w:t xml:space="preserve">att </w:t>
            </w:r>
            <w:r w:rsidRPr="00AC6848">
              <w:rPr>
                <w:sz w:val="22"/>
                <w:szCs w:val="22"/>
              </w:rPr>
              <w:t xml:space="preserve">låta utreda dels ett förbud mot att använda partistöd till verksamhet som undergräver den demokratiska ordningen, dels ett förbud för partier att driva anonyma konton på sociala medier och annonsera anonymt. </w:t>
            </w:r>
          </w:p>
          <w:p w14:paraId="6AFD940C" w14:textId="77777777" w:rsidR="00AC6848" w:rsidRPr="00AC6848" w:rsidRDefault="00AC6848" w:rsidP="00AC6848">
            <w:pPr>
              <w:rPr>
                <w:sz w:val="22"/>
                <w:szCs w:val="22"/>
              </w:rPr>
            </w:pPr>
          </w:p>
          <w:p w14:paraId="1D2571D8" w14:textId="20274D91" w:rsidR="00AC6848" w:rsidRPr="00AC6848" w:rsidRDefault="00AC6848" w:rsidP="00AC6848">
            <w:pPr>
              <w:rPr>
                <w:sz w:val="22"/>
                <w:szCs w:val="22"/>
              </w:rPr>
            </w:pPr>
            <w:r w:rsidRPr="00AC6848">
              <w:rPr>
                <w:sz w:val="22"/>
                <w:szCs w:val="22"/>
              </w:rPr>
              <w:t>Vice ordföranden yrkade att utskottet skulle bordlägga frågan om initiativ.</w:t>
            </w:r>
          </w:p>
          <w:p w14:paraId="408D2B15" w14:textId="77777777" w:rsidR="00AC6848" w:rsidRPr="00AC6848" w:rsidRDefault="00AC6848" w:rsidP="00AC6848">
            <w:pPr>
              <w:rPr>
                <w:sz w:val="22"/>
                <w:szCs w:val="22"/>
              </w:rPr>
            </w:pPr>
          </w:p>
          <w:p w14:paraId="02BAA6A4" w14:textId="18058DC8" w:rsidR="00AC6848" w:rsidRPr="00AC6848" w:rsidRDefault="00AC6848" w:rsidP="00AC6848">
            <w:pPr>
              <w:rPr>
                <w:sz w:val="22"/>
                <w:szCs w:val="22"/>
              </w:rPr>
            </w:pPr>
            <w:r w:rsidRPr="00AC6848">
              <w:rPr>
                <w:sz w:val="22"/>
                <w:szCs w:val="22"/>
              </w:rPr>
              <w:t>C-ledamoten yrkade att utskottet skulle fatta beslut i frågan vid sammanträdet.</w:t>
            </w:r>
          </w:p>
          <w:p w14:paraId="4D97852B" w14:textId="77777777" w:rsidR="00AC6848" w:rsidRPr="00AC6848" w:rsidRDefault="00AC6848" w:rsidP="00AC6848">
            <w:pPr>
              <w:rPr>
                <w:sz w:val="22"/>
                <w:szCs w:val="22"/>
              </w:rPr>
            </w:pPr>
          </w:p>
          <w:p w14:paraId="48DCA72D" w14:textId="281CDE3E" w:rsidR="00AC6848" w:rsidRPr="00AC6848" w:rsidRDefault="00AC6848" w:rsidP="00AC6848">
            <w:pPr>
              <w:rPr>
                <w:sz w:val="22"/>
                <w:szCs w:val="22"/>
              </w:rPr>
            </w:pPr>
            <w:r w:rsidRPr="00AC6848">
              <w:rPr>
                <w:sz w:val="22"/>
                <w:szCs w:val="22"/>
              </w:rPr>
              <w:t>Utskottet beslutade att bordlägga frågan.</w:t>
            </w:r>
          </w:p>
          <w:p w14:paraId="5406510C" w14:textId="77777777" w:rsidR="00AC6848" w:rsidRPr="00AC6848" w:rsidRDefault="00AC6848" w:rsidP="00AC6848">
            <w:pPr>
              <w:rPr>
                <w:sz w:val="22"/>
                <w:szCs w:val="22"/>
              </w:rPr>
            </w:pPr>
          </w:p>
          <w:p w14:paraId="11602230" w14:textId="77777777" w:rsidR="00AC6848" w:rsidRPr="00AC6848" w:rsidRDefault="00AC6848" w:rsidP="00AC6848">
            <w:pPr>
              <w:rPr>
                <w:sz w:val="22"/>
                <w:szCs w:val="22"/>
              </w:rPr>
            </w:pPr>
            <w:r w:rsidRPr="00AC6848">
              <w:rPr>
                <w:sz w:val="22"/>
                <w:szCs w:val="22"/>
              </w:rPr>
              <w:t>S-, V-, C- och MP-ledamöterna reserverade sig mot beslutet att bordlägga frågan.</w:t>
            </w:r>
          </w:p>
          <w:p w14:paraId="1323784B" w14:textId="123D74A7" w:rsidR="00AC6848" w:rsidRPr="00AC6848" w:rsidRDefault="00AC6848" w:rsidP="00574979">
            <w:pPr>
              <w:tabs>
                <w:tab w:val="left" w:pos="1701"/>
              </w:tabs>
              <w:rPr>
                <w:bCs/>
                <w:snapToGrid w:val="0"/>
                <w:sz w:val="22"/>
                <w:szCs w:val="22"/>
              </w:rPr>
            </w:pPr>
          </w:p>
        </w:tc>
      </w:tr>
      <w:tr w:rsidR="00722829" w:rsidRPr="00BC3EC0" w14:paraId="48EB2D35" w14:textId="77777777" w:rsidTr="00BC3EC0">
        <w:tc>
          <w:tcPr>
            <w:tcW w:w="541" w:type="dxa"/>
          </w:tcPr>
          <w:p w14:paraId="033F266D" w14:textId="4387CB7D" w:rsidR="00722829" w:rsidRDefault="00400C8E" w:rsidP="00722829">
            <w:pPr>
              <w:tabs>
                <w:tab w:val="left" w:pos="1701"/>
              </w:tabs>
              <w:rPr>
                <w:b/>
                <w:bCs/>
                <w:snapToGrid w:val="0"/>
                <w:sz w:val="22"/>
                <w:szCs w:val="22"/>
              </w:rPr>
            </w:pPr>
            <w:r>
              <w:rPr>
                <w:b/>
                <w:bCs/>
                <w:snapToGrid w:val="0"/>
                <w:sz w:val="22"/>
                <w:szCs w:val="22"/>
              </w:rPr>
              <w:t xml:space="preserve">§ </w:t>
            </w:r>
            <w:r w:rsidR="006D4E1B">
              <w:rPr>
                <w:b/>
                <w:bCs/>
                <w:snapToGrid w:val="0"/>
                <w:sz w:val="22"/>
                <w:szCs w:val="22"/>
              </w:rPr>
              <w:t>20</w:t>
            </w:r>
          </w:p>
        </w:tc>
        <w:tc>
          <w:tcPr>
            <w:tcW w:w="6808" w:type="dxa"/>
            <w:gridSpan w:val="2"/>
          </w:tcPr>
          <w:p w14:paraId="71CC31D8" w14:textId="77777777" w:rsidR="00722829" w:rsidRDefault="00722829" w:rsidP="00722829">
            <w:pPr>
              <w:tabs>
                <w:tab w:val="left" w:pos="1701"/>
              </w:tabs>
              <w:rPr>
                <w:b/>
                <w:snapToGrid w:val="0"/>
                <w:sz w:val="22"/>
                <w:szCs w:val="22"/>
              </w:rPr>
            </w:pPr>
            <w:r>
              <w:rPr>
                <w:b/>
                <w:snapToGrid w:val="0"/>
                <w:sz w:val="22"/>
                <w:szCs w:val="22"/>
              </w:rPr>
              <w:t>Forskning och framtid</w:t>
            </w:r>
          </w:p>
          <w:p w14:paraId="41A12E5E" w14:textId="77777777" w:rsidR="00722829" w:rsidRDefault="00722829" w:rsidP="00722829">
            <w:pPr>
              <w:widowControl/>
              <w:textAlignment w:val="center"/>
              <w:rPr>
                <w:snapToGrid w:val="0"/>
                <w:sz w:val="22"/>
                <w:szCs w:val="22"/>
              </w:rPr>
            </w:pPr>
          </w:p>
          <w:p w14:paraId="5FABBD73" w14:textId="7AAC8E97" w:rsidR="00722829" w:rsidRPr="00D23020" w:rsidRDefault="00722829" w:rsidP="00722829">
            <w:pPr>
              <w:tabs>
                <w:tab w:val="left" w:pos="1701"/>
              </w:tabs>
              <w:rPr>
                <w:snapToGrid w:val="0"/>
                <w:sz w:val="22"/>
                <w:szCs w:val="22"/>
              </w:rPr>
            </w:pPr>
            <w:r>
              <w:rPr>
                <w:snapToGrid w:val="0"/>
                <w:sz w:val="22"/>
                <w:szCs w:val="22"/>
              </w:rPr>
              <w:t>Utskottet fortsatte diskussionen om planen</w:t>
            </w:r>
            <w:r w:rsidRPr="00A05B85">
              <w:rPr>
                <w:snapToGrid w:val="0"/>
                <w:sz w:val="22"/>
                <w:szCs w:val="22"/>
              </w:rPr>
              <w:t xml:space="preserve"> för utskottets arbete med forsknings- och framtidsfrågor.</w:t>
            </w:r>
          </w:p>
          <w:p w14:paraId="3A7BD14D" w14:textId="77777777" w:rsidR="00722829" w:rsidRPr="000155C7" w:rsidRDefault="00722829" w:rsidP="00722829">
            <w:pPr>
              <w:tabs>
                <w:tab w:val="left" w:pos="1701"/>
              </w:tabs>
              <w:rPr>
                <w:bCs/>
                <w:snapToGrid w:val="0"/>
                <w:sz w:val="22"/>
                <w:szCs w:val="22"/>
              </w:rPr>
            </w:pPr>
          </w:p>
          <w:p w14:paraId="684BD2C4" w14:textId="1A123D64" w:rsidR="000155C7" w:rsidRDefault="000155C7" w:rsidP="00370F86">
            <w:pPr>
              <w:keepLines/>
              <w:pageBreakBefore/>
              <w:tabs>
                <w:tab w:val="left" w:pos="1701"/>
              </w:tabs>
              <w:rPr>
                <w:bCs/>
                <w:snapToGrid w:val="0"/>
                <w:sz w:val="22"/>
                <w:szCs w:val="22"/>
              </w:rPr>
            </w:pPr>
            <w:r w:rsidRPr="000155C7">
              <w:rPr>
                <w:bCs/>
                <w:snapToGrid w:val="0"/>
                <w:sz w:val="22"/>
                <w:szCs w:val="22"/>
              </w:rPr>
              <w:t>Utskottet</w:t>
            </w:r>
            <w:r>
              <w:rPr>
                <w:bCs/>
                <w:snapToGrid w:val="0"/>
                <w:sz w:val="22"/>
                <w:szCs w:val="22"/>
              </w:rPr>
              <w:t xml:space="preserve"> gav kansliet i uppdrag att arbeta vidar</w:t>
            </w:r>
            <w:r w:rsidR="00402291">
              <w:rPr>
                <w:bCs/>
                <w:snapToGrid w:val="0"/>
                <w:sz w:val="22"/>
                <w:szCs w:val="22"/>
              </w:rPr>
              <w:t>e</w:t>
            </w:r>
            <w:r>
              <w:rPr>
                <w:bCs/>
                <w:snapToGrid w:val="0"/>
                <w:sz w:val="22"/>
                <w:szCs w:val="22"/>
              </w:rPr>
              <w:t xml:space="preserve"> med förslag till olika aktiviteter.</w:t>
            </w:r>
          </w:p>
          <w:p w14:paraId="28B1D2A8" w14:textId="63950E20" w:rsidR="000155C7" w:rsidRDefault="000155C7" w:rsidP="00722829">
            <w:pPr>
              <w:tabs>
                <w:tab w:val="left" w:pos="1701"/>
              </w:tabs>
              <w:rPr>
                <w:b/>
                <w:snapToGrid w:val="0"/>
                <w:sz w:val="22"/>
                <w:szCs w:val="22"/>
              </w:rPr>
            </w:pPr>
          </w:p>
        </w:tc>
      </w:tr>
      <w:tr w:rsidR="00722829" w:rsidRPr="0069143B" w14:paraId="47D609FC" w14:textId="77777777" w:rsidTr="00BC3EC0">
        <w:tc>
          <w:tcPr>
            <w:tcW w:w="541" w:type="dxa"/>
          </w:tcPr>
          <w:p w14:paraId="31EEF423" w14:textId="3FE18DAF" w:rsidR="00722829" w:rsidRDefault="000155C7" w:rsidP="00722829">
            <w:pPr>
              <w:tabs>
                <w:tab w:val="left" w:pos="1701"/>
              </w:tabs>
              <w:rPr>
                <w:b/>
                <w:snapToGrid w:val="0"/>
                <w:sz w:val="22"/>
                <w:szCs w:val="22"/>
              </w:rPr>
            </w:pPr>
            <w:r>
              <w:br w:type="page"/>
            </w:r>
            <w:r w:rsidR="006656FA">
              <w:br w:type="page"/>
            </w:r>
            <w:r w:rsidR="00003268">
              <w:br w:type="page"/>
            </w:r>
            <w:r w:rsidR="00447139">
              <w:br w:type="page"/>
            </w:r>
            <w:r w:rsidR="00722829">
              <w:rPr>
                <w:b/>
                <w:snapToGrid w:val="0"/>
                <w:sz w:val="22"/>
                <w:szCs w:val="22"/>
              </w:rPr>
              <w:t xml:space="preserve">§ </w:t>
            </w:r>
            <w:r w:rsidR="006D4E1B">
              <w:rPr>
                <w:b/>
                <w:snapToGrid w:val="0"/>
                <w:sz w:val="22"/>
                <w:szCs w:val="22"/>
              </w:rPr>
              <w:t>21</w:t>
            </w:r>
          </w:p>
        </w:tc>
        <w:tc>
          <w:tcPr>
            <w:tcW w:w="6808" w:type="dxa"/>
            <w:gridSpan w:val="2"/>
          </w:tcPr>
          <w:p w14:paraId="6531A63A" w14:textId="77777777" w:rsidR="00722829" w:rsidRDefault="00722829" w:rsidP="00722829">
            <w:pPr>
              <w:jc w:val="both"/>
              <w:rPr>
                <w:b/>
                <w:bCs/>
                <w:sz w:val="22"/>
                <w:szCs w:val="22"/>
              </w:rPr>
            </w:pPr>
            <w:r w:rsidRPr="002D2768">
              <w:rPr>
                <w:b/>
                <w:bCs/>
                <w:sz w:val="22"/>
                <w:szCs w:val="22"/>
              </w:rPr>
              <w:t>EU-information</w:t>
            </w:r>
          </w:p>
          <w:p w14:paraId="5966ABD5" w14:textId="3CC2F83B" w:rsidR="00722829" w:rsidRDefault="00722829" w:rsidP="00722829">
            <w:pPr>
              <w:jc w:val="both"/>
              <w:rPr>
                <w:sz w:val="22"/>
                <w:szCs w:val="22"/>
              </w:rPr>
            </w:pPr>
          </w:p>
          <w:p w14:paraId="299481D8" w14:textId="18E78BF0" w:rsidR="00722829" w:rsidRDefault="00722829" w:rsidP="00722829">
            <w:pPr>
              <w:rPr>
                <w:sz w:val="22"/>
                <w:szCs w:val="22"/>
              </w:rPr>
            </w:pPr>
            <w:r>
              <w:rPr>
                <w:sz w:val="22"/>
                <w:szCs w:val="22"/>
              </w:rPr>
              <w:t xml:space="preserve">Föredraganden anmälde </w:t>
            </w:r>
            <w:r w:rsidRPr="00060EE3">
              <w:rPr>
                <w:sz w:val="22"/>
                <w:szCs w:val="22"/>
              </w:rPr>
              <w:t xml:space="preserve">en inkommen promemoria från Justitiedepartementet om </w:t>
            </w:r>
            <w:r w:rsidRPr="002D2768">
              <w:rPr>
                <w:sz w:val="22"/>
                <w:szCs w:val="22"/>
              </w:rPr>
              <w:t>kommissionens förslag till direktiv om transparens kring intresserepresentation för tredjeländers räkning</w:t>
            </w:r>
            <w:r w:rsidR="003E046C">
              <w:rPr>
                <w:sz w:val="22"/>
                <w:szCs w:val="22"/>
              </w:rPr>
              <w:t xml:space="preserve"> m.m.</w:t>
            </w:r>
            <w:r w:rsidR="006656FA">
              <w:rPr>
                <w:sz w:val="22"/>
                <w:szCs w:val="22"/>
              </w:rPr>
              <w:t xml:space="preserve">, </w:t>
            </w:r>
            <w:r w:rsidR="006656FA" w:rsidRPr="006656FA">
              <w:rPr>
                <w:sz w:val="22"/>
                <w:szCs w:val="22"/>
              </w:rPr>
              <w:t>COM(202</w:t>
            </w:r>
            <w:r w:rsidR="00402291">
              <w:rPr>
                <w:sz w:val="22"/>
                <w:szCs w:val="22"/>
              </w:rPr>
              <w:t>3</w:t>
            </w:r>
            <w:r w:rsidR="006656FA" w:rsidRPr="006656FA">
              <w:rPr>
                <w:sz w:val="22"/>
                <w:szCs w:val="22"/>
              </w:rPr>
              <w:t>) 6</w:t>
            </w:r>
            <w:r w:rsidR="006656FA">
              <w:rPr>
                <w:sz w:val="22"/>
                <w:szCs w:val="22"/>
              </w:rPr>
              <w:t xml:space="preserve">36 och </w:t>
            </w:r>
            <w:r w:rsidR="006656FA" w:rsidRPr="006656FA">
              <w:rPr>
                <w:sz w:val="22"/>
                <w:szCs w:val="22"/>
              </w:rPr>
              <w:t>COM(202</w:t>
            </w:r>
            <w:r w:rsidR="00402291">
              <w:rPr>
                <w:sz w:val="22"/>
                <w:szCs w:val="22"/>
              </w:rPr>
              <w:t>3</w:t>
            </w:r>
            <w:r w:rsidR="006656FA" w:rsidRPr="006656FA">
              <w:rPr>
                <w:sz w:val="22"/>
                <w:szCs w:val="22"/>
              </w:rPr>
              <w:t>) 63</w:t>
            </w:r>
            <w:r w:rsidR="006656FA">
              <w:rPr>
                <w:sz w:val="22"/>
                <w:szCs w:val="22"/>
              </w:rPr>
              <w:t>7</w:t>
            </w:r>
            <w:r>
              <w:rPr>
                <w:sz w:val="22"/>
                <w:szCs w:val="22"/>
              </w:rPr>
              <w:t>.</w:t>
            </w:r>
          </w:p>
          <w:p w14:paraId="3718A746" w14:textId="01AD44CF" w:rsidR="00722829" w:rsidRPr="002D2768" w:rsidRDefault="00722829" w:rsidP="00722829">
            <w:pPr>
              <w:jc w:val="both"/>
              <w:rPr>
                <w:sz w:val="22"/>
                <w:szCs w:val="22"/>
              </w:rPr>
            </w:pPr>
          </w:p>
        </w:tc>
      </w:tr>
      <w:tr w:rsidR="00722829" w:rsidRPr="0069143B" w14:paraId="36AEB238" w14:textId="77777777" w:rsidTr="00BC3EC0">
        <w:tc>
          <w:tcPr>
            <w:tcW w:w="541" w:type="dxa"/>
          </w:tcPr>
          <w:p w14:paraId="625CD613" w14:textId="5C7D3FFF" w:rsidR="00722829" w:rsidRDefault="00003268" w:rsidP="00722829">
            <w:pPr>
              <w:tabs>
                <w:tab w:val="left" w:pos="1701"/>
              </w:tabs>
              <w:rPr>
                <w:b/>
                <w:snapToGrid w:val="0"/>
                <w:sz w:val="22"/>
                <w:szCs w:val="22"/>
              </w:rPr>
            </w:pPr>
            <w:r>
              <w:lastRenderedPageBreak/>
              <w:br w:type="page"/>
            </w:r>
            <w:r w:rsidR="00722829">
              <w:rPr>
                <w:b/>
                <w:snapToGrid w:val="0"/>
                <w:sz w:val="22"/>
                <w:szCs w:val="22"/>
              </w:rPr>
              <w:t xml:space="preserve">§ </w:t>
            </w:r>
            <w:r w:rsidR="006D4E1B">
              <w:rPr>
                <w:b/>
                <w:snapToGrid w:val="0"/>
                <w:sz w:val="22"/>
                <w:szCs w:val="22"/>
              </w:rPr>
              <w:t>22</w:t>
            </w:r>
          </w:p>
        </w:tc>
        <w:tc>
          <w:tcPr>
            <w:tcW w:w="6808" w:type="dxa"/>
            <w:gridSpan w:val="2"/>
          </w:tcPr>
          <w:p w14:paraId="63DDEE27" w14:textId="77777777" w:rsidR="00722829" w:rsidRPr="00727391" w:rsidRDefault="00722829" w:rsidP="00722829">
            <w:pPr>
              <w:jc w:val="both"/>
              <w:rPr>
                <w:b/>
                <w:bCs/>
                <w:sz w:val="22"/>
                <w:szCs w:val="22"/>
              </w:rPr>
            </w:pPr>
            <w:r w:rsidRPr="00727391">
              <w:rPr>
                <w:b/>
                <w:bCs/>
                <w:sz w:val="22"/>
                <w:szCs w:val="22"/>
              </w:rPr>
              <w:t>EU-information</w:t>
            </w:r>
          </w:p>
          <w:p w14:paraId="7387F991" w14:textId="540638DD" w:rsidR="00722829" w:rsidRDefault="00722829" w:rsidP="00722829">
            <w:pPr>
              <w:jc w:val="both"/>
              <w:rPr>
                <w:sz w:val="22"/>
                <w:szCs w:val="22"/>
              </w:rPr>
            </w:pPr>
          </w:p>
          <w:p w14:paraId="36A1CAB6" w14:textId="5D84B82C" w:rsidR="00722829" w:rsidRDefault="00722829" w:rsidP="00722829">
            <w:pPr>
              <w:rPr>
                <w:sz w:val="22"/>
                <w:szCs w:val="22"/>
              </w:rPr>
            </w:pPr>
            <w:r w:rsidRPr="007571E6">
              <w:rPr>
                <w:sz w:val="22"/>
                <w:szCs w:val="22"/>
              </w:rPr>
              <w:t xml:space="preserve">Föredraganden anmälde en inkommen promemoria från Justitiedepartementet </w:t>
            </w:r>
            <w:r w:rsidRPr="002D2768">
              <w:rPr>
                <w:sz w:val="22"/>
                <w:szCs w:val="22"/>
              </w:rPr>
              <w:t xml:space="preserve">om ändringsdirektiv om </w:t>
            </w:r>
            <w:r w:rsidRPr="00B33C01">
              <w:rPr>
                <w:sz w:val="22"/>
                <w:szCs w:val="22"/>
              </w:rPr>
              <w:t>bekämpande av sexuell exploatering av barn</w:t>
            </w:r>
            <w:r w:rsidR="002F00E1">
              <w:rPr>
                <w:sz w:val="22"/>
                <w:szCs w:val="22"/>
              </w:rPr>
              <w:t xml:space="preserve"> m.m.</w:t>
            </w:r>
            <w:r w:rsidRPr="002D2768">
              <w:rPr>
                <w:sz w:val="22"/>
                <w:szCs w:val="22"/>
              </w:rPr>
              <w:t>, COM(2024) 60</w:t>
            </w:r>
            <w:r>
              <w:rPr>
                <w:sz w:val="22"/>
                <w:szCs w:val="22"/>
              </w:rPr>
              <w:t>.</w:t>
            </w:r>
          </w:p>
          <w:p w14:paraId="1E8D8832" w14:textId="48CE4872" w:rsidR="00722829" w:rsidRPr="002D2768" w:rsidRDefault="00722829" w:rsidP="00722829">
            <w:pPr>
              <w:rPr>
                <w:sz w:val="22"/>
                <w:szCs w:val="22"/>
              </w:rPr>
            </w:pPr>
          </w:p>
        </w:tc>
      </w:tr>
      <w:tr w:rsidR="00722829" w:rsidRPr="0069143B" w14:paraId="1F5EB2C0" w14:textId="77777777" w:rsidTr="00BC3EC0">
        <w:tc>
          <w:tcPr>
            <w:tcW w:w="541" w:type="dxa"/>
          </w:tcPr>
          <w:p w14:paraId="26A1ACA8" w14:textId="2FC9C1C7" w:rsidR="00722829" w:rsidRDefault="00722829" w:rsidP="00722829">
            <w:pPr>
              <w:tabs>
                <w:tab w:val="left" w:pos="1701"/>
              </w:tabs>
              <w:rPr>
                <w:b/>
                <w:snapToGrid w:val="0"/>
                <w:sz w:val="22"/>
                <w:szCs w:val="22"/>
              </w:rPr>
            </w:pPr>
            <w:r>
              <w:rPr>
                <w:b/>
                <w:snapToGrid w:val="0"/>
                <w:sz w:val="22"/>
                <w:szCs w:val="22"/>
              </w:rPr>
              <w:t>§ 2</w:t>
            </w:r>
            <w:r w:rsidR="006D4E1B">
              <w:rPr>
                <w:b/>
                <w:snapToGrid w:val="0"/>
                <w:sz w:val="22"/>
                <w:szCs w:val="22"/>
              </w:rPr>
              <w:t>3</w:t>
            </w:r>
          </w:p>
        </w:tc>
        <w:tc>
          <w:tcPr>
            <w:tcW w:w="6808" w:type="dxa"/>
            <w:gridSpan w:val="2"/>
          </w:tcPr>
          <w:p w14:paraId="797CA011" w14:textId="77777777" w:rsidR="00722829" w:rsidRPr="00D71610" w:rsidRDefault="00722829" w:rsidP="00722829">
            <w:pPr>
              <w:jc w:val="both"/>
              <w:rPr>
                <w:b/>
                <w:bCs/>
                <w:sz w:val="22"/>
                <w:szCs w:val="22"/>
              </w:rPr>
            </w:pPr>
            <w:r w:rsidRPr="00D71610">
              <w:rPr>
                <w:b/>
                <w:bCs/>
                <w:sz w:val="22"/>
                <w:szCs w:val="22"/>
              </w:rPr>
              <w:t>Bemyndigande att justera dagens protokoll</w:t>
            </w:r>
          </w:p>
          <w:p w14:paraId="3D15A87B" w14:textId="77777777" w:rsidR="00722829" w:rsidRPr="00D71610" w:rsidRDefault="00722829" w:rsidP="00722829">
            <w:pPr>
              <w:jc w:val="both"/>
              <w:rPr>
                <w:sz w:val="22"/>
                <w:szCs w:val="22"/>
              </w:rPr>
            </w:pPr>
          </w:p>
          <w:p w14:paraId="58FE80D8" w14:textId="6F357331" w:rsidR="00722829" w:rsidRDefault="00722829" w:rsidP="00722829">
            <w:pPr>
              <w:rPr>
                <w:sz w:val="22"/>
                <w:szCs w:val="22"/>
              </w:rPr>
            </w:pPr>
            <w:r w:rsidRPr="00D71610">
              <w:rPr>
                <w:sz w:val="22"/>
                <w:szCs w:val="22"/>
              </w:rPr>
              <w:t xml:space="preserve">Utskottet uppdrog åt ordföranden att justera dagens protokoll och </w:t>
            </w:r>
            <w:r>
              <w:rPr>
                <w:sz w:val="22"/>
                <w:szCs w:val="22"/>
              </w:rPr>
              <w:t xml:space="preserve">det särskilda </w:t>
            </w:r>
            <w:r w:rsidRPr="00D71610">
              <w:rPr>
                <w:sz w:val="22"/>
                <w:szCs w:val="22"/>
              </w:rPr>
              <w:t>protokollet från den 1</w:t>
            </w:r>
            <w:r>
              <w:rPr>
                <w:sz w:val="22"/>
                <w:szCs w:val="22"/>
              </w:rPr>
              <w:t>3</w:t>
            </w:r>
            <w:r w:rsidRPr="00D71610">
              <w:rPr>
                <w:sz w:val="22"/>
                <w:szCs w:val="22"/>
              </w:rPr>
              <w:t xml:space="preserve"> juni 202</w:t>
            </w:r>
            <w:r>
              <w:rPr>
                <w:sz w:val="22"/>
                <w:szCs w:val="22"/>
              </w:rPr>
              <w:t>4</w:t>
            </w:r>
            <w:r w:rsidRPr="00D71610">
              <w:rPr>
                <w:sz w:val="22"/>
                <w:szCs w:val="22"/>
              </w:rPr>
              <w:t>.</w:t>
            </w:r>
          </w:p>
          <w:p w14:paraId="2369729D" w14:textId="6730DF97" w:rsidR="00722829" w:rsidRPr="002D2768" w:rsidRDefault="00722829" w:rsidP="00722829">
            <w:pPr>
              <w:jc w:val="both"/>
              <w:rPr>
                <w:b/>
                <w:bCs/>
                <w:sz w:val="22"/>
                <w:szCs w:val="22"/>
              </w:rPr>
            </w:pPr>
          </w:p>
        </w:tc>
      </w:tr>
      <w:tr w:rsidR="00722829" w:rsidRPr="0069143B" w14:paraId="0C618691" w14:textId="77777777" w:rsidTr="00BC3EC0">
        <w:tc>
          <w:tcPr>
            <w:tcW w:w="541" w:type="dxa"/>
          </w:tcPr>
          <w:p w14:paraId="41F6A658" w14:textId="43373A9B" w:rsidR="00722829" w:rsidRDefault="00722829" w:rsidP="00722829">
            <w:pPr>
              <w:tabs>
                <w:tab w:val="left" w:pos="1701"/>
              </w:tabs>
              <w:rPr>
                <w:b/>
                <w:snapToGrid w:val="0"/>
                <w:sz w:val="22"/>
                <w:szCs w:val="22"/>
              </w:rPr>
            </w:pPr>
            <w:r>
              <w:rPr>
                <w:b/>
                <w:snapToGrid w:val="0"/>
                <w:sz w:val="22"/>
                <w:szCs w:val="22"/>
              </w:rPr>
              <w:t>§ 2</w:t>
            </w:r>
            <w:r w:rsidR="006D4E1B">
              <w:rPr>
                <w:b/>
                <w:snapToGrid w:val="0"/>
                <w:sz w:val="22"/>
                <w:szCs w:val="22"/>
              </w:rPr>
              <w:t>4</w:t>
            </w:r>
          </w:p>
        </w:tc>
        <w:tc>
          <w:tcPr>
            <w:tcW w:w="6808" w:type="dxa"/>
            <w:gridSpan w:val="2"/>
          </w:tcPr>
          <w:p w14:paraId="60F0B41F" w14:textId="77777777" w:rsidR="00722829" w:rsidRPr="00C35D95" w:rsidRDefault="00722829" w:rsidP="002E11E6">
            <w:pPr>
              <w:rPr>
                <w:b/>
                <w:bCs/>
                <w:sz w:val="22"/>
                <w:szCs w:val="22"/>
              </w:rPr>
            </w:pPr>
            <w:r w:rsidRPr="00C35D95">
              <w:rPr>
                <w:b/>
                <w:bCs/>
                <w:sz w:val="22"/>
                <w:szCs w:val="22"/>
              </w:rPr>
              <w:t>Tack</w:t>
            </w:r>
          </w:p>
          <w:p w14:paraId="0D3AE2BB" w14:textId="77777777" w:rsidR="00722829" w:rsidRPr="00C35D95" w:rsidRDefault="00722829" w:rsidP="002E11E6">
            <w:pPr>
              <w:rPr>
                <w:sz w:val="22"/>
                <w:szCs w:val="22"/>
              </w:rPr>
            </w:pPr>
          </w:p>
          <w:p w14:paraId="2718CEC4" w14:textId="0BDA9105" w:rsidR="00722829" w:rsidRPr="00C35D95" w:rsidRDefault="005C5FCB" w:rsidP="002E11E6">
            <w:pPr>
              <w:rPr>
                <w:sz w:val="22"/>
                <w:szCs w:val="22"/>
              </w:rPr>
            </w:pPr>
            <w:r w:rsidRPr="00C35D95">
              <w:rPr>
                <w:sz w:val="22"/>
                <w:szCs w:val="22"/>
              </w:rPr>
              <w:t xml:space="preserve">Vice </w:t>
            </w:r>
            <w:r>
              <w:rPr>
                <w:sz w:val="22"/>
                <w:szCs w:val="22"/>
              </w:rPr>
              <w:t>o</w:t>
            </w:r>
            <w:r w:rsidR="00722829" w:rsidRPr="00C35D95">
              <w:rPr>
                <w:sz w:val="22"/>
                <w:szCs w:val="22"/>
              </w:rPr>
              <w:t>rdföranden tackade</w:t>
            </w:r>
            <w:r>
              <w:rPr>
                <w:sz w:val="22"/>
                <w:szCs w:val="22"/>
              </w:rPr>
              <w:t xml:space="preserve"> ordföranden</w:t>
            </w:r>
            <w:r w:rsidR="00722829" w:rsidRPr="00C35D95">
              <w:rPr>
                <w:sz w:val="22"/>
                <w:szCs w:val="22"/>
              </w:rPr>
              <w:t xml:space="preserve"> </w:t>
            </w:r>
            <w:r>
              <w:rPr>
                <w:sz w:val="22"/>
                <w:szCs w:val="22"/>
              </w:rPr>
              <w:t>och ledamöterna för gott samarbete.</w:t>
            </w:r>
          </w:p>
          <w:p w14:paraId="7DC0FCD5" w14:textId="77777777" w:rsidR="00722829" w:rsidRPr="00C35D95" w:rsidRDefault="00722829" w:rsidP="002E11E6">
            <w:pPr>
              <w:rPr>
                <w:sz w:val="22"/>
                <w:szCs w:val="22"/>
              </w:rPr>
            </w:pPr>
          </w:p>
          <w:p w14:paraId="6756DD7C" w14:textId="10204E52" w:rsidR="00722829" w:rsidRDefault="005C5FCB" w:rsidP="002E11E6">
            <w:pPr>
              <w:rPr>
                <w:sz w:val="22"/>
                <w:szCs w:val="22"/>
              </w:rPr>
            </w:pPr>
            <w:r>
              <w:rPr>
                <w:sz w:val="22"/>
                <w:szCs w:val="22"/>
              </w:rPr>
              <w:t>O</w:t>
            </w:r>
            <w:r w:rsidR="00722829" w:rsidRPr="00C35D95">
              <w:rPr>
                <w:sz w:val="22"/>
                <w:szCs w:val="22"/>
              </w:rPr>
              <w:t xml:space="preserve">rdföranden instämde och uttalade ett tack till </w:t>
            </w:r>
            <w:r>
              <w:rPr>
                <w:sz w:val="22"/>
                <w:szCs w:val="22"/>
              </w:rPr>
              <w:t xml:space="preserve">vice </w:t>
            </w:r>
            <w:r w:rsidR="00722829" w:rsidRPr="00C35D95">
              <w:rPr>
                <w:sz w:val="22"/>
                <w:szCs w:val="22"/>
              </w:rPr>
              <w:t>ordföranden</w:t>
            </w:r>
            <w:r w:rsidR="00AC6848">
              <w:rPr>
                <w:sz w:val="22"/>
                <w:szCs w:val="22"/>
              </w:rPr>
              <w:t>,</w:t>
            </w:r>
            <w:r>
              <w:rPr>
                <w:sz w:val="22"/>
                <w:szCs w:val="22"/>
              </w:rPr>
              <w:t xml:space="preserve"> </w:t>
            </w:r>
            <w:r w:rsidRPr="00C35D95">
              <w:rPr>
                <w:sz w:val="22"/>
                <w:szCs w:val="22"/>
              </w:rPr>
              <w:t>ledamötern</w:t>
            </w:r>
            <w:r>
              <w:rPr>
                <w:sz w:val="22"/>
                <w:szCs w:val="22"/>
              </w:rPr>
              <w:t>a</w:t>
            </w:r>
            <w:r w:rsidRPr="00C35D95">
              <w:rPr>
                <w:sz w:val="22"/>
                <w:szCs w:val="22"/>
              </w:rPr>
              <w:t xml:space="preserve"> och kansliet</w:t>
            </w:r>
            <w:r w:rsidR="00722829" w:rsidRPr="00C35D95">
              <w:rPr>
                <w:sz w:val="22"/>
                <w:szCs w:val="22"/>
              </w:rPr>
              <w:t>.</w:t>
            </w:r>
          </w:p>
          <w:p w14:paraId="2E584BD2" w14:textId="5DE2F827" w:rsidR="00722829" w:rsidRPr="002D2768" w:rsidRDefault="00722829" w:rsidP="002E11E6">
            <w:pPr>
              <w:rPr>
                <w:b/>
                <w:bCs/>
                <w:sz w:val="22"/>
                <w:szCs w:val="22"/>
              </w:rPr>
            </w:pPr>
          </w:p>
        </w:tc>
      </w:tr>
      <w:tr w:rsidR="00722829" w:rsidRPr="0069143B" w14:paraId="53F2423A" w14:textId="77777777" w:rsidTr="00BC3EC0">
        <w:trPr>
          <w:gridAfter w:val="1"/>
          <w:wAfter w:w="7" w:type="dxa"/>
        </w:trPr>
        <w:tc>
          <w:tcPr>
            <w:tcW w:w="7342" w:type="dxa"/>
            <w:gridSpan w:val="2"/>
          </w:tcPr>
          <w:p w14:paraId="00AECB2F" w14:textId="70BC957A" w:rsidR="00722829" w:rsidRPr="0069143B" w:rsidRDefault="00722829" w:rsidP="00722829">
            <w:pPr>
              <w:tabs>
                <w:tab w:val="left" w:pos="1701"/>
              </w:tabs>
              <w:rPr>
                <w:sz w:val="22"/>
                <w:szCs w:val="22"/>
              </w:rPr>
            </w:pPr>
            <w:r>
              <w:br w:type="page"/>
            </w:r>
            <w:r w:rsidRPr="0069143B">
              <w:rPr>
                <w:sz w:val="22"/>
                <w:szCs w:val="22"/>
              </w:rPr>
              <w:t>Vid protokollet</w:t>
            </w:r>
          </w:p>
          <w:p w14:paraId="53E8BF23" w14:textId="4D2F715F" w:rsidR="00722829" w:rsidRPr="0069143B" w:rsidRDefault="00722829" w:rsidP="00722829">
            <w:pPr>
              <w:tabs>
                <w:tab w:val="left" w:pos="1701"/>
              </w:tabs>
              <w:rPr>
                <w:sz w:val="22"/>
                <w:szCs w:val="22"/>
              </w:rPr>
            </w:pPr>
            <w:r w:rsidRPr="0069143B">
              <w:rPr>
                <w:sz w:val="22"/>
                <w:szCs w:val="22"/>
              </w:rPr>
              <w:t>Justera</w:t>
            </w:r>
            <w:r w:rsidR="00A0654E">
              <w:rPr>
                <w:sz w:val="22"/>
                <w:szCs w:val="22"/>
              </w:rPr>
              <w:t>t 2024-06-1</w:t>
            </w:r>
            <w:r w:rsidR="00975200">
              <w:rPr>
                <w:sz w:val="22"/>
                <w:szCs w:val="22"/>
              </w:rPr>
              <w:t>9</w:t>
            </w:r>
            <w:r w:rsidRPr="0069143B">
              <w:rPr>
                <w:sz w:val="22"/>
                <w:szCs w:val="22"/>
              </w:rPr>
              <w:t xml:space="preserve"> </w:t>
            </w:r>
          </w:p>
          <w:p w14:paraId="244F20BB" w14:textId="71DB9FB7" w:rsidR="00722829" w:rsidRPr="0069143B" w:rsidRDefault="00722829" w:rsidP="00722829">
            <w:pPr>
              <w:tabs>
                <w:tab w:val="left" w:pos="1701"/>
              </w:tabs>
              <w:rPr>
                <w:sz w:val="22"/>
                <w:szCs w:val="22"/>
              </w:rPr>
            </w:pPr>
            <w:r>
              <w:rPr>
                <w:sz w:val="22"/>
                <w:szCs w:val="22"/>
              </w:rPr>
              <w:t>Ida Karkiainen</w:t>
            </w:r>
          </w:p>
          <w:p w14:paraId="0AA76C4B" w14:textId="77777777" w:rsidR="00722829" w:rsidRPr="0069143B" w:rsidRDefault="00722829" w:rsidP="00722829">
            <w:pPr>
              <w:tabs>
                <w:tab w:val="left" w:pos="1701"/>
              </w:tabs>
              <w:rPr>
                <w:sz w:val="22"/>
                <w:szCs w:val="22"/>
              </w:rPr>
            </w:pPr>
          </w:p>
        </w:tc>
      </w:tr>
    </w:tbl>
    <w:p w14:paraId="0FE381C4" w14:textId="77777777" w:rsidR="005805B8" w:rsidRDefault="005805B8" w:rsidP="005805B8">
      <w:pPr>
        <w:widowControl/>
        <w:rPr>
          <w:sz w:val="22"/>
          <w:szCs w:val="22"/>
        </w:rPr>
      </w:pPr>
    </w:p>
    <w:p w14:paraId="25F5F5C0"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1539C225" w:rsidR="005805B8" w:rsidRDefault="005805B8" w:rsidP="00FC0BA2">
            <w:pPr>
              <w:tabs>
                <w:tab w:val="left" w:pos="1701"/>
              </w:tabs>
              <w:ind w:right="-70"/>
              <w:rPr>
                <w:sz w:val="20"/>
              </w:rPr>
            </w:pPr>
            <w:r>
              <w:rPr>
                <w:sz w:val="20"/>
              </w:rPr>
              <w:t>(Kompletteringsval 202</w:t>
            </w:r>
            <w:r w:rsidR="00D6041C">
              <w:rPr>
                <w:sz w:val="20"/>
              </w:rPr>
              <w:t>4</w:t>
            </w:r>
            <w:r>
              <w:rPr>
                <w:sz w:val="20"/>
              </w:rPr>
              <w:t>-</w:t>
            </w:r>
            <w:r w:rsidR="002B2859">
              <w:rPr>
                <w:sz w:val="20"/>
              </w:rPr>
              <w:t>0</w:t>
            </w:r>
            <w:r w:rsidR="0048291E">
              <w:rPr>
                <w:sz w:val="20"/>
              </w:rPr>
              <w:t>6</w:t>
            </w:r>
            <w:r>
              <w:rPr>
                <w:sz w:val="20"/>
              </w:rPr>
              <w:t>-</w:t>
            </w:r>
            <w:r w:rsidR="00236E22">
              <w:rPr>
                <w:sz w:val="20"/>
              </w:rPr>
              <w:t>13</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3B0A2EC7" w:rsidR="005805B8" w:rsidRPr="00740947" w:rsidRDefault="005805B8" w:rsidP="00FC0BA2">
            <w:pPr>
              <w:tabs>
                <w:tab w:val="left" w:pos="1701"/>
              </w:tabs>
              <w:rPr>
                <w:b/>
                <w:sz w:val="22"/>
                <w:szCs w:val="22"/>
              </w:rPr>
            </w:pPr>
            <w:r w:rsidRPr="00740947">
              <w:rPr>
                <w:b/>
                <w:sz w:val="22"/>
                <w:szCs w:val="22"/>
              </w:rPr>
              <w:t>Bilaga</w:t>
            </w:r>
            <w:r w:rsidR="006F3A6F" w:rsidRPr="00740947">
              <w:rPr>
                <w:b/>
                <w:sz w:val="22"/>
                <w:szCs w:val="22"/>
              </w:rPr>
              <w:t xml:space="preserve"> </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6A1BC318" w:rsidR="005805B8" w:rsidRDefault="005805B8" w:rsidP="00FC0BA2">
            <w:pPr>
              <w:tabs>
                <w:tab w:val="left" w:pos="1701"/>
              </w:tabs>
              <w:rPr>
                <w:b/>
                <w:sz w:val="22"/>
                <w:szCs w:val="22"/>
              </w:rPr>
            </w:pPr>
            <w:r w:rsidRPr="00D82D29">
              <w:rPr>
                <w:sz w:val="20"/>
              </w:rPr>
              <w:t>202</w:t>
            </w:r>
            <w:r w:rsidR="00471073">
              <w:rPr>
                <w:sz w:val="20"/>
              </w:rPr>
              <w:t>3</w:t>
            </w:r>
            <w:r w:rsidRPr="00D82D29">
              <w:rPr>
                <w:sz w:val="20"/>
              </w:rPr>
              <w:t>/2</w:t>
            </w:r>
            <w:r w:rsidR="00471073">
              <w:rPr>
                <w:sz w:val="20"/>
              </w:rPr>
              <w:t>4</w:t>
            </w:r>
            <w:r w:rsidRPr="00D82D29">
              <w:rPr>
                <w:sz w:val="20"/>
              </w:rPr>
              <w:t>:</w:t>
            </w:r>
            <w:r w:rsidR="00D90B36">
              <w:rPr>
                <w:sz w:val="20"/>
              </w:rPr>
              <w:t>59</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063C1ACD"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r w:rsidR="00496DDC">
              <w:rPr>
                <w:sz w:val="20"/>
              </w:rPr>
              <w:t>-</w:t>
            </w:r>
            <w:r w:rsidR="0086535E">
              <w:rPr>
                <w:sz w:val="20"/>
              </w:rPr>
              <w:t>9</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3F109A9A"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86535E">
              <w:rPr>
                <w:sz w:val="20"/>
              </w:rPr>
              <w:t xml:space="preserve"> 10-13</w:t>
            </w:r>
            <w:r w:rsidR="00CE093C">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65566F"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86535E">
              <w:rPr>
                <w:sz w:val="20"/>
              </w:rPr>
              <w:t>14-18</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2637BFD1"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86535E">
              <w:rPr>
                <w:sz w:val="20"/>
              </w:rPr>
              <w:t>19-24</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CE093C"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1A9602FC"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CE093C">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0A16688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6903370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Erik Ottoson</w:t>
            </w:r>
            <w:r w:rsidRPr="00C7765A">
              <w:rPr>
                <w:bCs/>
                <w:iCs/>
                <w:sz w:val="22"/>
                <w:szCs w:val="22"/>
                <w:lang w:val="de-DE"/>
              </w:rPr>
              <w:t xml:space="preserve"> (M)</w:t>
            </w:r>
            <w:r>
              <w:rPr>
                <w:bCs/>
                <w:iCs/>
                <w:sz w:val="22"/>
                <w:szCs w:val="22"/>
                <w:lang w:val="de-DE"/>
              </w:rPr>
              <w:t xml:space="preserve"> </w:t>
            </w:r>
            <w:r w:rsidRPr="00FA1B58">
              <w:rPr>
                <w:bCs/>
                <w:i/>
                <w:sz w:val="22"/>
                <w:szCs w:val="22"/>
                <w:lang w:val="de-DE"/>
              </w:rPr>
              <w:t xml:space="preserve">v. </w:t>
            </w:r>
            <w:proofErr w:type="spellStart"/>
            <w:r w:rsidRPr="00FA1B58">
              <w:rPr>
                <w:bCs/>
                <w:i/>
                <w:sz w:val="22"/>
                <w:szCs w:val="22"/>
                <w:lang w:val="de-DE"/>
              </w:rPr>
              <w:t>ordf</w:t>
            </w:r>
            <w:proofErr w:type="spellEnd"/>
            <w:r w:rsidRPr="00FA1B58">
              <w:rPr>
                <w:bCs/>
                <w:i/>
                <w:sz w:val="22"/>
                <w:szCs w:val="22"/>
                <w:lang w:val="de-DE"/>
              </w:rPr>
              <w:t>.</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473337B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18B4DE02"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3B62AB5C"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16D4DC6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12EE155F"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6DB5B9D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5354BB84"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CE093C" w:rsidRPr="00BA0AA9"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52B68A7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6FA708A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4AAA1A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3FEAF6D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604CF0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51085052"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340C300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31882FD1"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46FE2CBC"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529B76E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509F35C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2007050F"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312D472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06DEC66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4859E55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lang w:val="en-GB"/>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310F3E5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2B6DE5E3"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3BC0331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 xml:space="preserve">Amalia Rud </w:t>
            </w:r>
            <w:r w:rsidRPr="00F85F36">
              <w:rPr>
                <w:snapToGrid w:val="0"/>
                <w:sz w:val="22"/>
                <w:szCs w:val="22"/>
                <w:lang w:val="en-GB"/>
              </w:rPr>
              <w:t xml:space="preserve">Stenlöf </w:t>
            </w:r>
            <w:r w:rsidRPr="000B7379">
              <w:rPr>
                <w:snapToGrid w:val="0"/>
                <w:sz w:val="22"/>
                <w:szCs w:val="22"/>
                <w:lang w:val="en-GB"/>
              </w:rPr>
              <w:t>(S)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5083E76B"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30D87384"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3218FD1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5774D631"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7AD460D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03B27470"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3849F1A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40945320"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029A3AF"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07C8D4C3"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E093C"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1545DAD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087956DB"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3E96F3B0"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33E9AA13"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3205C0C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400F7F4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262E5C51"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21C1C5D3"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2D92A68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5B9858DB"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21CEEB3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6E0C4E4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7E95A3B2"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1A22ACB2"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6924F36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CE093C"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CE093C" w:rsidRDefault="00CE093C" w:rsidP="00CE093C">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290146B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4DB5D13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3F47EAF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499BAEC8"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CE093C" w:rsidRDefault="00CE093C" w:rsidP="00CE093C">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5AEF6896"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5327CDAC"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450E492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48D171A"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CE093C" w:rsidRDefault="00CE093C" w:rsidP="00CE093C">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CE093C" w:rsidRDefault="00CE093C" w:rsidP="00CE093C">
            <w:pPr>
              <w:rPr>
                <w:sz w:val="22"/>
                <w:szCs w:val="22"/>
              </w:rPr>
            </w:pPr>
            <w:r w:rsidRPr="005C63C9">
              <w:rPr>
                <w:snapToGrid w:val="0"/>
                <w:sz w:val="22"/>
                <w:szCs w:val="22"/>
                <w:lang w:val="en-GB"/>
              </w:rPr>
              <w:t xml:space="preserve">Erik </w:t>
            </w:r>
            <w:proofErr w:type="spellStart"/>
            <w:r w:rsidRPr="005C63C9">
              <w:rPr>
                <w:snapToGrid w:val="0"/>
                <w:sz w:val="22"/>
                <w:szCs w:val="22"/>
                <w:lang w:val="en-GB"/>
              </w:rPr>
              <w:t>Ezelius</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7777777" w:rsidR="00CE093C" w:rsidRDefault="00CE093C" w:rsidP="00CE093C">
            <w:pPr>
              <w:rPr>
                <w:sz w:val="22"/>
                <w:szCs w:val="22"/>
                <w:lang w:val="en-US"/>
              </w:rPr>
            </w:pPr>
            <w:r w:rsidRPr="005C63C9">
              <w:rPr>
                <w:snapToGrid w:val="0"/>
                <w:sz w:val="22"/>
                <w:szCs w:val="22"/>
                <w:lang w:val="en-GB"/>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45DF71C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390A1D25"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5018DF7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63BC489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CE093C" w:rsidRDefault="00CE093C" w:rsidP="00CE093C">
            <w:pPr>
              <w:rPr>
                <w:sz w:val="22"/>
                <w:szCs w:val="22"/>
                <w:lang w:val="en-US"/>
              </w:rPr>
            </w:pPr>
            <w:r w:rsidRPr="005C63C9">
              <w:rPr>
                <w:snapToGrid w:val="0"/>
                <w:sz w:val="22"/>
                <w:szCs w:val="22"/>
              </w:rPr>
              <w:t xml:space="preserve">Ingela Nylund </w:t>
            </w:r>
            <w:proofErr w:type="spellStart"/>
            <w:r w:rsidRPr="005C63C9">
              <w:rPr>
                <w:snapToGrid w:val="0"/>
                <w:sz w:val="22"/>
                <w:szCs w:val="22"/>
              </w:rPr>
              <w:t>Watz</w:t>
            </w:r>
            <w:proofErr w:type="spellEnd"/>
            <w:r w:rsidRPr="005C63C9">
              <w:rPr>
                <w:snapToGrid w:val="0"/>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CE093C" w:rsidRDefault="00CE093C" w:rsidP="00CE093C">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CE093C" w:rsidRDefault="00CE093C" w:rsidP="00CE093C">
            <w:pPr>
              <w:rPr>
                <w:sz w:val="22"/>
                <w:szCs w:val="22"/>
              </w:rPr>
            </w:pPr>
            <w:r w:rsidRPr="005C63C9">
              <w:rPr>
                <w:snapToGrid w:val="0"/>
                <w:sz w:val="22"/>
                <w:szCs w:val="22"/>
                <w:lang w:val="en-GB"/>
              </w:rPr>
              <w:t xml:space="preserve">Björn </w:t>
            </w:r>
            <w:proofErr w:type="spellStart"/>
            <w:r w:rsidRPr="005C63C9">
              <w:rPr>
                <w:snapToGrid w:val="0"/>
                <w:sz w:val="22"/>
                <w:szCs w:val="22"/>
                <w:lang w:val="en-GB"/>
              </w:rPr>
              <w:t>Wiechel</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CE093C" w:rsidRDefault="00CE093C" w:rsidP="00CE093C">
            <w:pPr>
              <w:rPr>
                <w:sz w:val="22"/>
                <w:szCs w:val="22"/>
              </w:rPr>
            </w:pPr>
            <w:r w:rsidRPr="00AF2EF5">
              <w:rPr>
                <w:snapToGrid w:val="0"/>
                <w:sz w:val="22"/>
                <w:szCs w:val="22"/>
                <w:lang w:val="en-GB"/>
              </w:rPr>
              <w:t xml:space="preserve">Leonid </w:t>
            </w:r>
            <w:proofErr w:type="spellStart"/>
            <w:r w:rsidRPr="00AF2EF5">
              <w:rPr>
                <w:snapToGrid w:val="0"/>
                <w:sz w:val="22"/>
                <w:szCs w:val="22"/>
                <w:lang w:val="en-GB"/>
              </w:rPr>
              <w:t>Yurkovskiy</w:t>
            </w:r>
            <w:proofErr w:type="spellEnd"/>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CE093C" w:rsidRDefault="00CE093C" w:rsidP="00CE093C">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77777777" w:rsidR="00CE093C" w:rsidRDefault="00CE093C" w:rsidP="00CE093C">
            <w:pPr>
              <w:rPr>
                <w:sz w:val="22"/>
                <w:szCs w:val="22"/>
              </w:rPr>
            </w:pPr>
            <w:r w:rsidRPr="004430D0">
              <w:rPr>
                <w:snapToGrid w:val="0"/>
                <w:sz w:val="22"/>
                <w:szCs w:val="22"/>
                <w:lang w:val="fi-FI"/>
              </w:rPr>
              <w:t>Carl Nordblom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CE093C" w:rsidRDefault="00CE093C" w:rsidP="00CE093C">
            <w:pPr>
              <w:rPr>
                <w:sz w:val="22"/>
                <w:szCs w:val="22"/>
              </w:rPr>
            </w:pPr>
            <w:r w:rsidRPr="005C63C9">
              <w:rPr>
                <w:snapToGrid w:val="0"/>
                <w:sz w:val="22"/>
                <w:szCs w:val="22"/>
                <w:lang w:val="fi-FI"/>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77777777" w:rsidR="00CE093C" w:rsidRDefault="00CE093C" w:rsidP="00CE093C">
            <w:pPr>
              <w:rPr>
                <w:sz w:val="22"/>
                <w:szCs w:val="22"/>
              </w:rPr>
            </w:pPr>
            <w:r w:rsidRPr="005C63C9">
              <w:rPr>
                <w:snapToGrid w:val="0"/>
                <w:sz w:val="22"/>
                <w:szCs w:val="22"/>
                <w:lang w:val="en-GB"/>
              </w:rPr>
              <w:t xml:space="preserve">Mikael </w:t>
            </w:r>
            <w:proofErr w:type="spellStart"/>
            <w:r w:rsidRPr="005C63C9">
              <w:rPr>
                <w:snapToGrid w:val="0"/>
                <w:sz w:val="22"/>
                <w:szCs w:val="22"/>
                <w:lang w:val="en-GB"/>
              </w:rPr>
              <w:t>Oscarsson</w:t>
            </w:r>
            <w:proofErr w:type="spellEnd"/>
            <w:r w:rsidRPr="005C63C9">
              <w:rPr>
                <w:snapToGrid w:val="0"/>
                <w:sz w:val="22"/>
                <w:szCs w:val="22"/>
                <w:lang w:val="en-GB"/>
              </w:rPr>
              <w:t xml:space="preserve">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CE093C" w:rsidRDefault="00CE093C" w:rsidP="00CE093C">
            <w:pPr>
              <w:rPr>
                <w:sz w:val="22"/>
                <w:szCs w:val="22"/>
              </w:rPr>
            </w:pPr>
            <w:r w:rsidRPr="005C63C9">
              <w:rPr>
                <w:snapToGrid w:val="0"/>
                <w:sz w:val="22"/>
                <w:szCs w:val="22"/>
                <w:lang w:val="en-GB"/>
              </w:rPr>
              <w:t>Catarina Deremar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CE093C" w:rsidRDefault="00CE093C" w:rsidP="00CE093C">
            <w:pPr>
              <w:rPr>
                <w:sz w:val="22"/>
                <w:szCs w:val="22"/>
              </w:rPr>
            </w:pPr>
            <w:r w:rsidRPr="005C63C9">
              <w:rPr>
                <w:snapToGrid w:val="0"/>
                <w:sz w:val="22"/>
                <w:szCs w:val="22"/>
              </w:rPr>
              <w:t xml:space="preserve">Sara-Lena </w:t>
            </w:r>
            <w:proofErr w:type="spellStart"/>
            <w:r w:rsidRPr="005C63C9">
              <w:rPr>
                <w:snapToGrid w:val="0"/>
                <w:sz w:val="22"/>
                <w:szCs w:val="22"/>
              </w:rPr>
              <w:t>Bjälkö</w:t>
            </w:r>
            <w:proofErr w:type="spellEnd"/>
            <w:r w:rsidRPr="005C63C9">
              <w:rPr>
                <w:snapToGrid w:val="0"/>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36FE3792" w:rsidR="00CE093C" w:rsidRDefault="00CE093C" w:rsidP="00CE093C">
            <w:pPr>
              <w:rPr>
                <w:sz w:val="22"/>
                <w:szCs w:val="22"/>
              </w:rPr>
            </w:pPr>
            <w:r w:rsidRPr="008C4108">
              <w:rPr>
                <w:snapToGrid w:val="0"/>
                <w:sz w:val="22"/>
                <w:szCs w:val="22"/>
              </w:rPr>
              <w:t>Mats Berglund</w:t>
            </w:r>
            <w:r w:rsidRPr="005C63C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6445DD24" w:rsidR="00CE093C" w:rsidRDefault="00CE093C" w:rsidP="00CE093C">
            <w:pPr>
              <w:rPr>
                <w:sz w:val="22"/>
                <w:szCs w:val="22"/>
              </w:rPr>
            </w:pPr>
            <w:r w:rsidRPr="00A760E9">
              <w:rPr>
                <w:snapToGrid w:val="0"/>
                <w:sz w:val="22"/>
                <w:szCs w:val="22"/>
                <w:lang w:val="en-GB"/>
              </w:rPr>
              <w:t xml:space="preserve">Robert Hannah </w:t>
            </w:r>
            <w:r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7777777" w:rsidR="00CE093C" w:rsidRDefault="00CE093C" w:rsidP="00CE093C">
            <w:pPr>
              <w:rPr>
                <w:sz w:val="22"/>
                <w:szCs w:val="22"/>
              </w:rPr>
            </w:pPr>
            <w:r w:rsidRPr="007A46BA">
              <w:rPr>
                <w:sz w:val="22"/>
                <w:szCs w:val="22"/>
              </w:rPr>
              <w:t xml:space="preserve">Mats </w:t>
            </w:r>
            <w:proofErr w:type="spellStart"/>
            <w:r w:rsidRPr="007A46BA">
              <w:rPr>
                <w:sz w:val="22"/>
                <w:szCs w:val="22"/>
              </w:rPr>
              <w:t>Arkhem</w:t>
            </w:r>
            <w:proofErr w:type="spellEnd"/>
            <w:r w:rsidRPr="007A46BA">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7C01307A" w:rsidR="00CE093C" w:rsidRDefault="00CE093C" w:rsidP="00CE093C">
            <w:pPr>
              <w:rPr>
                <w:sz w:val="22"/>
                <w:szCs w:val="22"/>
              </w:rPr>
            </w:pPr>
            <w:r w:rsidRPr="0048291E">
              <w:rPr>
                <w:sz w:val="22"/>
                <w:szCs w:val="22"/>
              </w:rPr>
              <w:t>Kajsa Fredholm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CE093C" w:rsidRDefault="00CE093C" w:rsidP="00CE093C">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5F6C6CB" w:rsidR="00CE093C" w:rsidRDefault="00CE093C" w:rsidP="00CE093C">
            <w:pPr>
              <w:rPr>
                <w:sz w:val="22"/>
                <w:szCs w:val="22"/>
              </w:rPr>
            </w:pPr>
            <w:r>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CE093C" w:rsidRDefault="00CE093C" w:rsidP="00CE093C">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CE093C" w:rsidRDefault="00CE093C" w:rsidP="00CE093C">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CE093C" w:rsidRDefault="00CE093C" w:rsidP="00CE093C">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CE093C" w:rsidRDefault="00CE093C" w:rsidP="00CE093C">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2CD69FA5" w:rsidR="00CE093C" w:rsidRDefault="00CE093C" w:rsidP="00CE093C">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CE093C" w:rsidRDefault="00CE093C" w:rsidP="00CE093C">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CE093C" w:rsidRDefault="00CE093C" w:rsidP="00CE093C">
            <w:pPr>
              <w:rPr>
                <w:sz w:val="22"/>
                <w:szCs w:val="22"/>
              </w:rPr>
            </w:pPr>
            <w:r w:rsidRPr="00A837D2">
              <w:rPr>
                <w:bCs/>
                <w:snapToGrid w:val="0"/>
                <w:sz w:val="22"/>
                <w:szCs w:val="22"/>
              </w:rPr>
              <w:t xml:space="preserve">Samuel Gonzalez Westling </w:t>
            </w:r>
            <w:r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2FBBAE7B"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4E217E3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5F42CD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69AD0496" w:rsidR="00CE093C" w:rsidRDefault="00452361"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452361">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64768040" w:rsidR="00CE093C" w:rsidRDefault="00CE093C" w:rsidP="00CE093C">
            <w:pPr>
              <w:rPr>
                <w:sz w:val="22"/>
                <w:szCs w:val="22"/>
              </w:rPr>
            </w:pPr>
            <w:r w:rsidRPr="00D85063">
              <w:rPr>
                <w:sz w:val="22"/>
                <w:szCs w:val="22"/>
              </w:rPr>
              <w:t xml:space="preserve">Michael </w:t>
            </w:r>
            <w:proofErr w:type="spellStart"/>
            <w:r w:rsidRPr="00D85063">
              <w:rPr>
                <w:sz w:val="22"/>
                <w:szCs w:val="22"/>
              </w:rPr>
              <w:t>Rubbestad</w:t>
            </w:r>
            <w:proofErr w:type="spellEnd"/>
            <w:r w:rsidRPr="00D85063">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CE093C" w:rsidRPr="004C4C1D" w:rsidRDefault="00CE093C" w:rsidP="00CE093C">
            <w:pPr>
              <w:rPr>
                <w:sz w:val="22"/>
                <w:szCs w:val="22"/>
              </w:rPr>
            </w:pPr>
            <w:r w:rsidRPr="00D866D5">
              <w:rPr>
                <w:sz w:val="22"/>
                <w:szCs w:val="22"/>
              </w:rPr>
              <w:t xml:space="preserve">Matilda </w:t>
            </w:r>
            <w:proofErr w:type="spellStart"/>
            <w:r w:rsidRPr="00D866D5">
              <w:rPr>
                <w:sz w:val="22"/>
                <w:szCs w:val="22"/>
              </w:rPr>
              <w:t>Ernkrans</w:t>
            </w:r>
            <w:proofErr w:type="spellEnd"/>
            <w:r w:rsidRPr="00D866D5">
              <w:rPr>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76D2B7D1" w14:textId="77777777" w:rsidTr="005805B8">
        <w:tc>
          <w:tcPr>
            <w:tcW w:w="3181" w:type="dxa"/>
            <w:tcBorders>
              <w:top w:val="single" w:sz="4" w:space="0" w:color="auto"/>
              <w:left w:val="single" w:sz="4" w:space="0" w:color="auto"/>
              <w:bottom w:val="single" w:sz="4" w:space="0" w:color="auto"/>
              <w:right w:val="single" w:sz="4" w:space="0" w:color="auto"/>
            </w:tcBorders>
          </w:tcPr>
          <w:p w14:paraId="6C5D3DAF" w14:textId="6CD96B1B" w:rsidR="00CE093C" w:rsidRPr="006F3A6F" w:rsidRDefault="00CE093C" w:rsidP="00CE093C">
            <w:pPr>
              <w:rPr>
                <w:sz w:val="22"/>
                <w:szCs w:val="22"/>
                <w:highlight w:val="yellow"/>
              </w:rPr>
            </w:pPr>
            <w:r w:rsidRPr="006F3A6F">
              <w:rPr>
                <w:sz w:val="22"/>
                <w:szCs w:val="22"/>
              </w:rPr>
              <w:t>Eleonore Lundkvist (M)</w:t>
            </w:r>
          </w:p>
        </w:tc>
        <w:tc>
          <w:tcPr>
            <w:tcW w:w="364" w:type="dxa"/>
            <w:gridSpan w:val="2"/>
            <w:tcBorders>
              <w:top w:val="single" w:sz="4" w:space="0" w:color="auto"/>
              <w:left w:val="single" w:sz="4" w:space="0" w:color="auto"/>
              <w:bottom w:val="single" w:sz="4" w:space="0" w:color="auto"/>
              <w:right w:val="single" w:sz="4" w:space="0" w:color="auto"/>
            </w:tcBorders>
          </w:tcPr>
          <w:p w14:paraId="5014577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6C317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B390A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C052D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37FB7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B6145C"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3806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8B17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9DFFD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6CEFD7"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39D3EF"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E8466F2"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6E13B4"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F6A64E"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569D81"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E54D4A"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E093C"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14:paraId="79550CB5"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CE093C" w14:paraId="6C05153F" w14:textId="77777777" w:rsidTr="005805B8">
        <w:trPr>
          <w:trHeight w:val="262"/>
        </w:trPr>
        <w:tc>
          <w:tcPr>
            <w:tcW w:w="3181" w:type="dxa"/>
            <w:tcBorders>
              <w:top w:val="nil"/>
              <w:left w:val="nil"/>
              <w:bottom w:val="nil"/>
              <w:right w:val="nil"/>
            </w:tcBorders>
            <w:hideMark/>
          </w:tcPr>
          <w:p w14:paraId="2A9151FC" w14:textId="574DDBED"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 = omröstning med rösträkning</w:t>
            </w:r>
          </w:p>
        </w:tc>
        <w:tc>
          <w:tcPr>
            <w:tcW w:w="4992" w:type="dxa"/>
            <w:gridSpan w:val="16"/>
            <w:tcBorders>
              <w:top w:val="nil"/>
              <w:left w:val="nil"/>
              <w:bottom w:val="nil"/>
              <w:right w:val="nil"/>
            </w:tcBorders>
            <w:hideMark/>
          </w:tcPr>
          <w:p w14:paraId="2402F7CE" w14:textId="2F72F86E"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varit närvarande men inte deltagit</w:t>
            </w:r>
          </w:p>
        </w:tc>
        <w:tc>
          <w:tcPr>
            <w:tcW w:w="356" w:type="dxa"/>
            <w:tcBorders>
              <w:top w:val="nil"/>
              <w:left w:val="nil"/>
              <w:bottom w:val="nil"/>
              <w:right w:val="nil"/>
            </w:tcBorders>
          </w:tcPr>
          <w:p w14:paraId="20E969B6"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CE093C" w:rsidRDefault="00CE093C" w:rsidP="00CE09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6F3A6F">
      <w:pgSz w:w="11906" w:h="16838" w:code="9"/>
      <w:pgMar w:top="993"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3"/>
  </w:num>
  <w:num w:numId="6">
    <w:abstractNumId w:val="9"/>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3268"/>
    <w:rsid w:val="0000686A"/>
    <w:rsid w:val="00006AAF"/>
    <w:rsid w:val="0000744F"/>
    <w:rsid w:val="000075A7"/>
    <w:rsid w:val="000117E8"/>
    <w:rsid w:val="00011B7A"/>
    <w:rsid w:val="00011CCB"/>
    <w:rsid w:val="00012378"/>
    <w:rsid w:val="00012D39"/>
    <w:rsid w:val="00013261"/>
    <w:rsid w:val="000155C7"/>
    <w:rsid w:val="00020592"/>
    <w:rsid w:val="00024634"/>
    <w:rsid w:val="00032860"/>
    <w:rsid w:val="00033D33"/>
    <w:rsid w:val="000345BF"/>
    <w:rsid w:val="0003470E"/>
    <w:rsid w:val="00037181"/>
    <w:rsid w:val="00037EDF"/>
    <w:rsid w:val="000410F7"/>
    <w:rsid w:val="000416B9"/>
    <w:rsid w:val="00043CAE"/>
    <w:rsid w:val="0005450C"/>
    <w:rsid w:val="00057A6F"/>
    <w:rsid w:val="00060EE3"/>
    <w:rsid w:val="00064D2D"/>
    <w:rsid w:val="000700C4"/>
    <w:rsid w:val="00070C2F"/>
    <w:rsid w:val="0007401F"/>
    <w:rsid w:val="00084FFF"/>
    <w:rsid w:val="000A10F5"/>
    <w:rsid w:val="000A4BCF"/>
    <w:rsid w:val="000A7521"/>
    <w:rsid w:val="000A7D87"/>
    <w:rsid w:val="000B03A2"/>
    <w:rsid w:val="000B29C6"/>
    <w:rsid w:val="000B4B17"/>
    <w:rsid w:val="000B7C05"/>
    <w:rsid w:val="000C1D10"/>
    <w:rsid w:val="000D3B83"/>
    <w:rsid w:val="000D4D83"/>
    <w:rsid w:val="000E001E"/>
    <w:rsid w:val="000E10DC"/>
    <w:rsid w:val="000E2B7E"/>
    <w:rsid w:val="000E6D49"/>
    <w:rsid w:val="000F15B0"/>
    <w:rsid w:val="000F448B"/>
    <w:rsid w:val="00100B80"/>
    <w:rsid w:val="00105C7A"/>
    <w:rsid w:val="0011197E"/>
    <w:rsid w:val="00112504"/>
    <w:rsid w:val="001134C1"/>
    <w:rsid w:val="00120821"/>
    <w:rsid w:val="0012108D"/>
    <w:rsid w:val="00123C2D"/>
    <w:rsid w:val="00126123"/>
    <w:rsid w:val="00130F82"/>
    <w:rsid w:val="0013191C"/>
    <w:rsid w:val="00133B7E"/>
    <w:rsid w:val="0013426B"/>
    <w:rsid w:val="00161AA6"/>
    <w:rsid w:val="00164E3D"/>
    <w:rsid w:val="00165461"/>
    <w:rsid w:val="00165CEC"/>
    <w:rsid w:val="001813E0"/>
    <w:rsid w:val="001828F2"/>
    <w:rsid w:val="00194053"/>
    <w:rsid w:val="001A1578"/>
    <w:rsid w:val="001A5B6F"/>
    <w:rsid w:val="001B3E97"/>
    <w:rsid w:val="001D766E"/>
    <w:rsid w:val="001E077A"/>
    <w:rsid w:val="001E10F3"/>
    <w:rsid w:val="001E1FAC"/>
    <w:rsid w:val="001F05C5"/>
    <w:rsid w:val="001F0C53"/>
    <w:rsid w:val="001F70B3"/>
    <w:rsid w:val="00201D98"/>
    <w:rsid w:val="00203E67"/>
    <w:rsid w:val="00205CB8"/>
    <w:rsid w:val="00214135"/>
    <w:rsid w:val="002174A8"/>
    <w:rsid w:val="002255AE"/>
    <w:rsid w:val="00227437"/>
    <w:rsid w:val="0023546F"/>
    <w:rsid w:val="0023592D"/>
    <w:rsid w:val="00236A17"/>
    <w:rsid w:val="00236E22"/>
    <w:rsid w:val="002373C0"/>
    <w:rsid w:val="00240D9B"/>
    <w:rsid w:val="002429E3"/>
    <w:rsid w:val="00242FFD"/>
    <w:rsid w:val="0025070D"/>
    <w:rsid w:val="002522D9"/>
    <w:rsid w:val="00252565"/>
    <w:rsid w:val="002544E0"/>
    <w:rsid w:val="00261EBD"/>
    <w:rsid w:val="002624FF"/>
    <w:rsid w:val="0026274B"/>
    <w:rsid w:val="00262B1A"/>
    <w:rsid w:val="00263A2E"/>
    <w:rsid w:val="00264F16"/>
    <w:rsid w:val="00267572"/>
    <w:rsid w:val="002701A5"/>
    <w:rsid w:val="00270D8F"/>
    <w:rsid w:val="00271679"/>
    <w:rsid w:val="0027450B"/>
    <w:rsid w:val="002754F1"/>
    <w:rsid w:val="00275CD2"/>
    <w:rsid w:val="00277F25"/>
    <w:rsid w:val="00280516"/>
    <w:rsid w:val="0028511E"/>
    <w:rsid w:val="0028513C"/>
    <w:rsid w:val="002854BD"/>
    <w:rsid w:val="002862E1"/>
    <w:rsid w:val="00294DCB"/>
    <w:rsid w:val="00296D10"/>
    <w:rsid w:val="002A04AD"/>
    <w:rsid w:val="002A4DC9"/>
    <w:rsid w:val="002A58B5"/>
    <w:rsid w:val="002A6ADE"/>
    <w:rsid w:val="002B2859"/>
    <w:rsid w:val="002B40DE"/>
    <w:rsid w:val="002B4EDC"/>
    <w:rsid w:val="002B51DB"/>
    <w:rsid w:val="002C7177"/>
    <w:rsid w:val="002D0E4D"/>
    <w:rsid w:val="002D2768"/>
    <w:rsid w:val="002D2AB5"/>
    <w:rsid w:val="002D46EF"/>
    <w:rsid w:val="002D4ED4"/>
    <w:rsid w:val="002D6725"/>
    <w:rsid w:val="002E11E6"/>
    <w:rsid w:val="002E3221"/>
    <w:rsid w:val="002F00E1"/>
    <w:rsid w:val="002F284C"/>
    <w:rsid w:val="002F2F4E"/>
    <w:rsid w:val="002F53C2"/>
    <w:rsid w:val="003075B8"/>
    <w:rsid w:val="00310AD6"/>
    <w:rsid w:val="00331327"/>
    <w:rsid w:val="003321F0"/>
    <w:rsid w:val="0033415B"/>
    <w:rsid w:val="00336917"/>
    <w:rsid w:val="00341464"/>
    <w:rsid w:val="00342116"/>
    <w:rsid w:val="00353E35"/>
    <w:rsid w:val="00360479"/>
    <w:rsid w:val="003611CE"/>
    <w:rsid w:val="0036504C"/>
    <w:rsid w:val="00370F86"/>
    <w:rsid w:val="0039258B"/>
    <w:rsid w:val="00393CDC"/>
    <w:rsid w:val="00394192"/>
    <w:rsid w:val="003952A4"/>
    <w:rsid w:val="003955E1"/>
    <w:rsid w:val="0039591D"/>
    <w:rsid w:val="003A48EB"/>
    <w:rsid w:val="003A729A"/>
    <w:rsid w:val="003C4A50"/>
    <w:rsid w:val="003C73F9"/>
    <w:rsid w:val="003D31E8"/>
    <w:rsid w:val="003E0092"/>
    <w:rsid w:val="003E046C"/>
    <w:rsid w:val="003E1AE3"/>
    <w:rsid w:val="003E3027"/>
    <w:rsid w:val="003E5518"/>
    <w:rsid w:val="003F2270"/>
    <w:rsid w:val="003F5AAA"/>
    <w:rsid w:val="00400C8E"/>
    <w:rsid w:val="00401656"/>
    <w:rsid w:val="00402291"/>
    <w:rsid w:val="0041089F"/>
    <w:rsid w:val="00412359"/>
    <w:rsid w:val="004147F0"/>
    <w:rsid w:val="0041580F"/>
    <w:rsid w:val="004206DB"/>
    <w:rsid w:val="00426A95"/>
    <w:rsid w:val="00432C24"/>
    <w:rsid w:val="00437D7F"/>
    <w:rsid w:val="004401E9"/>
    <w:rsid w:val="00441381"/>
    <w:rsid w:val="004447D2"/>
    <w:rsid w:val="00446353"/>
    <w:rsid w:val="00447115"/>
    <w:rsid w:val="00447139"/>
    <w:rsid w:val="00452361"/>
    <w:rsid w:val="00453F5E"/>
    <w:rsid w:val="00454E3F"/>
    <w:rsid w:val="00471073"/>
    <w:rsid w:val="00477C9F"/>
    <w:rsid w:val="0048291E"/>
    <w:rsid w:val="00484D02"/>
    <w:rsid w:val="00490212"/>
    <w:rsid w:val="0049372F"/>
    <w:rsid w:val="00493DD3"/>
    <w:rsid w:val="00494678"/>
    <w:rsid w:val="00494D58"/>
    <w:rsid w:val="00496DDC"/>
    <w:rsid w:val="004978B2"/>
    <w:rsid w:val="004A2481"/>
    <w:rsid w:val="004A3CE1"/>
    <w:rsid w:val="004B19DE"/>
    <w:rsid w:val="004B2106"/>
    <w:rsid w:val="004B6B3E"/>
    <w:rsid w:val="004B6D8F"/>
    <w:rsid w:val="004C4C1D"/>
    <w:rsid w:val="004C5D4F"/>
    <w:rsid w:val="004C7964"/>
    <w:rsid w:val="004D2D42"/>
    <w:rsid w:val="004D40DC"/>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11D6B"/>
    <w:rsid w:val="00533577"/>
    <w:rsid w:val="005355E1"/>
    <w:rsid w:val="005358B4"/>
    <w:rsid w:val="00536C3C"/>
    <w:rsid w:val="005406E6"/>
    <w:rsid w:val="0054341B"/>
    <w:rsid w:val="00545403"/>
    <w:rsid w:val="005502C5"/>
    <w:rsid w:val="005522EE"/>
    <w:rsid w:val="0055348E"/>
    <w:rsid w:val="00554348"/>
    <w:rsid w:val="0055698A"/>
    <w:rsid w:val="005622CA"/>
    <w:rsid w:val="005650F7"/>
    <w:rsid w:val="00574979"/>
    <w:rsid w:val="00577B92"/>
    <w:rsid w:val="00580042"/>
    <w:rsid w:val="00580391"/>
    <w:rsid w:val="005805B8"/>
    <w:rsid w:val="00581568"/>
    <w:rsid w:val="00583587"/>
    <w:rsid w:val="00583589"/>
    <w:rsid w:val="00584ACB"/>
    <w:rsid w:val="00586400"/>
    <w:rsid w:val="005A103B"/>
    <w:rsid w:val="005A17EA"/>
    <w:rsid w:val="005A5300"/>
    <w:rsid w:val="005B5994"/>
    <w:rsid w:val="005B5E8D"/>
    <w:rsid w:val="005C1541"/>
    <w:rsid w:val="005C2F5F"/>
    <w:rsid w:val="005C5FCB"/>
    <w:rsid w:val="005C75F9"/>
    <w:rsid w:val="005D652D"/>
    <w:rsid w:val="005D7682"/>
    <w:rsid w:val="005E1429"/>
    <w:rsid w:val="005E2252"/>
    <w:rsid w:val="005E28B9"/>
    <w:rsid w:val="005E439C"/>
    <w:rsid w:val="005E614D"/>
    <w:rsid w:val="005F085D"/>
    <w:rsid w:val="00612FF5"/>
    <w:rsid w:val="00614737"/>
    <w:rsid w:val="00626335"/>
    <w:rsid w:val="00630241"/>
    <w:rsid w:val="006308D6"/>
    <w:rsid w:val="00634E49"/>
    <w:rsid w:val="00634E8A"/>
    <w:rsid w:val="0063744B"/>
    <w:rsid w:val="006402A0"/>
    <w:rsid w:val="00640520"/>
    <w:rsid w:val="006503A2"/>
    <w:rsid w:val="00655976"/>
    <w:rsid w:val="006609C2"/>
    <w:rsid w:val="006653C1"/>
    <w:rsid w:val="006656FA"/>
    <w:rsid w:val="00666AC1"/>
    <w:rsid w:val="00670574"/>
    <w:rsid w:val="00670D18"/>
    <w:rsid w:val="00672720"/>
    <w:rsid w:val="006748EB"/>
    <w:rsid w:val="00690BE7"/>
    <w:rsid w:val="0069143B"/>
    <w:rsid w:val="00692011"/>
    <w:rsid w:val="006A151D"/>
    <w:rsid w:val="006A511D"/>
    <w:rsid w:val="006B0412"/>
    <w:rsid w:val="006B151B"/>
    <w:rsid w:val="006B693F"/>
    <w:rsid w:val="006B7B0C"/>
    <w:rsid w:val="006C1E27"/>
    <w:rsid w:val="006C21FA"/>
    <w:rsid w:val="006C5C7F"/>
    <w:rsid w:val="006D3126"/>
    <w:rsid w:val="006D4E1B"/>
    <w:rsid w:val="006D6137"/>
    <w:rsid w:val="006D6C28"/>
    <w:rsid w:val="006F3A6F"/>
    <w:rsid w:val="007118C9"/>
    <w:rsid w:val="0071773D"/>
    <w:rsid w:val="00722829"/>
    <w:rsid w:val="00723D66"/>
    <w:rsid w:val="00726EE5"/>
    <w:rsid w:val="00727391"/>
    <w:rsid w:val="007273BF"/>
    <w:rsid w:val="00740947"/>
    <w:rsid w:val="007421F4"/>
    <w:rsid w:val="007437BF"/>
    <w:rsid w:val="00750FF0"/>
    <w:rsid w:val="00754212"/>
    <w:rsid w:val="007571E6"/>
    <w:rsid w:val="007615A5"/>
    <w:rsid w:val="00767BDA"/>
    <w:rsid w:val="0077463D"/>
    <w:rsid w:val="00777B91"/>
    <w:rsid w:val="00782EA9"/>
    <w:rsid w:val="00783D2C"/>
    <w:rsid w:val="00783D32"/>
    <w:rsid w:val="007864F6"/>
    <w:rsid w:val="00786DF8"/>
    <w:rsid w:val="00787586"/>
    <w:rsid w:val="00787CFA"/>
    <w:rsid w:val="007A2C4A"/>
    <w:rsid w:val="007B0C0A"/>
    <w:rsid w:val="007C4E04"/>
    <w:rsid w:val="007D2211"/>
    <w:rsid w:val="007D3657"/>
    <w:rsid w:val="007D5935"/>
    <w:rsid w:val="007F2AF2"/>
    <w:rsid w:val="007F2B92"/>
    <w:rsid w:val="007F39BF"/>
    <w:rsid w:val="007F6B0D"/>
    <w:rsid w:val="00800B4D"/>
    <w:rsid w:val="00801912"/>
    <w:rsid w:val="00803002"/>
    <w:rsid w:val="008038CC"/>
    <w:rsid w:val="008063DA"/>
    <w:rsid w:val="00821AE7"/>
    <w:rsid w:val="00821FF5"/>
    <w:rsid w:val="008253AA"/>
    <w:rsid w:val="008273F4"/>
    <w:rsid w:val="00830B72"/>
    <w:rsid w:val="00831AF6"/>
    <w:rsid w:val="00832F84"/>
    <w:rsid w:val="0083479E"/>
    <w:rsid w:val="00834B38"/>
    <w:rsid w:val="00841A3E"/>
    <w:rsid w:val="008422E5"/>
    <w:rsid w:val="0084620D"/>
    <w:rsid w:val="00854E59"/>
    <w:rsid w:val="008557FA"/>
    <w:rsid w:val="008572AE"/>
    <w:rsid w:val="00860F69"/>
    <w:rsid w:val="00861C94"/>
    <w:rsid w:val="0086535E"/>
    <w:rsid w:val="008678AA"/>
    <w:rsid w:val="008751C0"/>
    <w:rsid w:val="00875A5E"/>
    <w:rsid w:val="00875CAD"/>
    <w:rsid w:val="00876D92"/>
    <w:rsid w:val="008808A5"/>
    <w:rsid w:val="00883177"/>
    <w:rsid w:val="008858E4"/>
    <w:rsid w:val="008B3743"/>
    <w:rsid w:val="008B75AA"/>
    <w:rsid w:val="008B7FDD"/>
    <w:rsid w:val="008C1B2C"/>
    <w:rsid w:val="008C2E2A"/>
    <w:rsid w:val="008C4108"/>
    <w:rsid w:val="008D0E72"/>
    <w:rsid w:val="008E3B73"/>
    <w:rsid w:val="008E4795"/>
    <w:rsid w:val="008F4694"/>
    <w:rsid w:val="008F4D68"/>
    <w:rsid w:val="00902D63"/>
    <w:rsid w:val="00902D69"/>
    <w:rsid w:val="0090428F"/>
    <w:rsid w:val="00906C2D"/>
    <w:rsid w:val="00914831"/>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2758"/>
    <w:rsid w:val="00973D8B"/>
    <w:rsid w:val="00975200"/>
    <w:rsid w:val="00975225"/>
    <w:rsid w:val="00976307"/>
    <w:rsid w:val="009815DB"/>
    <w:rsid w:val="0098705B"/>
    <w:rsid w:val="00987DE8"/>
    <w:rsid w:val="009900A1"/>
    <w:rsid w:val="009A3E81"/>
    <w:rsid w:val="009A68FE"/>
    <w:rsid w:val="009B0A01"/>
    <w:rsid w:val="009B192B"/>
    <w:rsid w:val="009B3240"/>
    <w:rsid w:val="009B3631"/>
    <w:rsid w:val="009B36FB"/>
    <w:rsid w:val="009B6D88"/>
    <w:rsid w:val="009B7313"/>
    <w:rsid w:val="009B79AB"/>
    <w:rsid w:val="009C2043"/>
    <w:rsid w:val="009C33F3"/>
    <w:rsid w:val="009C3BE7"/>
    <w:rsid w:val="009C51B0"/>
    <w:rsid w:val="009D0FD5"/>
    <w:rsid w:val="009D1BB5"/>
    <w:rsid w:val="009D7218"/>
    <w:rsid w:val="009E23C6"/>
    <w:rsid w:val="009E6C04"/>
    <w:rsid w:val="009F58C9"/>
    <w:rsid w:val="009F61A0"/>
    <w:rsid w:val="009F688C"/>
    <w:rsid w:val="009F6E99"/>
    <w:rsid w:val="00A0654E"/>
    <w:rsid w:val="00A06C23"/>
    <w:rsid w:val="00A129A0"/>
    <w:rsid w:val="00A12FFD"/>
    <w:rsid w:val="00A13D52"/>
    <w:rsid w:val="00A151D3"/>
    <w:rsid w:val="00A17136"/>
    <w:rsid w:val="00A176C0"/>
    <w:rsid w:val="00A258F2"/>
    <w:rsid w:val="00A30C23"/>
    <w:rsid w:val="00A324B3"/>
    <w:rsid w:val="00A32F68"/>
    <w:rsid w:val="00A3526C"/>
    <w:rsid w:val="00A37318"/>
    <w:rsid w:val="00A376CF"/>
    <w:rsid w:val="00A401A5"/>
    <w:rsid w:val="00A449E1"/>
    <w:rsid w:val="00A45577"/>
    <w:rsid w:val="00A54DE5"/>
    <w:rsid w:val="00A5668F"/>
    <w:rsid w:val="00A571A1"/>
    <w:rsid w:val="00A57E2B"/>
    <w:rsid w:val="00A63233"/>
    <w:rsid w:val="00A64D5E"/>
    <w:rsid w:val="00A655F8"/>
    <w:rsid w:val="00A744C3"/>
    <w:rsid w:val="00A760E9"/>
    <w:rsid w:val="00A84016"/>
    <w:rsid w:val="00A84DE6"/>
    <w:rsid w:val="00A8695B"/>
    <w:rsid w:val="00A924B6"/>
    <w:rsid w:val="00A9262A"/>
    <w:rsid w:val="00A92A85"/>
    <w:rsid w:val="00A9464E"/>
    <w:rsid w:val="00A94C9B"/>
    <w:rsid w:val="00AA1A69"/>
    <w:rsid w:val="00AA4617"/>
    <w:rsid w:val="00AA5A87"/>
    <w:rsid w:val="00AA5BE7"/>
    <w:rsid w:val="00AA7B1B"/>
    <w:rsid w:val="00AB3CC5"/>
    <w:rsid w:val="00AB5F51"/>
    <w:rsid w:val="00AC1FEE"/>
    <w:rsid w:val="00AC2BE8"/>
    <w:rsid w:val="00AC3349"/>
    <w:rsid w:val="00AC5C12"/>
    <w:rsid w:val="00AC6848"/>
    <w:rsid w:val="00AD797B"/>
    <w:rsid w:val="00AE33D5"/>
    <w:rsid w:val="00AF32C5"/>
    <w:rsid w:val="00AF4EF8"/>
    <w:rsid w:val="00AF6DAF"/>
    <w:rsid w:val="00AF7C8D"/>
    <w:rsid w:val="00B11C9C"/>
    <w:rsid w:val="00B15788"/>
    <w:rsid w:val="00B17845"/>
    <w:rsid w:val="00B1791A"/>
    <w:rsid w:val="00B31ED0"/>
    <w:rsid w:val="00B333AD"/>
    <w:rsid w:val="00B33C01"/>
    <w:rsid w:val="00B54D41"/>
    <w:rsid w:val="00B56452"/>
    <w:rsid w:val="00B6245C"/>
    <w:rsid w:val="00B639E1"/>
    <w:rsid w:val="00B64A91"/>
    <w:rsid w:val="00B74AFA"/>
    <w:rsid w:val="00B75705"/>
    <w:rsid w:val="00B820F6"/>
    <w:rsid w:val="00B84121"/>
    <w:rsid w:val="00B85B4A"/>
    <w:rsid w:val="00B9203B"/>
    <w:rsid w:val="00B92DC8"/>
    <w:rsid w:val="00B93FFB"/>
    <w:rsid w:val="00BA0DD9"/>
    <w:rsid w:val="00BA46E1"/>
    <w:rsid w:val="00BA4A28"/>
    <w:rsid w:val="00BA5688"/>
    <w:rsid w:val="00BB5685"/>
    <w:rsid w:val="00BC3EC0"/>
    <w:rsid w:val="00BD41E4"/>
    <w:rsid w:val="00BD53C1"/>
    <w:rsid w:val="00BE0742"/>
    <w:rsid w:val="00BE1064"/>
    <w:rsid w:val="00BE329D"/>
    <w:rsid w:val="00BE3BF7"/>
    <w:rsid w:val="00BE60B2"/>
    <w:rsid w:val="00BF6D6B"/>
    <w:rsid w:val="00C10454"/>
    <w:rsid w:val="00C11C44"/>
    <w:rsid w:val="00C11EF9"/>
    <w:rsid w:val="00C13011"/>
    <w:rsid w:val="00C24B02"/>
    <w:rsid w:val="00C25D9B"/>
    <w:rsid w:val="00C26EFF"/>
    <w:rsid w:val="00C276D3"/>
    <w:rsid w:val="00C30867"/>
    <w:rsid w:val="00C35889"/>
    <w:rsid w:val="00C35D95"/>
    <w:rsid w:val="00C3798A"/>
    <w:rsid w:val="00C464C8"/>
    <w:rsid w:val="00C468A5"/>
    <w:rsid w:val="00C50110"/>
    <w:rsid w:val="00C520E3"/>
    <w:rsid w:val="00C53145"/>
    <w:rsid w:val="00C5504B"/>
    <w:rsid w:val="00C77934"/>
    <w:rsid w:val="00C8305F"/>
    <w:rsid w:val="00C84F0D"/>
    <w:rsid w:val="00C919F3"/>
    <w:rsid w:val="00C92589"/>
    <w:rsid w:val="00C93236"/>
    <w:rsid w:val="00CA39FE"/>
    <w:rsid w:val="00CA6878"/>
    <w:rsid w:val="00CA6EF0"/>
    <w:rsid w:val="00CB5394"/>
    <w:rsid w:val="00CB5B5A"/>
    <w:rsid w:val="00CB6A34"/>
    <w:rsid w:val="00CB7431"/>
    <w:rsid w:val="00CC2760"/>
    <w:rsid w:val="00CC6114"/>
    <w:rsid w:val="00CC764E"/>
    <w:rsid w:val="00CD1806"/>
    <w:rsid w:val="00CD4CA0"/>
    <w:rsid w:val="00CD511F"/>
    <w:rsid w:val="00CD697A"/>
    <w:rsid w:val="00CE093C"/>
    <w:rsid w:val="00CE4AF4"/>
    <w:rsid w:val="00CF4ED5"/>
    <w:rsid w:val="00CF6E9E"/>
    <w:rsid w:val="00D050A7"/>
    <w:rsid w:val="00D15194"/>
    <w:rsid w:val="00D23951"/>
    <w:rsid w:val="00D24DC9"/>
    <w:rsid w:val="00D257A9"/>
    <w:rsid w:val="00D27984"/>
    <w:rsid w:val="00D40740"/>
    <w:rsid w:val="00D41B19"/>
    <w:rsid w:val="00D44270"/>
    <w:rsid w:val="00D47333"/>
    <w:rsid w:val="00D47BAF"/>
    <w:rsid w:val="00D52626"/>
    <w:rsid w:val="00D6041C"/>
    <w:rsid w:val="00D650C7"/>
    <w:rsid w:val="00D65FA9"/>
    <w:rsid w:val="00D67826"/>
    <w:rsid w:val="00D67B7E"/>
    <w:rsid w:val="00D67FEC"/>
    <w:rsid w:val="00D71610"/>
    <w:rsid w:val="00D75A71"/>
    <w:rsid w:val="00D80440"/>
    <w:rsid w:val="00D84771"/>
    <w:rsid w:val="00D866D5"/>
    <w:rsid w:val="00D86BF5"/>
    <w:rsid w:val="00D90B36"/>
    <w:rsid w:val="00D91734"/>
    <w:rsid w:val="00D93637"/>
    <w:rsid w:val="00D93C2E"/>
    <w:rsid w:val="00D96F98"/>
    <w:rsid w:val="00DA12E0"/>
    <w:rsid w:val="00DA186A"/>
    <w:rsid w:val="00DB525F"/>
    <w:rsid w:val="00DC0E6D"/>
    <w:rsid w:val="00DC1007"/>
    <w:rsid w:val="00DC166A"/>
    <w:rsid w:val="00DC23F5"/>
    <w:rsid w:val="00DC58D9"/>
    <w:rsid w:val="00DD02EC"/>
    <w:rsid w:val="00DD2D91"/>
    <w:rsid w:val="00DD2E3A"/>
    <w:rsid w:val="00DD7108"/>
    <w:rsid w:val="00DD7DC3"/>
    <w:rsid w:val="00DD7DC5"/>
    <w:rsid w:val="00DE0553"/>
    <w:rsid w:val="00DE2A0A"/>
    <w:rsid w:val="00DE38AD"/>
    <w:rsid w:val="00DF1054"/>
    <w:rsid w:val="00DF23EB"/>
    <w:rsid w:val="00E01933"/>
    <w:rsid w:val="00E02A25"/>
    <w:rsid w:val="00E03327"/>
    <w:rsid w:val="00E1233E"/>
    <w:rsid w:val="00E12470"/>
    <w:rsid w:val="00E14E39"/>
    <w:rsid w:val="00E16E65"/>
    <w:rsid w:val="00E33857"/>
    <w:rsid w:val="00E45D77"/>
    <w:rsid w:val="00E5159C"/>
    <w:rsid w:val="00E572B1"/>
    <w:rsid w:val="00E63EE4"/>
    <w:rsid w:val="00E66D19"/>
    <w:rsid w:val="00E67A3F"/>
    <w:rsid w:val="00E67EBA"/>
    <w:rsid w:val="00E67EDD"/>
    <w:rsid w:val="00E7194A"/>
    <w:rsid w:val="00E720E8"/>
    <w:rsid w:val="00E77F9C"/>
    <w:rsid w:val="00E820C9"/>
    <w:rsid w:val="00E916EA"/>
    <w:rsid w:val="00E92A77"/>
    <w:rsid w:val="00EA704C"/>
    <w:rsid w:val="00EA7B53"/>
    <w:rsid w:val="00EB6837"/>
    <w:rsid w:val="00EC735D"/>
    <w:rsid w:val="00EC7B83"/>
    <w:rsid w:val="00ED5D82"/>
    <w:rsid w:val="00EE4DA1"/>
    <w:rsid w:val="00EE68A3"/>
    <w:rsid w:val="00EE7911"/>
    <w:rsid w:val="00EF567F"/>
    <w:rsid w:val="00F03690"/>
    <w:rsid w:val="00F064EF"/>
    <w:rsid w:val="00F07228"/>
    <w:rsid w:val="00F101D7"/>
    <w:rsid w:val="00F227F9"/>
    <w:rsid w:val="00F244E6"/>
    <w:rsid w:val="00F33850"/>
    <w:rsid w:val="00F33C48"/>
    <w:rsid w:val="00F36352"/>
    <w:rsid w:val="00F453B0"/>
    <w:rsid w:val="00F454FD"/>
    <w:rsid w:val="00F46E0D"/>
    <w:rsid w:val="00F54002"/>
    <w:rsid w:val="00F6655B"/>
    <w:rsid w:val="00F70370"/>
    <w:rsid w:val="00F709C7"/>
    <w:rsid w:val="00F71B2F"/>
    <w:rsid w:val="00F76406"/>
    <w:rsid w:val="00F814F6"/>
    <w:rsid w:val="00F84080"/>
    <w:rsid w:val="00F8527F"/>
    <w:rsid w:val="00F854B2"/>
    <w:rsid w:val="00F85B64"/>
    <w:rsid w:val="00F85F36"/>
    <w:rsid w:val="00F86ACF"/>
    <w:rsid w:val="00F909CC"/>
    <w:rsid w:val="00F97E87"/>
    <w:rsid w:val="00FA06F9"/>
    <w:rsid w:val="00FA2D97"/>
    <w:rsid w:val="00FA2E8C"/>
    <w:rsid w:val="00FA384F"/>
    <w:rsid w:val="00FB200F"/>
    <w:rsid w:val="00FB3A7E"/>
    <w:rsid w:val="00FB43E4"/>
    <w:rsid w:val="00FB7B10"/>
    <w:rsid w:val="00FD0820"/>
    <w:rsid w:val="00FD13A3"/>
    <w:rsid w:val="00FD2A7A"/>
    <w:rsid w:val="00FE098E"/>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877">
      <w:bodyDiv w:val="1"/>
      <w:marLeft w:val="0"/>
      <w:marRight w:val="0"/>
      <w:marTop w:val="0"/>
      <w:marBottom w:val="0"/>
      <w:divBdr>
        <w:top w:val="none" w:sz="0" w:space="0" w:color="auto"/>
        <w:left w:val="none" w:sz="0" w:space="0" w:color="auto"/>
        <w:bottom w:val="none" w:sz="0" w:space="0" w:color="auto"/>
        <w:right w:val="none" w:sz="0" w:space="0" w:color="auto"/>
      </w:divBdr>
    </w:div>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350034493">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695155946">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793527825">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Props1.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2.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4.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976</Words>
  <Characters>6662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8</cp:revision>
  <cp:lastPrinted>2024-06-18T13:05:00Z</cp:lastPrinted>
  <dcterms:created xsi:type="dcterms:W3CDTF">2024-06-20T07:19:00Z</dcterms:created>
  <dcterms:modified xsi:type="dcterms:W3CDTF">2024-06-24T12:10:00Z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