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FB0559">
              <w:rPr>
                <w:b/>
                <w:sz w:val="22"/>
                <w:szCs w:val="22"/>
              </w:rPr>
              <w:t>20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FB0559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1238B9">
              <w:rPr>
                <w:sz w:val="22"/>
                <w:szCs w:val="22"/>
              </w:rPr>
              <w:t>9</w:t>
            </w:r>
            <w:r w:rsidR="008C2D5B" w:rsidRPr="005249C1">
              <w:rPr>
                <w:sz w:val="22"/>
                <w:szCs w:val="22"/>
              </w:rPr>
              <w:t>-</w:t>
            </w:r>
            <w:r w:rsidR="00FB0559">
              <w:rPr>
                <w:sz w:val="22"/>
                <w:szCs w:val="22"/>
              </w:rPr>
              <w:t>02-28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E44E30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B0559">
              <w:rPr>
                <w:sz w:val="22"/>
                <w:szCs w:val="22"/>
              </w:rPr>
              <w:t>8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0D0325">
              <w:rPr>
                <w:sz w:val="22"/>
                <w:szCs w:val="22"/>
              </w:rPr>
              <w:t>09.00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5C3EC6" w:rsidRDefault="005C3EC6" w:rsidP="005C3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Information om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beredskapsarbetet kopplat till </w:t>
            </w:r>
            <w:r>
              <w:rPr>
                <w:b/>
                <w:snapToGrid w:val="0"/>
                <w:sz w:val="22"/>
                <w:szCs w:val="22"/>
              </w:rPr>
              <w:t>Brexit</w:t>
            </w:r>
          </w:p>
          <w:p w:rsidR="007C038B" w:rsidRDefault="007C038B" w:rsidP="00FB0559">
            <w:pPr>
              <w:rPr>
                <w:b/>
                <w:snapToGrid w:val="0"/>
                <w:sz w:val="22"/>
                <w:szCs w:val="22"/>
              </w:rPr>
            </w:pPr>
          </w:p>
          <w:p w:rsidR="00B76496" w:rsidRDefault="00B76496" w:rsidP="00B7649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Landsbygdsminister Jennie Nilsson lämnade </w:t>
            </w:r>
            <w:r w:rsidRPr="000D0325">
              <w:rPr>
                <w:snapToGrid w:val="0"/>
                <w:sz w:val="22"/>
                <w:szCs w:val="22"/>
              </w:rPr>
              <w:t>information om konsekvenser och beredskapsarbete på jordbruks- och fiskepolitikens områden i händelse av ett avtalslöst Brexit.</w:t>
            </w:r>
          </w:p>
          <w:p w:rsidR="00B76496" w:rsidRPr="00B76496" w:rsidRDefault="00B76496" w:rsidP="00FB0559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5249C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96235B" w:rsidRPr="00627A1F" w:rsidRDefault="0096235B" w:rsidP="0096235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Miljöråd 5 mars 2019</w:t>
            </w:r>
            <w:r w:rsidRPr="006C614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C614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55255C">
              <w:rPr>
                <w:snapToGrid w:val="0"/>
                <w:sz w:val="22"/>
                <w:szCs w:val="22"/>
              </w:rPr>
              <w:t xml:space="preserve">Utskottet beslutade enligt 7 kap. 12 § RO att </w:t>
            </w:r>
            <w:r w:rsidRPr="00627A1F">
              <w:rPr>
                <w:snapToGrid w:val="0"/>
                <w:sz w:val="22"/>
                <w:szCs w:val="22"/>
              </w:rPr>
              <w:t>överlägga med</w:t>
            </w:r>
            <w:r>
              <w:rPr>
                <w:bCs/>
                <w:color w:val="000000"/>
                <w:sz w:val="22"/>
                <w:szCs w:val="22"/>
              </w:rPr>
              <w:t xml:space="preserve"> statssekreterare </w:t>
            </w:r>
            <w:r w:rsidRPr="00C65DDD">
              <w:rPr>
                <w:bCs/>
                <w:color w:val="000000"/>
                <w:sz w:val="22"/>
                <w:szCs w:val="22"/>
              </w:rPr>
              <w:t>Eva Svedling,</w:t>
            </w:r>
            <w:r>
              <w:rPr>
                <w:bCs/>
                <w:color w:val="000000"/>
                <w:sz w:val="22"/>
                <w:szCs w:val="22"/>
              </w:rPr>
              <w:t xml:space="preserve"> Miljö- och energidepartementet,</w:t>
            </w:r>
            <w:r w:rsidRPr="00627A1F">
              <w:rPr>
                <w:snapToGrid w:val="0"/>
                <w:sz w:val="22"/>
                <w:szCs w:val="22"/>
              </w:rPr>
              <w:t xml:space="preserve"> om följande punkt på </w:t>
            </w:r>
            <w:r>
              <w:rPr>
                <w:snapToGrid w:val="0"/>
                <w:sz w:val="22"/>
                <w:szCs w:val="22"/>
              </w:rPr>
              <w:t>r</w:t>
            </w:r>
            <w:r w:rsidRPr="00627A1F">
              <w:rPr>
                <w:snapToGrid w:val="0"/>
                <w:sz w:val="22"/>
                <w:szCs w:val="22"/>
              </w:rPr>
              <w:t>ådsdagordningen</w:t>
            </w:r>
            <w:r w:rsidRPr="00627A1F">
              <w:rPr>
                <w:bCs/>
                <w:color w:val="000000"/>
                <w:sz w:val="22"/>
                <w:szCs w:val="22"/>
              </w:rPr>
              <w:t>:</w:t>
            </w:r>
          </w:p>
          <w:p w:rsidR="0096235B" w:rsidRPr="00627A1F" w:rsidRDefault="0096235B" w:rsidP="0096235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96235B" w:rsidRDefault="0096235B" w:rsidP="0096235B">
            <w:pPr>
              <w:rPr>
                <w:b/>
                <w:snapToGrid w:val="0"/>
                <w:sz w:val="22"/>
                <w:szCs w:val="22"/>
              </w:rPr>
            </w:pPr>
            <w:r w:rsidRPr="00627A1F">
              <w:rPr>
                <w:b/>
                <w:snapToGrid w:val="0"/>
                <w:sz w:val="22"/>
                <w:szCs w:val="22"/>
              </w:rPr>
              <w:t xml:space="preserve">Rådets dagordningspunkt 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  <w:r w:rsidRPr="00627A1F">
              <w:rPr>
                <w:b/>
                <w:snapToGrid w:val="0"/>
                <w:sz w:val="22"/>
                <w:szCs w:val="22"/>
              </w:rPr>
              <w:t xml:space="preserve">. </w:t>
            </w:r>
            <w:r w:rsidRPr="002B75FC">
              <w:rPr>
                <w:b/>
                <w:snapToGrid w:val="0"/>
                <w:sz w:val="22"/>
                <w:szCs w:val="22"/>
              </w:rPr>
              <w:t>En ren jord åt alla: En strategisk långsiktig vision för en klimatneutral ekonomi</w:t>
            </w:r>
          </w:p>
          <w:p w:rsidR="0096235B" w:rsidRDefault="0096235B" w:rsidP="0096235B">
            <w:pPr>
              <w:rPr>
                <w:b/>
                <w:snapToGrid w:val="0"/>
                <w:sz w:val="22"/>
                <w:szCs w:val="22"/>
              </w:rPr>
            </w:pPr>
          </w:p>
          <w:p w:rsidR="0096235B" w:rsidRPr="006F1A35" w:rsidRDefault="0096235B" w:rsidP="0096235B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Underlaget utgjordes av en den 25 februari 2019</w:t>
            </w:r>
            <w:r w:rsidRPr="00627A1F">
              <w:rPr>
                <w:snapToGrid w:val="0"/>
                <w:sz w:val="22"/>
                <w:szCs w:val="22"/>
              </w:rPr>
              <w:t xml:space="preserve"> översänd </w:t>
            </w:r>
            <w:r w:rsidRPr="006F1A35">
              <w:rPr>
                <w:snapToGrid w:val="0"/>
                <w:sz w:val="22"/>
                <w:szCs w:val="22"/>
              </w:rPr>
              <w:t>kommenterad dagordning.</w:t>
            </w:r>
            <w:r w:rsidRPr="006F1A35">
              <w:rPr>
                <w:sz w:val="22"/>
                <w:szCs w:val="22"/>
              </w:rPr>
              <w:t xml:space="preserve"> </w:t>
            </w:r>
          </w:p>
          <w:p w:rsidR="0096235B" w:rsidRPr="00B9769E" w:rsidRDefault="0096235B" w:rsidP="0096235B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 w:rsidRPr="00EA3F14">
              <w:rPr>
                <w:b/>
                <w:snapToGrid w:val="0"/>
                <w:sz w:val="22"/>
                <w:szCs w:val="22"/>
              </w:rPr>
              <w:t>Förslag till svensk ståndpunkt: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B9769E">
              <w:rPr>
                <w:snapToGrid w:val="0"/>
                <w:sz w:val="22"/>
                <w:szCs w:val="22"/>
              </w:rPr>
              <w:t>Regeringen välkomnar meddelandet om en långsiktig klimatstrategi och att strategin beskriver hur en omfattande omställning kan ske inom ramen för scenarier som är i linje med temperaturmålen i Parisavtalet. Att kommissionen förespråkar netto-nollutsläpp av växthusgaser i EU till år 2050 är i linje med Sveriges position om att EU ska nå netto-nollutsläpp senast 2050, eller tidigare om vetenskapen visar att det krävs. Regeringen delar kommissionens bedömning att en omställning till netto-nollutsläpp 2050 behövs av både ekonomiska och miljömässiga skäl. Kostnaderna riskerar bli oacceptabelt höga och påverka industrins konkurrenskraft negativt om omställningen sker för sent och i otillräcklig omfattning. För att kunna realisera den målbild som kommissionen beskriver är det enligt regeringens uppfattning viktigt att omställningen, i likhet med vad kommissionen pekar på, inleds tidigt och omfattar hela ekonomin samt görs på ett samhällsekonomiskt effektivt sätt.</w:t>
            </w:r>
          </w:p>
          <w:p w:rsidR="0096235B" w:rsidRPr="00B9769E" w:rsidRDefault="0096235B" w:rsidP="0096235B">
            <w:pPr>
              <w:rPr>
                <w:snapToGrid w:val="0"/>
                <w:sz w:val="22"/>
                <w:szCs w:val="22"/>
              </w:rPr>
            </w:pPr>
            <w:r w:rsidRPr="00B9769E">
              <w:rPr>
                <w:snapToGrid w:val="0"/>
                <w:sz w:val="22"/>
                <w:szCs w:val="22"/>
              </w:rPr>
              <w:t>Regeringen är positiv till att meddelandet behandlas brett i alla berörda rådsformationer. Regeringen anser att behandlingen av meddelandet ska leda till att EU tidigt under 2020 lämnar in en klimatstrategi till FN som är i linje med Parisavtalets 1,5-gradersmål, lägga grunden för höjd ambition i EU och för nästkommande kommissions prioriteringar. Ett tydligt mål om att nå netto-nollutsläpp senast 2050 är en förutsättning för att EU ska kunna upprätthålla sin ledande roll i de internationella klimatförhandlingarna och driva på i genomförandet av Parisavtalet. Regeringen anser att det behöver säkerställas att scenarierna, och särskilt antagandena om hur stora negativa utsläpp som behövs, är i linje med vad FN:s klimatpanel visar för att kunna nå Parisavtalets 1,5-gradersmål.</w:t>
            </w:r>
          </w:p>
          <w:p w:rsidR="0096235B" w:rsidRPr="00B9769E" w:rsidRDefault="0096235B" w:rsidP="0096235B">
            <w:pPr>
              <w:rPr>
                <w:snapToGrid w:val="0"/>
                <w:sz w:val="22"/>
                <w:szCs w:val="22"/>
              </w:rPr>
            </w:pPr>
            <w:r w:rsidRPr="00B9769E">
              <w:rPr>
                <w:snapToGrid w:val="0"/>
                <w:sz w:val="22"/>
                <w:szCs w:val="22"/>
              </w:rPr>
              <w:t>Kommissionens meddelande tydliggör också de allvarliga följderna, även i Europa, av en temperaturökning på mer än 1,5 grader och att de samhällsekonomiska kostnaderna av att inte vidta adekvata åtgärder i tid kommer att bli betydande. Regeringen anser därför att användning</w:t>
            </w:r>
            <w:r w:rsidRPr="00B9769E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B9769E">
              <w:rPr>
                <w:snapToGrid w:val="0"/>
                <w:sz w:val="22"/>
                <w:szCs w:val="22"/>
              </w:rPr>
              <w:t xml:space="preserve">av alla relevanta verktyg inom EU måste övervägas för att möjliggöra och stödja </w:t>
            </w:r>
            <w:r w:rsidRPr="00B9769E">
              <w:rPr>
                <w:snapToGrid w:val="0"/>
                <w:sz w:val="22"/>
                <w:szCs w:val="22"/>
              </w:rPr>
              <w:lastRenderedPageBreak/>
              <w:t>omställningen i hela EU. Regeringen välkomnar en fortsatt</w:t>
            </w:r>
            <w:r w:rsidRPr="00B9769E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B9769E">
              <w:rPr>
                <w:snapToGrid w:val="0"/>
                <w:sz w:val="22"/>
                <w:szCs w:val="22"/>
              </w:rPr>
              <w:t>diskussion om hur omställningen kan utformas för att få en så bred acceptans och uppslutning som möjligt i alla medlemsstater.</w:t>
            </w:r>
          </w:p>
          <w:p w:rsidR="0096235B" w:rsidRPr="00B9769E" w:rsidRDefault="0096235B" w:rsidP="0096235B">
            <w:pPr>
              <w:rPr>
                <w:snapToGrid w:val="0"/>
                <w:sz w:val="22"/>
                <w:szCs w:val="22"/>
              </w:rPr>
            </w:pPr>
          </w:p>
          <w:p w:rsidR="0096235B" w:rsidRPr="00C2460E" w:rsidRDefault="0096235B" w:rsidP="0096235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M-, KD- och SD- </w:t>
            </w:r>
            <w:r w:rsidRPr="005F3B9C">
              <w:rPr>
                <w:b/>
                <w:bCs/>
                <w:color w:val="000000"/>
                <w:sz w:val="22"/>
                <w:szCs w:val="22"/>
              </w:rPr>
              <w:t>ledamöterna anmälde följande avvikande mening: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C2460E">
              <w:rPr>
                <w:bCs/>
                <w:color w:val="000000"/>
                <w:sz w:val="22"/>
                <w:szCs w:val="22"/>
              </w:rPr>
              <w:t>I regeringens förslag till svensk ståndpunkt, efter ” Regeringen anser att det behöver säkerställas att scenarierna, och särskilt antagandena om hur stora negativa utsläpp som behövs, är i linje med vad FN:s klimatpanel visar för att kunna nå Parisavtalets 1,5-gradersmål”, bör följande mening läggas till:</w:t>
            </w:r>
          </w:p>
          <w:p w:rsidR="0096235B" w:rsidRPr="00C2460E" w:rsidRDefault="0096235B" w:rsidP="0096235B">
            <w:pPr>
              <w:rPr>
                <w:bCs/>
                <w:color w:val="000000"/>
                <w:sz w:val="22"/>
                <w:szCs w:val="22"/>
              </w:rPr>
            </w:pPr>
          </w:p>
          <w:p w:rsidR="0096235B" w:rsidRPr="00DB4D76" w:rsidRDefault="0096235B" w:rsidP="0096235B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DB4D76">
              <w:rPr>
                <w:bCs/>
                <w:i/>
                <w:color w:val="000000"/>
                <w:sz w:val="22"/>
                <w:szCs w:val="22"/>
              </w:rPr>
              <w:t xml:space="preserve">  ”I enlighet med IPCC:s rapport bör användningen av förnyelsebar energi öka, men rapporten menar även att kärnkraften behövs för att uppnå klimatmålen.”</w:t>
            </w:r>
          </w:p>
          <w:p w:rsidR="0096235B" w:rsidRPr="006F1A35" w:rsidRDefault="0096235B" w:rsidP="0096235B">
            <w:pPr>
              <w:rPr>
                <w:sz w:val="22"/>
                <w:szCs w:val="22"/>
              </w:rPr>
            </w:pPr>
          </w:p>
          <w:p w:rsidR="0096235B" w:rsidRPr="00025CE6" w:rsidRDefault="0096235B" w:rsidP="0096235B">
            <w:pPr>
              <w:rPr>
                <w:snapToGrid w:val="0"/>
                <w:sz w:val="22"/>
                <w:szCs w:val="22"/>
              </w:rPr>
            </w:pPr>
            <w:r w:rsidRPr="00025CE6">
              <w:rPr>
                <w:snapToGrid w:val="0"/>
                <w:sz w:val="22"/>
                <w:szCs w:val="22"/>
              </w:rPr>
              <w:t>Ordförande konstaterade att det i övrigt inte fanns något att tillägga till den svenska ståndpunkten i detta skede.</w:t>
            </w:r>
          </w:p>
          <w:p w:rsidR="0096235B" w:rsidRPr="00025CE6" w:rsidRDefault="0096235B" w:rsidP="0096235B">
            <w:pPr>
              <w:rPr>
                <w:snapToGrid w:val="0"/>
                <w:sz w:val="22"/>
                <w:szCs w:val="22"/>
              </w:rPr>
            </w:pPr>
          </w:p>
          <w:p w:rsidR="0096235B" w:rsidRPr="00627A1F" w:rsidRDefault="0096235B" w:rsidP="0096235B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Statssekreterarna </w:t>
            </w:r>
            <w:r w:rsidRPr="00C65DDD">
              <w:rPr>
                <w:bCs/>
                <w:color w:val="000000"/>
                <w:sz w:val="22"/>
                <w:szCs w:val="22"/>
              </w:rPr>
              <w:t>Eva Svedling</w:t>
            </w:r>
            <w:r>
              <w:rPr>
                <w:bCs/>
                <w:color w:val="000000"/>
                <w:sz w:val="22"/>
                <w:szCs w:val="22"/>
              </w:rPr>
              <w:t xml:space="preserve"> och Gunvor G Ericson, Miljö- och energidepartementet, med medarbetare</w:t>
            </w:r>
            <w:r w:rsidRPr="00025CE6">
              <w:rPr>
                <w:bCs/>
                <w:color w:val="000000"/>
                <w:sz w:val="22"/>
                <w:szCs w:val="22"/>
              </w:rPr>
              <w:t xml:space="preserve"> lämnade under övriga punkter på rådsdagordningen information inför </w:t>
            </w:r>
            <w:r>
              <w:rPr>
                <w:bCs/>
                <w:color w:val="000000"/>
                <w:sz w:val="22"/>
                <w:szCs w:val="22"/>
              </w:rPr>
              <w:t>Miljörådet den 5 mars 2019</w:t>
            </w:r>
            <w:r w:rsidRPr="00025CE6">
              <w:rPr>
                <w:bCs/>
                <w:color w:val="000000"/>
                <w:sz w:val="22"/>
                <w:szCs w:val="22"/>
              </w:rPr>
              <w:t>.</w:t>
            </w:r>
            <w:r w:rsidRPr="00025CE6">
              <w:rPr>
                <w:snapToGrid w:val="0"/>
                <w:sz w:val="22"/>
                <w:szCs w:val="22"/>
              </w:rPr>
              <w:br/>
            </w:r>
            <w:r w:rsidRPr="00025CE6">
              <w:rPr>
                <w:snapToGrid w:val="0"/>
                <w:sz w:val="22"/>
                <w:szCs w:val="22"/>
              </w:rPr>
              <w:br/>
              <w:t>Denna paragraf förklarades omedelbart justerad.</w:t>
            </w:r>
          </w:p>
          <w:p w:rsidR="00D87D66" w:rsidRPr="005249C1" w:rsidRDefault="00D87D66" w:rsidP="00BD4F3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5249C1" w:rsidTr="00C5706E">
        <w:tc>
          <w:tcPr>
            <w:tcW w:w="567" w:type="dxa"/>
          </w:tcPr>
          <w:p w:rsidR="00D30A97" w:rsidRPr="005249C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lastRenderedPageBreak/>
              <w:t>§ 3</w:t>
            </w:r>
          </w:p>
        </w:tc>
        <w:tc>
          <w:tcPr>
            <w:tcW w:w="6946" w:type="dxa"/>
            <w:gridSpan w:val="2"/>
          </w:tcPr>
          <w:p w:rsidR="005C3EC6" w:rsidRDefault="005C3EC6" w:rsidP="005C3EC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om avslutat österrikiskt och nytt rumänskt ordförandeskap</w:t>
            </w:r>
          </w:p>
          <w:p w:rsidR="00D87D66" w:rsidRDefault="00D87D66" w:rsidP="002A14AC">
            <w:pPr>
              <w:rPr>
                <w:b/>
                <w:snapToGrid w:val="0"/>
                <w:sz w:val="22"/>
                <w:szCs w:val="22"/>
              </w:rPr>
            </w:pPr>
          </w:p>
          <w:p w:rsidR="00203969" w:rsidRPr="0032238D" w:rsidRDefault="00203969" w:rsidP="00203969">
            <w:pPr>
              <w:rPr>
                <w:snapToGrid w:val="0"/>
                <w:sz w:val="22"/>
                <w:szCs w:val="22"/>
              </w:rPr>
            </w:pPr>
            <w:r w:rsidRPr="009C1945">
              <w:rPr>
                <w:snapToGrid w:val="0"/>
                <w:sz w:val="22"/>
                <w:szCs w:val="22"/>
              </w:rPr>
              <w:t xml:space="preserve">Skriftlig information om det avslutade </w:t>
            </w:r>
            <w:r>
              <w:rPr>
                <w:snapToGrid w:val="0"/>
                <w:sz w:val="22"/>
                <w:szCs w:val="22"/>
              </w:rPr>
              <w:t xml:space="preserve">österrikiska och nya rumänska </w:t>
            </w:r>
            <w:r w:rsidRPr="00B76496">
              <w:rPr>
                <w:snapToGrid w:val="0"/>
                <w:sz w:val="22"/>
                <w:szCs w:val="22"/>
              </w:rPr>
              <w:t>ordförandeskap</w:t>
            </w:r>
            <w:r>
              <w:rPr>
                <w:snapToGrid w:val="0"/>
                <w:sz w:val="22"/>
                <w:szCs w:val="22"/>
              </w:rPr>
              <w:t>et</w:t>
            </w:r>
            <w:r w:rsidRPr="009C1945">
              <w:rPr>
                <w:snapToGrid w:val="0"/>
                <w:sz w:val="22"/>
                <w:szCs w:val="22"/>
              </w:rPr>
              <w:t xml:space="preserve"> hade lämnats och lades till handlingarna.</w:t>
            </w:r>
          </w:p>
          <w:p w:rsidR="00B76496" w:rsidRPr="005249C1" w:rsidRDefault="00B76496" w:rsidP="002A14A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D87D66" w:rsidRDefault="005C3EC6" w:rsidP="005C3EC6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Information om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beredskapsarbetet kopplat till </w:t>
            </w:r>
            <w:r>
              <w:rPr>
                <w:b/>
                <w:snapToGrid w:val="0"/>
                <w:sz w:val="22"/>
                <w:szCs w:val="22"/>
              </w:rPr>
              <w:t xml:space="preserve">Brexit  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:rsidR="00B76496" w:rsidRDefault="00B76496" w:rsidP="00B7649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Statssekreterare </w:t>
            </w:r>
            <w:r w:rsidRPr="00B76496">
              <w:rPr>
                <w:snapToGrid w:val="0"/>
                <w:sz w:val="22"/>
                <w:szCs w:val="22"/>
              </w:rPr>
              <w:t xml:space="preserve">Gunvor G Ericson </w:t>
            </w:r>
            <w:r>
              <w:rPr>
                <w:snapToGrid w:val="0"/>
                <w:sz w:val="22"/>
                <w:szCs w:val="22"/>
              </w:rPr>
              <w:t>lämnade information om k</w:t>
            </w:r>
            <w:r w:rsidRPr="00B76496">
              <w:rPr>
                <w:snapToGrid w:val="0"/>
                <w:sz w:val="22"/>
                <w:szCs w:val="22"/>
              </w:rPr>
              <w:t>onsekvenser och beredskapsarbete på miljö- och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B76496">
              <w:rPr>
                <w:snapToGrid w:val="0"/>
                <w:sz w:val="22"/>
                <w:szCs w:val="22"/>
              </w:rPr>
              <w:t>klimatpolitikens områden i händelse av ett avtalslöst Brexit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:rsidR="00B76496" w:rsidRPr="005C3EC6" w:rsidRDefault="00B76496" w:rsidP="005C3EC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746E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1A35A0" w:rsidRDefault="005C3EC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Inbjudan till FAO:s 41:a konferens i Rom 22-29 juni 2019</w:t>
            </w:r>
          </w:p>
          <w:p w:rsidR="00D87D66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76496" w:rsidRDefault="00B7649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="00BD4F3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Maria Gardfjell (MP) och Marlene Lund Kopparklint (M)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representerar utskottet i regeringens delegation vid </w:t>
            </w:r>
            <w:r w:rsidRPr="00B76496">
              <w:rPr>
                <w:bCs/>
                <w:color w:val="000000"/>
                <w:sz w:val="22"/>
                <w:szCs w:val="22"/>
              </w:rPr>
              <w:t xml:space="preserve">FAO:s 41:a konferens i Rom </w:t>
            </w:r>
            <w:r>
              <w:rPr>
                <w:bCs/>
                <w:color w:val="000000"/>
                <w:sz w:val="22"/>
                <w:szCs w:val="22"/>
              </w:rPr>
              <w:t xml:space="preserve">den </w:t>
            </w:r>
            <w:r w:rsidRPr="00B76496">
              <w:rPr>
                <w:bCs/>
                <w:color w:val="000000"/>
                <w:sz w:val="22"/>
                <w:szCs w:val="22"/>
              </w:rPr>
              <w:t>22-29 juni 2019.</w:t>
            </w:r>
          </w:p>
          <w:p w:rsidR="00B76496" w:rsidRPr="005249C1" w:rsidRDefault="00B7649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5249C1" w:rsidTr="00C5706E">
        <w:tc>
          <w:tcPr>
            <w:tcW w:w="567" w:type="dxa"/>
          </w:tcPr>
          <w:p w:rsidR="00D87D66" w:rsidRPr="005249C1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D87D66" w:rsidRDefault="005C3EC6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C3EC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Val av representant till riksdagens OECD-nätverk</w:t>
            </w:r>
          </w:p>
          <w:p w:rsidR="00B76496" w:rsidRDefault="00B76496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76496" w:rsidRDefault="00B76496" w:rsidP="00B7649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</w:t>
            </w:r>
            <w:r w:rsidRPr="001547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lut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ade </w:t>
            </w:r>
            <w:r w:rsidRPr="001547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att </w:t>
            </w:r>
            <w:r w:rsidR="00F57FB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välja Jessica Rosencrantz (M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) att jämte redan valda Marlene Burwick (S) </w:t>
            </w:r>
            <w:r w:rsidRPr="001547D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representera utskottet i riksdagens OECD-nätverk.</w:t>
            </w:r>
          </w:p>
          <w:p w:rsidR="00D87D66" w:rsidRPr="005C3EC6" w:rsidRDefault="00D87D66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C48A8" w:rsidRPr="005249C1" w:rsidTr="002241EF">
        <w:tc>
          <w:tcPr>
            <w:tcW w:w="567" w:type="dxa"/>
          </w:tcPr>
          <w:p w:rsidR="00DC48A8" w:rsidRDefault="00DC48A8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59D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DC48A8" w:rsidRDefault="00DC48A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48A8" w:rsidRDefault="00DC48A8" w:rsidP="001238B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 xml:space="preserve">Nästa </w:t>
            </w:r>
            <w:r w:rsidRPr="005249C1">
              <w:rPr>
                <w:snapToGrid w:val="0"/>
                <w:sz w:val="22"/>
                <w:szCs w:val="22"/>
              </w:rPr>
              <w:t>sammanträde äger rum</w:t>
            </w:r>
            <w:r w:rsidR="00FB0559">
              <w:rPr>
                <w:snapToGrid w:val="0"/>
                <w:sz w:val="22"/>
                <w:szCs w:val="22"/>
              </w:rPr>
              <w:t xml:space="preserve"> tors</w:t>
            </w:r>
            <w:r>
              <w:rPr>
                <w:snapToGrid w:val="0"/>
                <w:sz w:val="22"/>
                <w:szCs w:val="22"/>
              </w:rPr>
              <w:t>dage</w:t>
            </w:r>
            <w:r w:rsidRPr="005249C1">
              <w:rPr>
                <w:snapToGrid w:val="0"/>
                <w:sz w:val="22"/>
                <w:szCs w:val="22"/>
              </w:rPr>
              <w:t>n den</w:t>
            </w:r>
            <w:r w:rsidR="001238B9">
              <w:rPr>
                <w:snapToGrid w:val="0"/>
                <w:sz w:val="22"/>
                <w:szCs w:val="22"/>
              </w:rPr>
              <w:t xml:space="preserve"> </w:t>
            </w:r>
            <w:r w:rsidR="00FB0559">
              <w:rPr>
                <w:snapToGrid w:val="0"/>
                <w:sz w:val="22"/>
                <w:szCs w:val="22"/>
              </w:rPr>
              <w:t>7 mars</w:t>
            </w:r>
            <w:r>
              <w:rPr>
                <w:snapToGrid w:val="0"/>
                <w:sz w:val="22"/>
                <w:szCs w:val="22"/>
              </w:rPr>
              <w:t xml:space="preserve"> 2</w:t>
            </w:r>
            <w:r w:rsidRPr="005249C1">
              <w:rPr>
                <w:snapToGrid w:val="0"/>
                <w:sz w:val="22"/>
                <w:szCs w:val="22"/>
              </w:rPr>
              <w:t>01</w:t>
            </w:r>
            <w:r w:rsidR="001238B9">
              <w:rPr>
                <w:snapToGrid w:val="0"/>
                <w:sz w:val="22"/>
                <w:szCs w:val="22"/>
              </w:rPr>
              <w:t>9</w:t>
            </w:r>
            <w:r w:rsidR="00FB0559">
              <w:rPr>
                <w:snapToGrid w:val="0"/>
                <w:sz w:val="22"/>
                <w:szCs w:val="22"/>
              </w:rPr>
              <w:t xml:space="preserve"> kl. 10</w:t>
            </w:r>
            <w:r w:rsidRPr="005249C1">
              <w:rPr>
                <w:snapToGrid w:val="0"/>
                <w:sz w:val="22"/>
                <w:szCs w:val="22"/>
              </w:rPr>
              <w:t>.00.</w:t>
            </w: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5249C1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143D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FB0559">
              <w:rPr>
                <w:sz w:val="22"/>
                <w:szCs w:val="22"/>
              </w:rPr>
              <w:t>7 mars</w:t>
            </w:r>
            <w:r w:rsidR="00381298">
              <w:rPr>
                <w:sz w:val="22"/>
                <w:szCs w:val="22"/>
              </w:rPr>
              <w:t xml:space="preserve"> </w:t>
            </w:r>
            <w:r w:rsidR="001238B9">
              <w:rPr>
                <w:sz w:val="22"/>
                <w:szCs w:val="22"/>
              </w:rPr>
              <w:t>2019</w:t>
            </w:r>
          </w:p>
          <w:p w:rsidR="004F7E96" w:rsidRDefault="004F7E9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F7E96" w:rsidRDefault="004F7E9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F7E96" w:rsidRDefault="004F7E9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F7E96" w:rsidRPr="00F143DB" w:rsidRDefault="004F7E96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  <w:bookmarkStart w:id="0" w:name="_GoBack"/>
            <w:bookmarkEnd w:id="0"/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413909">
              <w:rPr>
                <w:sz w:val="22"/>
                <w:szCs w:val="22"/>
              </w:rPr>
              <w:t>20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B759D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  <w:r w:rsidR="00B759D1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3-7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Maria Gardfjell (MP), </w:t>
            </w:r>
            <w:r w:rsidR="000F42AC">
              <w:rPr>
                <w:sz w:val="22"/>
                <w:szCs w:val="22"/>
                <w:lang w:eastAsia="en-US"/>
              </w:rPr>
              <w:t xml:space="preserve">förste </w:t>
            </w:r>
            <w:r>
              <w:rPr>
                <w:sz w:val="22"/>
                <w:szCs w:val="22"/>
                <w:lang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97B62" w:rsidRPr="0096235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B62" w:rsidRPr="00F97B62" w:rsidRDefault="00F97B62" w:rsidP="005A0266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0F42AC">
              <w:rPr>
                <w:sz w:val="22"/>
                <w:szCs w:val="22"/>
                <w:lang w:val="en-US" w:eastAsia="en-US"/>
              </w:rPr>
              <w:t>Jessica Rosencrantz (M)</w:t>
            </w:r>
            <w:r>
              <w:rPr>
                <w:sz w:val="22"/>
                <w:szCs w:val="22"/>
                <w:lang w:val="en-US" w:eastAsia="en-US"/>
              </w:rPr>
              <w:t>,</w:t>
            </w:r>
            <w:r w:rsidRPr="000F42AC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andre </w:t>
            </w:r>
            <w:r w:rsidRPr="00D83693">
              <w:rPr>
                <w:sz w:val="22"/>
                <w:szCs w:val="22"/>
                <w:lang w:val="en-US"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B62" w:rsidRPr="00F97B62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B62" w:rsidRPr="00F97B62" w:rsidRDefault="00F97B6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B62" w:rsidRPr="00F97B62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B62" w:rsidRPr="00F97B62" w:rsidRDefault="00F97B6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B62" w:rsidRPr="00F97B62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B62" w:rsidRPr="00F97B62" w:rsidRDefault="00F97B6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B62" w:rsidRPr="00F97B62" w:rsidRDefault="00F97B6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B62" w:rsidRPr="00F97B62" w:rsidRDefault="00F97B6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B62" w:rsidRPr="00F97B62" w:rsidRDefault="00F97B6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B62" w:rsidRPr="00F97B62" w:rsidRDefault="00F97B6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B62" w:rsidRPr="00F97B62" w:rsidRDefault="00F97B6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B62" w:rsidRPr="00F97B62" w:rsidRDefault="00F97B6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EF4B6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6ED5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John Widegren</w:t>
            </w:r>
            <w:r w:rsidR="00B35D41" w:rsidRPr="005249C1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B76496" w:rsidRDefault="007F7A91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76496">
              <w:rPr>
                <w:sz w:val="22"/>
                <w:szCs w:val="22"/>
                <w:lang w:eastAsia="en-US"/>
              </w:rPr>
              <w:t>Vakant</w:t>
            </w:r>
            <w:r w:rsidR="00EF4B6A" w:rsidRPr="00B76496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B759D1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CE6ED5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Lorentz Tovatt</w:t>
            </w:r>
            <w:r w:rsidR="003941C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D1158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4E030E" w:rsidRDefault="004E030E"/>
    <w:sectPr w:rsidR="004E030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8130A">
      <w:rPr>
        <w:rStyle w:val="Sidnummer"/>
        <w:noProof/>
      </w:rPr>
      <w:t>3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7E96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D0325"/>
    <w:rsid w:val="000E402E"/>
    <w:rsid w:val="000F42AC"/>
    <w:rsid w:val="000F6792"/>
    <w:rsid w:val="000F7D9B"/>
    <w:rsid w:val="00102D5B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6F71"/>
    <w:rsid w:val="00177FF8"/>
    <w:rsid w:val="001806D9"/>
    <w:rsid w:val="00183F5A"/>
    <w:rsid w:val="0018663C"/>
    <w:rsid w:val="00190D5B"/>
    <w:rsid w:val="001A35A0"/>
    <w:rsid w:val="001D7100"/>
    <w:rsid w:val="001E1F27"/>
    <w:rsid w:val="001F0044"/>
    <w:rsid w:val="001F3F30"/>
    <w:rsid w:val="001F641B"/>
    <w:rsid w:val="00200F8B"/>
    <w:rsid w:val="00203969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E21B4"/>
    <w:rsid w:val="003E2DA5"/>
    <w:rsid w:val="003F5018"/>
    <w:rsid w:val="003F7963"/>
    <w:rsid w:val="00402A6F"/>
    <w:rsid w:val="00405162"/>
    <w:rsid w:val="00413909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4F7E96"/>
    <w:rsid w:val="00501F97"/>
    <w:rsid w:val="005118EF"/>
    <w:rsid w:val="005249C1"/>
    <w:rsid w:val="00530BD4"/>
    <w:rsid w:val="00573E17"/>
    <w:rsid w:val="00573F9E"/>
    <w:rsid w:val="005855D5"/>
    <w:rsid w:val="005A3E8B"/>
    <w:rsid w:val="005B1B2C"/>
    <w:rsid w:val="005C3EC6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E15D9"/>
    <w:rsid w:val="006F4672"/>
    <w:rsid w:val="00716686"/>
    <w:rsid w:val="00721C53"/>
    <w:rsid w:val="007453FF"/>
    <w:rsid w:val="00754C4A"/>
    <w:rsid w:val="00762508"/>
    <w:rsid w:val="007719E4"/>
    <w:rsid w:val="00796426"/>
    <w:rsid w:val="007B1F72"/>
    <w:rsid w:val="007B26F0"/>
    <w:rsid w:val="007C038B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235B"/>
    <w:rsid w:val="009653D4"/>
    <w:rsid w:val="00980A86"/>
    <w:rsid w:val="0098130A"/>
    <w:rsid w:val="009823FA"/>
    <w:rsid w:val="009843D0"/>
    <w:rsid w:val="00994906"/>
    <w:rsid w:val="009A0C25"/>
    <w:rsid w:val="009A7691"/>
    <w:rsid w:val="009B0A47"/>
    <w:rsid w:val="009B1CDF"/>
    <w:rsid w:val="009B1EEE"/>
    <w:rsid w:val="009C0C9D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19CA"/>
    <w:rsid w:val="00B54A57"/>
    <w:rsid w:val="00B5691D"/>
    <w:rsid w:val="00B62905"/>
    <w:rsid w:val="00B7289B"/>
    <w:rsid w:val="00B759D1"/>
    <w:rsid w:val="00B76496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4F33"/>
    <w:rsid w:val="00BE1EBF"/>
    <w:rsid w:val="00BF0D09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30A97"/>
    <w:rsid w:val="00D46465"/>
    <w:rsid w:val="00D5250E"/>
    <w:rsid w:val="00D66E21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7FB8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B62"/>
    <w:rsid w:val="00FA6C99"/>
    <w:rsid w:val="00FB0559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16FCA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AF3AF-DCE8-4681-B2B0-3E1860F0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Karin Lisshamre</cp:lastModifiedBy>
  <cp:revision>2</cp:revision>
  <cp:lastPrinted>2019-02-28T17:17:00Z</cp:lastPrinted>
  <dcterms:created xsi:type="dcterms:W3CDTF">2019-03-07T10:13:00Z</dcterms:created>
  <dcterms:modified xsi:type="dcterms:W3CDTF">2019-03-07T10:13:00Z</dcterms:modified>
</cp:coreProperties>
</file>