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71218DDA6E3426BA445CD23D1995400"/>
        </w:placeholder>
        <w15:appearance w15:val="hidden"/>
        <w:text/>
      </w:sdtPr>
      <w:sdtEndPr/>
      <w:sdtContent>
        <w:p w:rsidRPr="009B062B" w:rsidR="00AF30DD" w:rsidP="009B062B" w:rsidRDefault="00AF30DD" w14:paraId="715D5949" w14:textId="77777777">
          <w:pPr>
            <w:pStyle w:val="RubrikFrslagTIllRiksdagsbeslut"/>
          </w:pPr>
          <w:r w:rsidRPr="009B062B">
            <w:t>Förslag till riksdagsbeslut</w:t>
          </w:r>
        </w:p>
      </w:sdtContent>
    </w:sdt>
    <w:sdt>
      <w:sdtPr>
        <w:alias w:val="Yrkande 1"/>
        <w:tag w:val="a3c859d6-a6a0-42fd-92cc-4716c481129e"/>
        <w:id w:val="-651057166"/>
        <w:lock w:val="sdtLocked"/>
      </w:sdtPr>
      <w:sdtEndPr/>
      <w:sdtContent>
        <w:p w:rsidR="004C1D92" w:rsidRDefault="00405CF8" w14:paraId="715D594A" w14:textId="034658E6">
          <w:pPr>
            <w:pStyle w:val="Frslagstext"/>
            <w:numPr>
              <w:ilvl w:val="0"/>
              <w:numId w:val="0"/>
            </w:numPr>
          </w:pPr>
          <w:r>
            <w:t>Riksdagen ställer sig bakom det som anförs i motionen om att det enbart bör få säljas säkra alkomätare och tillkännager detta för regeringen.</w:t>
          </w:r>
        </w:p>
      </w:sdtContent>
    </w:sdt>
    <w:p w:rsidRPr="009B062B" w:rsidR="00AF30DD" w:rsidP="009B062B" w:rsidRDefault="000156D9" w14:paraId="715D594B" w14:textId="77777777">
      <w:pPr>
        <w:pStyle w:val="Rubrik1"/>
      </w:pPr>
      <w:bookmarkStart w:name="MotionsStart" w:id="0"/>
      <w:bookmarkEnd w:id="0"/>
      <w:r w:rsidRPr="009B062B">
        <w:t>Motivering</w:t>
      </w:r>
    </w:p>
    <w:p w:rsidR="006D01C3" w:rsidP="00B53D64" w:rsidRDefault="00AE6EB5" w14:paraId="715D594C" w14:textId="3E31D134">
      <w:pPr>
        <w:pStyle w:val="Normalutanindragellerluft"/>
      </w:pPr>
      <w:r w:rsidRPr="00AE6EB5">
        <w:t>Det fin</w:t>
      </w:r>
      <w:r w:rsidR="00FD0859">
        <w:t>ns och säljs en uppsjö med alko</w:t>
      </w:r>
      <w:r w:rsidRPr="00AE6EB5">
        <w:t>testare, allt från billiga engångs för 45</w:t>
      </w:r>
      <w:r w:rsidR="00FD0859">
        <w:t xml:space="preserve"> </w:t>
      </w:r>
      <w:r w:rsidRPr="00AE6EB5">
        <w:t>kr till dyra appar</w:t>
      </w:r>
      <w:r w:rsidR="00FD0859">
        <w:t>ater för flera tusen kr. A</w:t>
      </w:r>
      <w:r w:rsidRPr="00AE6EB5">
        <w:t>tt det får finnas en uppsjö med olika sorters alkometrar utan ett certifikat kan ge en falsk trygghet och personer som använder sig av opålitliga apparater kan ge sig ut i trafiken i tron om att de är nyktra medan polisens utrustning visar att d</w:t>
      </w:r>
      <w:r w:rsidR="00FD0859">
        <w:t>e är påverkade av alkohol. F</w:t>
      </w:r>
      <w:r w:rsidRPr="00AE6EB5">
        <w:t>lera tester som gjorts visar att det är stor skillnad på dessa apparater och en standard med tillförlitlighet på dessa apparater bör införas snarast och de apparater som inte håller måttet bör inte få säljas överhuvudtaget. I MHF:s regi görs en kvalitetstestning i laboratorium av de alkometrar som finns att köpa i Sverige. Information om testresultaten sprids till handeln, media och allmänheten. Syftet är att få bort de dåliga alkometrarna från butikshyllorna, samtidigt som de tillförlitliga produkterna ska marknadsföras i b</w:t>
      </w:r>
      <w:r w:rsidR="00FD0859">
        <w:t xml:space="preserve">utiker och på bensinstationer. </w:t>
      </w:r>
      <w:bookmarkStart w:name="_GoBack" w:id="1"/>
      <w:bookmarkEnd w:id="1"/>
      <w:r w:rsidRPr="00AE6EB5">
        <w:t>För att en alkomätare ska få säljas bör den var</w:t>
      </w:r>
      <w:r w:rsidR="00FD0859">
        <w:t>a godkänd av ett ackrediterings</w:t>
      </w:r>
      <w:r w:rsidRPr="00AE6EB5">
        <w:t>företag som godkänner produkten så att användaren kan vara säker på att man är nykter om apparaten visar det.</w:t>
      </w:r>
    </w:p>
    <w:p w:rsidRPr="00093F48" w:rsidR="00093F48" w:rsidP="00093F48" w:rsidRDefault="00093F48" w14:paraId="715D594D" w14:textId="77777777">
      <w:pPr>
        <w:pStyle w:val="Normalutanindragellerluft"/>
      </w:pPr>
    </w:p>
    <w:sdt>
      <w:sdtPr>
        <w:rPr>
          <w:i/>
          <w:noProof/>
        </w:rPr>
        <w:alias w:val="CC_Underskrifter"/>
        <w:tag w:val="CC_Underskrifter"/>
        <w:id w:val="583496634"/>
        <w:lock w:val="sdtContentLocked"/>
        <w:placeholder>
          <w:docPart w:val="63C77423B9074DF3B67534C6D8C5B443"/>
        </w:placeholder>
        <w15:appearance w15:val="hidden"/>
      </w:sdtPr>
      <w:sdtEndPr>
        <w:rPr>
          <w:i w:val="0"/>
          <w:noProof w:val="0"/>
        </w:rPr>
      </w:sdtEndPr>
      <w:sdtContent>
        <w:p w:rsidR="004801AC" w:rsidP="002D63D8" w:rsidRDefault="00FD0859" w14:paraId="715D59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650131" w:rsidRDefault="00650131" w14:paraId="715D5952" w14:textId="77777777"/>
    <w:sectPr w:rsidR="0065013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D5954" w14:textId="77777777" w:rsidR="001061B0" w:rsidRDefault="001061B0" w:rsidP="000C1CAD">
      <w:pPr>
        <w:spacing w:line="240" w:lineRule="auto"/>
      </w:pPr>
      <w:r>
        <w:separator/>
      </w:r>
    </w:p>
  </w:endnote>
  <w:endnote w:type="continuationSeparator" w:id="0">
    <w:p w14:paraId="715D5955" w14:textId="77777777" w:rsidR="001061B0" w:rsidRDefault="001061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59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59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85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D5952" w14:textId="77777777" w:rsidR="001061B0" w:rsidRDefault="001061B0" w:rsidP="000C1CAD">
      <w:pPr>
        <w:spacing w:line="240" w:lineRule="auto"/>
      </w:pPr>
      <w:r>
        <w:separator/>
      </w:r>
    </w:p>
  </w:footnote>
  <w:footnote w:type="continuationSeparator" w:id="0">
    <w:p w14:paraId="715D5953" w14:textId="77777777" w:rsidR="001061B0" w:rsidRDefault="001061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15D5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D5966" wp14:anchorId="715D59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0859" w14:paraId="715D5967" w14:textId="77777777">
                          <w:pPr>
                            <w:jc w:val="right"/>
                          </w:pPr>
                          <w:sdt>
                            <w:sdtPr>
                              <w:alias w:val="CC_Noformat_Partikod"/>
                              <w:tag w:val="CC_Noformat_Partikod"/>
                              <w:id w:val="-53464382"/>
                              <w:placeholder>
                                <w:docPart w:val="2092CF0C2407427F81CE0CCE8C76A618"/>
                              </w:placeholder>
                              <w:text/>
                            </w:sdtPr>
                            <w:sdtEndPr/>
                            <w:sdtContent>
                              <w:r w:rsidR="00AE6EB5">
                                <w:t>SD</w:t>
                              </w:r>
                            </w:sdtContent>
                          </w:sdt>
                          <w:sdt>
                            <w:sdtPr>
                              <w:alias w:val="CC_Noformat_Partinummer"/>
                              <w:tag w:val="CC_Noformat_Partinummer"/>
                              <w:id w:val="-1709555926"/>
                              <w:placeholder>
                                <w:docPart w:val="6F6F3A47ECE94F50A40BE027422291AB"/>
                              </w:placeholder>
                              <w:text/>
                            </w:sdtPr>
                            <w:sdtEndPr/>
                            <w:sdtContent>
                              <w:r w:rsidR="00AE6EB5">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5D59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0859" w14:paraId="715D5967" w14:textId="77777777">
                    <w:pPr>
                      <w:jc w:val="right"/>
                    </w:pPr>
                    <w:sdt>
                      <w:sdtPr>
                        <w:alias w:val="CC_Noformat_Partikod"/>
                        <w:tag w:val="CC_Noformat_Partikod"/>
                        <w:id w:val="-53464382"/>
                        <w:placeholder>
                          <w:docPart w:val="2092CF0C2407427F81CE0CCE8C76A618"/>
                        </w:placeholder>
                        <w:text/>
                      </w:sdtPr>
                      <w:sdtEndPr/>
                      <w:sdtContent>
                        <w:r w:rsidR="00AE6EB5">
                          <w:t>SD</w:t>
                        </w:r>
                      </w:sdtContent>
                    </w:sdt>
                    <w:sdt>
                      <w:sdtPr>
                        <w:alias w:val="CC_Noformat_Partinummer"/>
                        <w:tag w:val="CC_Noformat_Partinummer"/>
                        <w:id w:val="-1709555926"/>
                        <w:placeholder>
                          <w:docPart w:val="6F6F3A47ECE94F50A40BE027422291AB"/>
                        </w:placeholder>
                        <w:text/>
                      </w:sdtPr>
                      <w:sdtEndPr/>
                      <w:sdtContent>
                        <w:r w:rsidR="00AE6EB5">
                          <w:t>132</w:t>
                        </w:r>
                      </w:sdtContent>
                    </w:sdt>
                  </w:p>
                </w:txbxContent>
              </v:textbox>
              <w10:wrap anchorx="page"/>
            </v:shape>
          </w:pict>
        </mc:Fallback>
      </mc:AlternateContent>
    </w:r>
  </w:p>
  <w:p w:rsidRPr="00293C4F" w:rsidR="007A5507" w:rsidP="00776B74" w:rsidRDefault="007A5507" w14:paraId="715D59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859" w14:paraId="715D5958" w14:textId="77777777">
    <w:pPr>
      <w:jc w:val="right"/>
    </w:pPr>
    <w:sdt>
      <w:sdtPr>
        <w:alias w:val="CC_Noformat_Partikod"/>
        <w:tag w:val="CC_Noformat_Partikod"/>
        <w:id w:val="559911109"/>
        <w:text/>
      </w:sdtPr>
      <w:sdtEndPr/>
      <w:sdtContent>
        <w:r w:rsidR="00AE6EB5">
          <w:t>SD</w:t>
        </w:r>
      </w:sdtContent>
    </w:sdt>
    <w:sdt>
      <w:sdtPr>
        <w:alias w:val="CC_Noformat_Partinummer"/>
        <w:tag w:val="CC_Noformat_Partinummer"/>
        <w:id w:val="1197820850"/>
        <w:text/>
      </w:sdtPr>
      <w:sdtEndPr/>
      <w:sdtContent>
        <w:r w:rsidR="00AE6EB5">
          <w:t>132</w:t>
        </w:r>
      </w:sdtContent>
    </w:sdt>
  </w:p>
  <w:p w:rsidR="007A5507" w:rsidP="00776B74" w:rsidRDefault="007A5507" w14:paraId="715D59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0859" w14:paraId="715D595C" w14:textId="77777777">
    <w:pPr>
      <w:jc w:val="right"/>
    </w:pPr>
    <w:sdt>
      <w:sdtPr>
        <w:alias w:val="CC_Noformat_Partikod"/>
        <w:tag w:val="CC_Noformat_Partikod"/>
        <w:id w:val="1471015553"/>
        <w:text/>
      </w:sdtPr>
      <w:sdtEndPr/>
      <w:sdtContent>
        <w:r w:rsidR="00AE6EB5">
          <w:t>SD</w:t>
        </w:r>
      </w:sdtContent>
    </w:sdt>
    <w:sdt>
      <w:sdtPr>
        <w:alias w:val="CC_Noformat_Partinummer"/>
        <w:tag w:val="CC_Noformat_Partinummer"/>
        <w:id w:val="-2014525982"/>
        <w:text/>
      </w:sdtPr>
      <w:sdtEndPr/>
      <w:sdtContent>
        <w:r w:rsidR="00AE6EB5">
          <w:t>132</w:t>
        </w:r>
      </w:sdtContent>
    </w:sdt>
  </w:p>
  <w:p w:rsidR="007A5507" w:rsidP="00A314CF" w:rsidRDefault="00FD0859" w14:paraId="420BED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D0859" w14:paraId="715D59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D0859" w14:paraId="715D59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:1393</w:t>
        </w:r>
      </w:sdtContent>
    </w:sdt>
  </w:p>
  <w:p w:rsidR="007A5507" w:rsidP="00E03A3D" w:rsidRDefault="00FD0859" w14:paraId="715D5961"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15:appearance w15:val="hidden"/>
      <w:text/>
    </w:sdtPr>
    <w:sdtEndPr/>
    <w:sdtContent>
      <w:p w:rsidR="007A5507" w:rsidP="00283E0F" w:rsidRDefault="00AE6EB5" w14:paraId="715D5962" w14:textId="77777777">
        <w:pPr>
          <w:pStyle w:val="FSHRub2"/>
        </w:pPr>
        <w:r>
          <w:t>Alkomätare</w:t>
        </w:r>
      </w:p>
    </w:sdtContent>
  </w:sdt>
  <w:sdt>
    <w:sdtPr>
      <w:alias w:val="CC_Boilerplate_3"/>
      <w:tag w:val="CC_Boilerplate_3"/>
      <w:id w:val="1606463544"/>
      <w:lock w:val="sdtContentLocked"/>
      <w15:appearance w15:val="hidden"/>
      <w:text w:multiLine="1"/>
    </w:sdtPr>
    <w:sdtEndPr/>
    <w:sdtContent>
      <w:p w:rsidR="007A5507" w:rsidP="00283E0F" w:rsidRDefault="007A5507" w14:paraId="715D59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6E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1B0"/>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3D8"/>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4CC"/>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CF8"/>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D9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198"/>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131"/>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658"/>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82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EB5"/>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0859"/>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D5948"/>
  <w15:chartTrackingRefBased/>
  <w15:docId w15:val="{FD42AD85-47D0-49E6-A6C2-13EC339A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1218DDA6E3426BA445CD23D1995400"/>
        <w:category>
          <w:name w:val="Allmänt"/>
          <w:gallery w:val="placeholder"/>
        </w:category>
        <w:types>
          <w:type w:val="bbPlcHdr"/>
        </w:types>
        <w:behaviors>
          <w:behavior w:val="content"/>
        </w:behaviors>
        <w:guid w:val="{D95D387D-BE01-452B-B774-0F4CF37C4A17}"/>
      </w:docPartPr>
      <w:docPartBody>
        <w:p w:rsidR="00FF4BF5" w:rsidRDefault="002404AE">
          <w:pPr>
            <w:pStyle w:val="B71218DDA6E3426BA445CD23D1995400"/>
          </w:pPr>
          <w:r w:rsidRPr="009A726D">
            <w:rPr>
              <w:rStyle w:val="Platshllartext"/>
            </w:rPr>
            <w:t>Klicka här för att ange text.</w:t>
          </w:r>
        </w:p>
      </w:docPartBody>
    </w:docPart>
    <w:docPart>
      <w:docPartPr>
        <w:name w:val="63C77423B9074DF3B67534C6D8C5B443"/>
        <w:category>
          <w:name w:val="Allmänt"/>
          <w:gallery w:val="placeholder"/>
        </w:category>
        <w:types>
          <w:type w:val="bbPlcHdr"/>
        </w:types>
        <w:behaviors>
          <w:behavior w:val="content"/>
        </w:behaviors>
        <w:guid w:val="{C6A462DA-B218-4207-868D-1BAF4C58C6C9}"/>
      </w:docPartPr>
      <w:docPartBody>
        <w:p w:rsidR="00FF4BF5" w:rsidRDefault="002404AE">
          <w:pPr>
            <w:pStyle w:val="63C77423B9074DF3B67534C6D8C5B443"/>
          </w:pPr>
          <w:r w:rsidRPr="002551EA">
            <w:rPr>
              <w:rStyle w:val="Platshllartext"/>
              <w:color w:val="808080" w:themeColor="background1" w:themeShade="80"/>
            </w:rPr>
            <w:t>[Motionärernas namn]</w:t>
          </w:r>
        </w:p>
      </w:docPartBody>
    </w:docPart>
    <w:docPart>
      <w:docPartPr>
        <w:name w:val="2092CF0C2407427F81CE0CCE8C76A618"/>
        <w:category>
          <w:name w:val="Allmänt"/>
          <w:gallery w:val="placeholder"/>
        </w:category>
        <w:types>
          <w:type w:val="bbPlcHdr"/>
        </w:types>
        <w:behaviors>
          <w:behavior w:val="content"/>
        </w:behaviors>
        <w:guid w:val="{DD549F28-3046-4E19-9578-E394C478E8C9}"/>
      </w:docPartPr>
      <w:docPartBody>
        <w:p w:rsidR="00FF4BF5" w:rsidRDefault="002404AE">
          <w:pPr>
            <w:pStyle w:val="2092CF0C2407427F81CE0CCE8C76A618"/>
          </w:pPr>
          <w:r>
            <w:rPr>
              <w:rStyle w:val="Platshllartext"/>
            </w:rPr>
            <w:t xml:space="preserve"> </w:t>
          </w:r>
        </w:p>
      </w:docPartBody>
    </w:docPart>
    <w:docPart>
      <w:docPartPr>
        <w:name w:val="6F6F3A47ECE94F50A40BE027422291AB"/>
        <w:category>
          <w:name w:val="Allmänt"/>
          <w:gallery w:val="placeholder"/>
        </w:category>
        <w:types>
          <w:type w:val="bbPlcHdr"/>
        </w:types>
        <w:behaviors>
          <w:behavior w:val="content"/>
        </w:behaviors>
        <w:guid w:val="{22BA4867-18F7-4F6E-94EF-F6F26AA895E6}"/>
      </w:docPartPr>
      <w:docPartBody>
        <w:p w:rsidR="00FF4BF5" w:rsidRDefault="002404AE">
          <w:pPr>
            <w:pStyle w:val="6F6F3A47ECE94F50A40BE027422291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AE"/>
    <w:rsid w:val="002404AE"/>
    <w:rsid w:val="00FF4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218DDA6E3426BA445CD23D1995400">
    <w:name w:val="B71218DDA6E3426BA445CD23D1995400"/>
  </w:style>
  <w:style w:type="paragraph" w:customStyle="1" w:styleId="45BB5FB5FE384B3A9646D0A0A7090BD6">
    <w:name w:val="45BB5FB5FE384B3A9646D0A0A7090BD6"/>
  </w:style>
  <w:style w:type="paragraph" w:customStyle="1" w:styleId="EC79AC6C7D7045B5A703AD57F0534729">
    <w:name w:val="EC79AC6C7D7045B5A703AD57F0534729"/>
  </w:style>
  <w:style w:type="paragraph" w:customStyle="1" w:styleId="63C77423B9074DF3B67534C6D8C5B443">
    <w:name w:val="63C77423B9074DF3B67534C6D8C5B443"/>
  </w:style>
  <w:style w:type="paragraph" w:customStyle="1" w:styleId="2092CF0C2407427F81CE0CCE8C76A618">
    <w:name w:val="2092CF0C2407427F81CE0CCE8C76A618"/>
  </w:style>
  <w:style w:type="paragraph" w:customStyle="1" w:styleId="6F6F3A47ECE94F50A40BE027422291AB">
    <w:name w:val="6F6F3A47ECE94F50A40BE02742229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FE846-6DFE-4E75-839D-0DAE2061C470}"/>
</file>

<file path=customXml/itemProps2.xml><?xml version="1.0" encoding="utf-8"?>
<ds:datastoreItem xmlns:ds="http://schemas.openxmlformats.org/officeDocument/2006/customXml" ds:itemID="{C4F56CB2-0ACC-4DBA-9B67-C2E370474DB7}"/>
</file>

<file path=customXml/itemProps3.xml><?xml version="1.0" encoding="utf-8"?>
<ds:datastoreItem xmlns:ds="http://schemas.openxmlformats.org/officeDocument/2006/customXml" ds:itemID="{FF880F5A-6FC5-45B0-88F4-DF630E8CC4D2}"/>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1135</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