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4C4" w:rsidRPr="00546CF3" w:rsidRDefault="00CF44C4" w:rsidP="00664012">
      <w:pPr>
        <w:pStyle w:val="Hemstlrubrik"/>
      </w:pPr>
      <w:r w:rsidRPr="00546CF3">
        <w:t>Förslag till riksdagsbeslut</w:t>
      </w:r>
    </w:p>
    <w:p w:rsidR="00CF44C4" w:rsidRPr="00546CF3" w:rsidRDefault="00CF44C4" w:rsidP="00BF0A8F">
      <w:pPr>
        <w:pStyle w:val="Hemstlatt"/>
      </w:pPr>
      <w:r w:rsidRPr="00546CF3">
        <w:t>Riksdagen tillkännager för regeringen som sin mening vad i motionen anförs om att ompröva svenskt bistånd till UNFPA:s stöd av Kinas et</w:t>
      </w:r>
      <w:r w:rsidRPr="00546CF3">
        <w:t>t</w:t>
      </w:r>
      <w:r w:rsidRPr="00546CF3">
        <w:t>barnspolitik.</w:t>
      </w:r>
    </w:p>
    <w:p w:rsidR="00E84F25" w:rsidRPr="00546CF3" w:rsidRDefault="007C6092" w:rsidP="00664012">
      <w:pPr>
        <w:pStyle w:val="Rubrik1"/>
      </w:pPr>
      <w:r w:rsidRPr="00546CF3">
        <w:t>Motivering</w:t>
      </w:r>
    </w:p>
    <w:p w:rsidR="00CF44C4" w:rsidRPr="00546CF3" w:rsidRDefault="00CF44C4" w:rsidP="00CF44C4">
      <w:pPr>
        <w:rPr>
          <w:highlight w:val="yellow"/>
        </w:rPr>
      </w:pPr>
      <w:r w:rsidRPr="00546CF3">
        <w:rPr>
          <w:highlight w:val="yellow"/>
        </w:rPr>
        <w:t>Påtvingade aborter och steriliseringar är allvarliga kränkningar mot de mäns</w:t>
      </w:r>
      <w:r w:rsidRPr="00546CF3">
        <w:rPr>
          <w:highlight w:val="yellow"/>
        </w:rPr>
        <w:t>k</w:t>
      </w:r>
      <w:r w:rsidRPr="00546CF3">
        <w:rPr>
          <w:highlight w:val="yellow"/>
        </w:rPr>
        <w:t>liga rättigheterna, och bör också behandlas som det av Sveriges regering.</w:t>
      </w:r>
      <w:r w:rsidR="001D7C3F" w:rsidRPr="00546CF3">
        <w:rPr>
          <w:highlight w:val="yellow"/>
        </w:rPr>
        <w:t xml:space="preserve"> </w:t>
      </w:r>
      <w:r w:rsidRPr="00546CF3">
        <w:rPr>
          <w:highlight w:val="yellow"/>
        </w:rPr>
        <w:t>FN:s allmänna förklaring om de mänskliga rättigheterna och Kairodeklarati</w:t>
      </w:r>
      <w:r w:rsidRPr="00546CF3">
        <w:rPr>
          <w:highlight w:val="yellow"/>
        </w:rPr>
        <w:t>o</w:t>
      </w:r>
      <w:r w:rsidRPr="00546CF3">
        <w:rPr>
          <w:highlight w:val="yellow"/>
        </w:rPr>
        <w:t xml:space="preserve">nen från </w:t>
      </w:r>
      <w:r w:rsidRPr="00546CF3">
        <w:t>FN-konferensen om befolkning och utveckling i Kairo</w:t>
      </w:r>
      <w:r w:rsidRPr="00546CF3">
        <w:rPr>
          <w:highlight w:val="yellow"/>
        </w:rPr>
        <w:t xml:space="preserve"> (ICPD) sta</w:t>
      </w:r>
      <w:r w:rsidRPr="00546CF3">
        <w:rPr>
          <w:highlight w:val="yellow"/>
        </w:rPr>
        <w:t>d</w:t>
      </w:r>
      <w:r w:rsidRPr="00546CF3">
        <w:rPr>
          <w:highlight w:val="yellow"/>
        </w:rPr>
        <w:t>gar tydligt, att statligt tvång inte får förekomma i nationella befolkningspr</w:t>
      </w:r>
      <w:r w:rsidRPr="00546CF3">
        <w:rPr>
          <w:highlight w:val="yellow"/>
        </w:rPr>
        <w:t>o</w:t>
      </w:r>
      <w:r w:rsidRPr="00546CF3">
        <w:rPr>
          <w:highlight w:val="yellow"/>
        </w:rPr>
        <w:t>gram. Den bärande principen är att det är individerna som ska avgöra antalet barn de vill ha och när de ska födas – inte staten.</w:t>
      </w:r>
    </w:p>
    <w:p w:rsidR="00CF44C4" w:rsidRPr="00546CF3" w:rsidRDefault="00CF44C4" w:rsidP="00BF0A8F">
      <w:pPr>
        <w:pStyle w:val="Normaltindrag"/>
        <w:rPr>
          <w:highlight w:val="yellow"/>
        </w:rPr>
      </w:pPr>
      <w:r w:rsidRPr="00546CF3">
        <w:rPr>
          <w:highlight w:val="yellow"/>
        </w:rPr>
        <w:t xml:space="preserve">Vid en hearing i amerikanska </w:t>
      </w:r>
      <w:r w:rsidR="00664012" w:rsidRPr="00546CF3">
        <w:rPr>
          <w:highlight w:val="yellow"/>
        </w:rPr>
        <w:t>k</w:t>
      </w:r>
      <w:r w:rsidRPr="00546CF3">
        <w:rPr>
          <w:highlight w:val="yellow"/>
        </w:rPr>
        <w:t>ongressen i december 2004 framhöll Arthur E. Dewey, biträdande utrikesminister med ansvar för bl.a. migrationsfrågor, att Kinas ettbarnspolitik alltjäm</w:t>
      </w:r>
      <w:r w:rsidR="00FA1042" w:rsidRPr="00546CF3">
        <w:rPr>
          <w:highlight w:val="yellow"/>
        </w:rPr>
        <w:t>t inbegriper tvångssteriliseringar och tvång</w:t>
      </w:r>
      <w:r w:rsidR="00FA1042" w:rsidRPr="00546CF3">
        <w:rPr>
          <w:highlight w:val="yellow"/>
        </w:rPr>
        <w:t>s</w:t>
      </w:r>
      <w:r w:rsidR="00FA1042" w:rsidRPr="00546CF3">
        <w:rPr>
          <w:highlight w:val="yellow"/>
        </w:rPr>
        <w:t>aborter</w:t>
      </w:r>
      <w:r w:rsidRPr="00546CF3">
        <w:rPr>
          <w:highlight w:val="yellow"/>
        </w:rPr>
        <w:t>, och därmed uppenbara övergrepp mot grundläggande mänskliga rättigheter. Därför kan USA inte heller stödja FN:s befolkningsfond (UNFPA), då den både stödjer och deltar i Kinas befolkningsprogram.</w:t>
      </w:r>
      <w:r w:rsidR="001D7C3F" w:rsidRPr="00546CF3">
        <w:rPr>
          <w:highlight w:val="yellow"/>
        </w:rPr>
        <w:t xml:space="preserve"> </w:t>
      </w:r>
      <w:r w:rsidRPr="00546CF3">
        <w:rPr>
          <w:highlight w:val="yellow"/>
        </w:rPr>
        <w:t xml:space="preserve">Dewey menade också att Kinas politiska ledning just nu </w:t>
      </w:r>
      <w:r w:rsidR="00BF0A8F" w:rsidRPr="00546CF3">
        <w:rPr>
          <w:highlight w:val="yellow"/>
        </w:rPr>
        <w:t>utvärderar</w:t>
      </w:r>
      <w:r w:rsidRPr="00546CF3">
        <w:rPr>
          <w:highlight w:val="yellow"/>
        </w:rPr>
        <w:t xml:space="preserve"> landets befol</w:t>
      </w:r>
      <w:r w:rsidRPr="00546CF3">
        <w:rPr>
          <w:highlight w:val="yellow"/>
        </w:rPr>
        <w:t>k</w:t>
      </w:r>
      <w:r w:rsidRPr="00546CF3">
        <w:rPr>
          <w:highlight w:val="yellow"/>
        </w:rPr>
        <w:t>ningspolitik. Därför är det viktigt att påpeka det felaktiga i tvångspolitiken, och de negativa konsekvenser den haft socialt, ekonomiskt och i fråga om mänskliga rättigheter. Förändringar i politiken ska också ha gjorts. Lagstif</w:t>
      </w:r>
      <w:r w:rsidRPr="00546CF3">
        <w:rPr>
          <w:highlight w:val="yellow"/>
        </w:rPr>
        <w:t>t</w:t>
      </w:r>
      <w:r w:rsidRPr="00546CF3">
        <w:rPr>
          <w:highlight w:val="yellow"/>
        </w:rPr>
        <w:t>ningen i 25 av Kinas 31 provinser och autonoma regioner har förändrats, så att gifta par inte längre behöver myndigheternas tillstånd för att kvinnan ska få bli gravid. Ytterligare ett framsteg är det informationsprojekt den kinesiska regeringen startat för att höja flickebarnens status. Sl</w:t>
      </w:r>
      <w:r w:rsidR="00664012" w:rsidRPr="00546CF3">
        <w:rPr>
          <w:highlight w:val="yellow"/>
        </w:rPr>
        <w:t>utligen tycks straffen för icke</w:t>
      </w:r>
      <w:r w:rsidRPr="00546CF3">
        <w:rPr>
          <w:highlight w:val="yellow"/>
        </w:rPr>
        <w:t xml:space="preserve">planerade barn, t.ex. i form av högre skolavgifter, nu ha avskaffats och dessa barn </w:t>
      </w:r>
      <w:r w:rsidRPr="00546CF3">
        <w:rPr>
          <w:highlight w:val="yellow"/>
        </w:rPr>
        <w:lastRenderedPageBreak/>
        <w:t>ska inte längre behandlas s</w:t>
      </w:r>
      <w:r w:rsidR="001D7C3F" w:rsidRPr="00546CF3">
        <w:rPr>
          <w:highlight w:val="yellow"/>
        </w:rPr>
        <w:t>om andra klassens medborgare. (</w:t>
      </w:r>
      <w:r w:rsidRPr="00546CF3">
        <w:rPr>
          <w:highlight w:val="yellow"/>
        </w:rPr>
        <w:t>www.state.gov/</w:t>
      </w:r>
      <w:r w:rsidRPr="00546CF3">
        <w:rPr>
          <w:highlight w:val="yellow"/>
        </w:rPr>
        <w:t>g/prm/rls/39823.htm)</w:t>
      </w:r>
      <w:r w:rsidR="001D7C3F" w:rsidRPr="00546CF3">
        <w:rPr>
          <w:highlight w:val="yellow"/>
        </w:rPr>
        <w:t>.</w:t>
      </w:r>
    </w:p>
    <w:p w:rsidR="001D7C3F" w:rsidRPr="00546CF3" w:rsidRDefault="00BF0A8F" w:rsidP="00664012">
      <w:pPr>
        <w:pStyle w:val="Rubrik1"/>
        <w:rPr>
          <w:highlight w:val="yellow"/>
        </w:rPr>
      </w:pPr>
      <w:r w:rsidRPr="00546CF3">
        <w:rPr>
          <w:highlight w:val="yellow"/>
        </w:rPr>
        <w:t>UNFPA:s närvaro legitimerar övergrepp</w:t>
      </w:r>
    </w:p>
    <w:p w:rsidR="001D7C3F" w:rsidRPr="00546CF3" w:rsidRDefault="00CF44C4" w:rsidP="00CF44C4">
      <w:pPr>
        <w:rPr>
          <w:highlight w:val="yellow"/>
        </w:rPr>
      </w:pPr>
      <w:r w:rsidRPr="00546CF3">
        <w:rPr>
          <w:highlight w:val="yellow"/>
        </w:rPr>
        <w:t>Kinas befolkning uppgick</w:t>
      </w:r>
      <w:r w:rsidR="00664012" w:rsidRPr="00546CF3">
        <w:rPr>
          <w:highlight w:val="yellow"/>
        </w:rPr>
        <w:t xml:space="preserve"> i</w:t>
      </w:r>
      <w:r w:rsidRPr="00546CF3">
        <w:rPr>
          <w:highlight w:val="yellow"/>
        </w:rPr>
        <w:t xml:space="preserve"> juli 2005 till uppskattningsvis 1,3 miljarder inv</w:t>
      </w:r>
      <w:r w:rsidRPr="00546CF3">
        <w:rPr>
          <w:highlight w:val="yellow"/>
        </w:rPr>
        <w:t>å</w:t>
      </w:r>
      <w:r w:rsidRPr="00546CF3">
        <w:rPr>
          <w:highlight w:val="yellow"/>
        </w:rPr>
        <w:t xml:space="preserve">nare, uppdelade i </w:t>
      </w:r>
      <w:r w:rsidR="00664012" w:rsidRPr="00546CF3">
        <w:rPr>
          <w:highlight w:val="yellow"/>
        </w:rPr>
        <w:t>ca</w:t>
      </w:r>
      <w:r w:rsidR="00FA1042" w:rsidRPr="00546CF3">
        <w:rPr>
          <w:highlight w:val="yellow"/>
        </w:rPr>
        <w:t xml:space="preserve"> </w:t>
      </w:r>
      <w:r w:rsidRPr="00546CF3">
        <w:rPr>
          <w:highlight w:val="yellow"/>
        </w:rPr>
        <w:t>3 000 län. Möjligheten att överblicka situationen i hela Kina är därmed mycket begränsad. Samtidigt använder den kinesiska rege</w:t>
      </w:r>
      <w:r w:rsidRPr="00546CF3">
        <w:rPr>
          <w:highlight w:val="yellow"/>
        </w:rPr>
        <w:t>r</w:t>
      </w:r>
      <w:r w:rsidRPr="00546CF3">
        <w:rPr>
          <w:highlight w:val="yellow"/>
        </w:rPr>
        <w:t>ingen UNFPA:s närvaro i 32 av landets 3 000 län som exempel på hur väl befolkningsarbetet fungerar. På så sätt kan situationen i resten av landet, med allvarliga övergrepp emot individer, hållas i skymundan internationellt sett.</w:t>
      </w:r>
    </w:p>
    <w:p w:rsidR="00BF0A8F" w:rsidRPr="00546CF3" w:rsidRDefault="00CF44C4" w:rsidP="00BF0A8F">
      <w:pPr>
        <w:pStyle w:val="Normaltindrag"/>
        <w:rPr>
          <w:spacing w:val="-3"/>
          <w:szCs w:val="19"/>
        </w:rPr>
      </w:pPr>
      <w:r w:rsidRPr="00546CF3">
        <w:rPr>
          <w:spacing w:val="-3"/>
          <w:szCs w:val="19"/>
          <w:highlight w:val="yellow"/>
        </w:rPr>
        <w:t>2002 infördes en mer moderat lag om befolknings- och födelsekontroll. Trots detta avslöjade ett dokument utfärdat i augusti 2003 från Jieshi, med en befol</w:t>
      </w:r>
      <w:r w:rsidRPr="00546CF3">
        <w:rPr>
          <w:spacing w:val="-3"/>
          <w:szCs w:val="19"/>
          <w:highlight w:val="yellow"/>
        </w:rPr>
        <w:t>k</w:t>
      </w:r>
      <w:r w:rsidRPr="00546CF3">
        <w:rPr>
          <w:spacing w:val="-3"/>
          <w:szCs w:val="19"/>
          <w:highlight w:val="yellow"/>
        </w:rPr>
        <w:t xml:space="preserve">ning på 200 000 invånare, att de lokala myndigheternas metoder inte förändrats. Dokumentet – som fått beteckningen </w:t>
      </w:r>
      <w:r w:rsidR="001D7C3F" w:rsidRPr="00546CF3">
        <w:rPr>
          <w:spacing w:val="-3"/>
          <w:szCs w:val="19"/>
          <w:highlight w:val="yellow"/>
        </w:rPr>
        <w:t>”</w:t>
      </w:r>
      <w:r w:rsidRPr="00546CF3">
        <w:rPr>
          <w:spacing w:val="-3"/>
          <w:szCs w:val="19"/>
          <w:highlight w:val="yellow"/>
        </w:rPr>
        <w:t>Dokument nr</w:t>
      </w:r>
      <w:r w:rsidR="00664012" w:rsidRPr="00546CF3">
        <w:rPr>
          <w:spacing w:val="-3"/>
          <w:szCs w:val="19"/>
          <w:highlight w:val="yellow"/>
        </w:rPr>
        <w:t xml:space="preserve"> </w:t>
      </w:r>
      <w:smartTag w:uri="urn:schemas-microsoft-com:office:smarttags" w:element="metricconverter">
        <w:smartTagPr>
          <w:attr w:name="ProductID" w:val="43”"/>
        </w:smartTagPr>
        <w:r w:rsidRPr="00546CF3">
          <w:rPr>
            <w:spacing w:val="-3"/>
            <w:szCs w:val="19"/>
            <w:highlight w:val="yellow"/>
          </w:rPr>
          <w:t>43</w:t>
        </w:r>
        <w:r w:rsidR="001D7C3F" w:rsidRPr="00546CF3">
          <w:rPr>
            <w:spacing w:val="-3"/>
            <w:szCs w:val="19"/>
            <w:highlight w:val="yellow"/>
          </w:rPr>
          <w:t>”</w:t>
        </w:r>
      </w:smartTag>
      <w:r w:rsidRPr="00546CF3">
        <w:rPr>
          <w:spacing w:val="-3"/>
          <w:szCs w:val="19"/>
          <w:highlight w:val="yellow"/>
        </w:rPr>
        <w:t xml:space="preserve"> – föreskriver: </w:t>
      </w:r>
      <w:r w:rsidR="001D7C3F" w:rsidRPr="00546CF3">
        <w:rPr>
          <w:spacing w:val="-3"/>
          <w:szCs w:val="19"/>
          <w:highlight w:val="yellow"/>
        </w:rPr>
        <w:t>”</w:t>
      </w:r>
      <w:r w:rsidRPr="00546CF3">
        <w:rPr>
          <w:spacing w:val="-3"/>
          <w:szCs w:val="19"/>
          <w:highlight w:val="yellow"/>
        </w:rPr>
        <w:t>Familj</w:t>
      </w:r>
      <w:r w:rsidRPr="00546CF3">
        <w:rPr>
          <w:spacing w:val="-3"/>
          <w:szCs w:val="19"/>
          <w:highlight w:val="yellow"/>
        </w:rPr>
        <w:t>e</w:t>
      </w:r>
      <w:r w:rsidRPr="00546CF3">
        <w:rPr>
          <w:spacing w:val="-3"/>
          <w:szCs w:val="19"/>
          <w:highlight w:val="yellow"/>
        </w:rPr>
        <w:t>planering</w:t>
      </w:r>
      <w:r w:rsidR="00664012" w:rsidRPr="00546CF3">
        <w:rPr>
          <w:spacing w:val="-3"/>
          <w:szCs w:val="19"/>
          <w:highlight w:val="yellow"/>
        </w:rPr>
        <w:t>suppdraget för hösten 2003 ska</w:t>
      </w:r>
      <w:r w:rsidRPr="00546CF3">
        <w:rPr>
          <w:spacing w:val="-3"/>
          <w:szCs w:val="19"/>
          <w:highlight w:val="yellow"/>
        </w:rPr>
        <w:t xml:space="preserve"> påbörjas 26 augu</w:t>
      </w:r>
      <w:r w:rsidRPr="00546CF3">
        <w:rPr>
          <w:spacing w:val="-3"/>
          <w:szCs w:val="19"/>
          <w:highlight w:val="yellow"/>
        </w:rPr>
        <w:t>s</w:t>
      </w:r>
      <w:r w:rsidRPr="00546CF3">
        <w:rPr>
          <w:spacing w:val="-3"/>
          <w:szCs w:val="19"/>
          <w:highlight w:val="yellow"/>
        </w:rPr>
        <w:t>ti, och inom 35 daga</w:t>
      </w:r>
      <w:r w:rsidR="00664012" w:rsidRPr="00546CF3">
        <w:rPr>
          <w:spacing w:val="-3"/>
          <w:szCs w:val="19"/>
          <w:highlight w:val="yellow"/>
        </w:rPr>
        <w:t>r ska</w:t>
      </w:r>
      <w:r w:rsidRPr="00546CF3">
        <w:rPr>
          <w:spacing w:val="-3"/>
          <w:szCs w:val="19"/>
          <w:highlight w:val="yellow"/>
        </w:rPr>
        <w:t xml:space="preserve"> följande mål uppnås: 1 369 personer ska steriliseras, 818 kvinnor få en spiral insatt, 108 graviditeter sättas igång och 163 aborter utf</w:t>
      </w:r>
      <w:r w:rsidRPr="00546CF3">
        <w:rPr>
          <w:spacing w:val="-3"/>
          <w:szCs w:val="19"/>
          <w:highlight w:val="yellow"/>
        </w:rPr>
        <w:t>ö</w:t>
      </w:r>
      <w:r w:rsidRPr="00546CF3">
        <w:rPr>
          <w:spacing w:val="-3"/>
          <w:szCs w:val="19"/>
          <w:highlight w:val="yellow"/>
        </w:rPr>
        <w:t>ras.</w:t>
      </w:r>
      <w:r w:rsidR="001D7C3F" w:rsidRPr="00546CF3">
        <w:rPr>
          <w:spacing w:val="-3"/>
          <w:szCs w:val="19"/>
          <w:highlight w:val="yellow"/>
        </w:rPr>
        <w:t>”</w:t>
      </w:r>
      <w:r w:rsidRPr="00546CF3">
        <w:rPr>
          <w:spacing w:val="-3"/>
          <w:szCs w:val="19"/>
          <w:highlight w:val="yellow"/>
        </w:rPr>
        <w:t xml:space="preserve"> Dokumentet säger också att kvinnor som steriliseras ska kompens</w:t>
      </w:r>
      <w:r w:rsidRPr="00546CF3">
        <w:rPr>
          <w:spacing w:val="-3"/>
          <w:szCs w:val="19"/>
          <w:highlight w:val="yellow"/>
        </w:rPr>
        <w:t>e</w:t>
      </w:r>
      <w:r w:rsidRPr="00546CF3">
        <w:rPr>
          <w:spacing w:val="-3"/>
          <w:szCs w:val="19"/>
          <w:highlight w:val="yellow"/>
        </w:rPr>
        <w:t>ras med 50 yen och kvinnor som genomgår sena aborter ska kompenseras med 300 yen</w:t>
      </w:r>
      <w:r w:rsidR="001D7C3F" w:rsidRPr="00546CF3">
        <w:rPr>
          <w:spacing w:val="-3"/>
          <w:szCs w:val="19"/>
          <w:highlight w:val="yellow"/>
        </w:rPr>
        <w:t xml:space="preserve">. </w:t>
      </w:r>
      <w:r w:rsidRPr="00546CF3">
        <w:rPr>
          <w:spacing w:val="-3"/>
          <w:szCs w:val="19"/>
          <w:highlight w:val="yellow"/>
        </w:rPr>
        <w:t xml:space="preserve">Harry Wu vid Laogai Research Foundation – den organisation som fått </w:t>
      </w:r>
      <w:r w:rsidR="001D7C3F" w:rsidRPr="00546CF3">
        <w:rPr>
          <w:spacing w:val="-3"/>
          <w:szCs w:val="19"/>
          <w:highlight w:val="yellow"/>
        </w:rPr>
        <w:t>”</w:t>
      </w:r>
      <w:r w:rsidRPr="00546CF3">
        <w:rPr>
          <w:spacing w:val="-3"/>
          <w:szCs w:val="19"/>
          <w:highlight w:val="yellow"/>
        </w:rPr>
        <w:t>D</w:t>
      </w:r>
      <w:r w:rsidRPr="00546CF3">
        <w:rPr>
          <w:spacing w:val="-3"/>
          <w:szCs w:val="19"/>
          <w:highlight w:val="yellow"/>
        </w:rPr>
        <w:t>o</w:t>
      </w:r>
      <w:r w:rsidRPr="00546CF3">
        <w:rPr>
          <w:spacing w:val="-3"/>
          <w:szCs w:val="19"/>
          <w:highlight w:val="yellow"/>
        </w:rPr>
        <w:t xml:space="preserve">kument nr. </w:t>
      </w:r>
      <w:smartTag w:uri="urn:schemas-microsoft-com:office:smarttags" w:element="metricconverter">
        <w:smartTagPr>
          <w:attr w:name="ProductID" w:val="43”"/>
        </w:smartTagPr>
        <w:r w:rsidRPr="00546CF3">
          <w:rPr>
            <w:spacing w:val="-3"/>
            <w:szCs w:val="19"/>
            <w:highlight w:val="yellow"/>
          </w:rPr>
          <w:t>43</w:t>
        </w:r>
        <w:r w:rsidR="001D7C3F" w:rsidRPr="00546CF3">
          <w:rPr>
            <w:spacing w:val="-3"/>
            <w:szCs w:val="19"/>
            <w:highlight w:val="yellow"/>
          </w:rPr>
          <w:t>”</w:t>
        </w:r>
      </w:smartTag>
      <w:r w:rsidRPr="00546CF3">
        <w:rPr>
          <w:spacing w:val="-3"/>
          <w:szCs w:val="19"/>
          <w:highlight w:val="yellow"/>
        </w:rPr>
        <w:t xml:space="preserve"> tillsänt sig – kommenterar: </w:t>
      </w:r>
      <w:r w:rsidR="001D7C3F" w:rsidRPr="00546CF3">
        <w:rPr>
          <w:spacing w:val="-3"/>
          <w:szCs w:val="19"/>
          <w:highlight w:val="yellow"/>
        </w:rPr>
        <w:t>”</w:t>
      </w:r>
      <w:r w:rsidRPr="00546CF3">
        <w:rPr>
          <w:spacing w:val="-3"/>
          <w:szCs w:val="19"/>
          <w:highlight w:val="yellow"/>
        </w:rPr>
        <w:t>Kinas förtryckande befolkningskontroll – godkänd och lovpr</w:t>
      </w:r>
      <w:r w:rsidRPr="00546CF3">
        <w:rPr>
          <w:spacing w:val="-3"/>
          <w:szCs w:val="19"/>
          <w:highlight w:val="yellow"/>
        </w:rPr>
        <w:t>i</w:t>
      </w:r>
      <w:r w:rsidRPr="00546CF3">
        <w:rPr>
          <w:spacing w:val="-3"/>
          <w:szCs w:val="19"/>
          <w:highlight w:val="yellow"/>
        </w:rPr>
        <w:t xml:space="preserve">sad av UNFPA – är för hemsk för att ignoreras, och vi får inte vända ett blint öga mot detta problem. Att </w:t>
      </w:r>
      <w:r w:rsidR="00664012" w:rsidRPr="00546CF3">
        <w:rPr>
          <w:spacing w:val="-3"/>
          <w:szCs w:val="19"/>
          <w:highlight w:val="yellow"/>
        </w:rPr>
        <w:t>k</w:t>
      </w:r>
      <w:r w:rsidRPr="00546CF3">
        <w:rPr>
          <w:spacing w:val="-3"/>
          <w:szCs w:val="19"/>
          <w:highlight w:val="yellow"/>
        </w:rPr>
        <w:t>o</w:t>
      </w:r>
      <w:r w:rsidRPr="00546CF3">
        <w:rPr>
          <w:spacing w:val="-3"/>
          <w:szCs w:val="19"/>
          <w:highlight w:val="yellow"/>
        </w:rPr>
        <w:t>n</w:t>
      </w:r>
      <w:r w:rsidRPr="00546CF3">
        <w:rPr>
          <w:spacing w:val="-3"/>
          <w:szCs w:val="19"/>
          <w:highlight w:val="yellow"/>
        </w:rPr>
        <w:t>gressen fortsätter att neka UNFPA ekonomiska medel kan ge FN modet att stå fast vid sina fastställda principer och uppmana den kin</w:t>
      </w:r>
      <w:r w:rsidRPr="00546CF3">
        <w:rPr>
          <w:spacing w:val="-3"/>
          <w:szCs w:val="19"/>
          <w:highlight w:val="yellow"/>
        </w:rPr>
        <w:t>e</w:t>
      </w:r>
      <w:r w:rsidRPr="00546CF3">
        <w:rPr>
          <w:spacing w:val="-3"/>
          <w:szCs w:val="19"/>
          <w:highlight w:val="yellow"/>
        </w:rPr>
        <w:t>siska regeringen att upphöra med sin förtryckande familjeplaneringspolitik.</w:t>
      </w:r>
      <w:r w:rsidR="00664012" w:rsidRPr="00546CF3">
        <w:rPr>
          <w:spacing w:val="-3"/>
          <w:szCs w:val="19"/>
          <w:highlight w:val="yellow"/>
        </w:rPr>
        <w:t>”</w:t>
      </w:r>
      <w:r w:rsidR="001D7C3F" w:rsidRPr="00546CF3">
        <w:rPr>
          <w:spacing w:val="-3"/>
          <w:szCs w:val="19"/>
          <w:highlight w:val="yellow"/>
        </w:rPr>
        <w:t xml:space="preserve"> (www.nationalreview.c</w:t>
      </w:r>
      <w:r w:rsidR="00664012" w:rsidRPr="00546CF3">
        <w:rPr>
          <w:spacing w:val="-3"/>
          <w:szCs w:val="19"/>
          <w:highlight w:val="yellow"/>
        </w:rPr>
        <w:t>om/</w:t>
      </w:r>
      <w:r w:rsidR="001D7C3F" w:rsidRPr="00546CF3">
        <w:rPr>
          <w:spacing w:val="-3"/>
          <w:szCs w:val="19"/>
          <w:highlight w:val="yellow"/>
        </w:rPr>
        <w:t>comment/wu200407090919.asp).</w:t>
      </w:r>
    </w:p>
    <w:p w:rsidR="00CF44C4" w:rsidRPr="00546CF3" w:rsidRDefault="00CF44C4" w:rsidP="00BF0A8F">
      <w:pPr>
        <w:pStyle w:val="Normaltindrag"/>
      </w:pPr>
      <w:r w:rsidRPr="00546CF3">
        <w:t>När det gäller Kinas hänsynslösa ettbarnspolitik som infördes 1979 har varje par bl.a. tvingats begära tillstånd för att få föda överhuvudtaget, enbart tillåtits föda ett barn (med undantag för några regioner och om det första barnet är en flicka) och efter att de fått det tillåtna antalet barn antingen tvin</w:t>
      </w:r>
      <w:r w:rsidRPr="00546CF3">
        <w:t>g</w:t>
      </w:r>
      <w:r w:rsidRPr="00546CF3">
        <w:t>ats acceptera livmoderinlägg eller sterilisering.</w:t>
      </w:r>
      <w:r w:rsidR="001D7C3F" w:rsidRPr="00546CF3">
        <w:t xml:space="preserve"> </w:t>
      </w:r>
      <w:r w:rsidRPr="00546CF3">
        <w:t>Varje oauktoriserad graviditet leder till mycket starka påtryckningar att göra abort, och efter en eventuell oauktoriserad födsel måste någon av föräldrarna steriliseras. Organisationer som Population Research Institute och Laogai Research Foundation kan anf</w:t>
      </w:r>
      <w:r w:rsidRPr="00546CF3">
        <w:t>ö</w:t>
      </w:r>
      <w:r w:rsidRPr="00546CF3">
        <w:t>ra en mängd exempel på övergrepp: hot, trakasserier, tvångssteriliseringar, tvångsaborter och böter.</w:t>
      </w:r>
    </w:p>
    <w:p w:rsidR="001D7C3F" w:rsidRPr="00546CF3" w:rsidRDefault="00BF0A8F" w:rsidP="00664012">
      <w:pPr>
        <w:pStyle w:val="Rubrik1"/>
      </w:pPr>
      <w:r w:rsidRPr="00546CF3">
        <w:t>Sveriges stöd till UNFPA</w:t>
      </w:r>
    </w:p>
    <w:p w:rsidR="00CF44C4" w:rsidRPr="00546CF3" w:rsidRDefault="00CF44C4" w:rsidP="00CF44C4">
      <w:r w:rsidRPr="00546CF3">
        <w:t>Det tragiska i sammanhanget är att UNFPA mycket tydligt prisat ettbarnspol</w:t>
      </w:r>
      <w:r w:rsidRPr="00546CF3">
        <w:t>i</w:t>
      </w:r>
      <w:r w:rsidRPr="00546CF3">
        <w:t>tiken, tagit del i den och att Sverige trots detta helhjärtat stödjer UNFPA. Vid upprepade tillfällen har Sveriges regering i mycket skarpa ordalag kritiserat USA för att landet vägrar lämna understöd åt tvångsaborter och tvångssteril</w:t>
      </w:r>
      <w:r w:rsidRPr="00546CF3">
        <w:t>i</w:t>
      </w:r>
      <w:r w:rsidRPr="00546CF3">
        <w:t>seringar.</w:t>
      </w:r>
      <w:r w:rsidR="001D7C3F" w:rsidRPr="00546CF3">
        <w:t xml:space="preserve"> </w:t>
      </w:r>
      <w:r w:rsidRPr="00546CF3">
        <w:t xml:space="preserve">Från att Sverige år 1994 bidrog med ca 85 miljoner kronor till UNFPA, har stödet successivt ökat till 270 miljoner kronor 2005. Det gör Sverige till en av UNFPA:s fem största bidragsgivare. Hade detta stöd gått till en organisation som arbetar enbart med preventivmedelsrådgivning skulle stödet vara lovvärt, men </w:t>
      </w:r>
      <w:r w:rsidR="00664012" w:rsidRPr="00546CF3">
        <w:t>om man känner till</w:t>
      </w:r>
      <w:r w:rsidRPr="00546CF3">
        <w:t xml:space="preserve"> UNFPA:s mörka baksida blir stödet ett slag i ansiktet på de kvinnor som drabbats.</w:t>
      </w:r>
    </w:p>
    <w:p w:rsidR="00CF44C4" w:rsidRPr="00546CF3" w:rsidRDefault="00CF44C4" w:rsidP="00BF0A8F">
      <w:pPr>
        <w:pStyle w:val="Normaltindrag"/>
      </w:pPr>
      <w:r w:rsidRPr="00546CF3">
        <w:t xml:space="preserve">Bevis för UNFPA:s stöd till Kinas ettbarnspolitik är förödande tydliga. En grupp på tre brittiska parlamentsledamöter hävdade att det även i de regioner där </w:t>
      </w:r>
      <w:r w:rsidR="001D7C3F" w:rsidRPr="00546CF3">
        <w:t>”</w:t>
      </w:r>
      <w:r w:rsidRPr="00546CF3">
        <w:t>UNFPA hävdar att bara frivillighet finns</w:t>
      </w:r>
      <w:r w:rsidR="001D7C3F" w:rsidRPr="00546CF3">
        <w:t>”</w:t>
      </w:r>
      <w:r w:rsidRPr="00546CF3">
        <w:t xml:space="preserve"> måste kineser </w:t>
      </w:r>
      <w:r w:rsidR="001D7C3F" w:rsidRPr="00546CF3">
        <w:t>”</w:t>
      </w:r>
      <w:r w:rsidRPr="00546CF3">
        <w:t xml:space="preserve">ändå betala en social kompensationsavgift om de får mer </w:t>
      </w:r>
      <w:r w:rsidR="00664012" w:rsidRPr="00546CF3">
        <w:t>ä</w:t>
      </w:r>
      <w:r w:rsidRPr="00546CF3">
        <w:t>n ett eller två barn</w:t>
      </w:r>
      <w:r w:rsidR="001D7C3F" w:rsidRPr="00546CF3">
        <w:t>”</w:t>
      </w:r>
      <w:r w:rsidRPr="00546CF3">
        <w:t xml:space="preserve">. Kinesiska ledare medgav också att avgiften var av en sådan storlek att den för de flesta familjer skulle vara </w:t>
      </w:r>
      <w:r w:rsidR="001D7C3F" w:rsidRPr="00546CF3">
        <w:t>”</w:t>
      </w:r>
      <w:r w:rsidRPr="00546CF3">
        <w:t>extremt svår</w:t>
      </w:r>
      <w:r w:rsidR="001D7C3F" w:rsidRPr="00546CF3">
        <w:t>”</w:t>
      </w:r>
      <w:r w:rsidRPr="00546CF3">
        <w:t xml:space="preserve"> att betala. Denna form av påtryckning är naturligtvis inte någo</w:t>
      </w:r>
      <w:r w:rsidR="00664012" w:rsidRPr="00546CF3">
        <w:t>t</w:t>
      </w:r>
      <w:r w:rsidRPr="00546CF3">
        <w:t xml:space="preserve"> slags </w:t>
      </w:r>
      <w:r w:rsidR="001D7C3F" w:rsidRPr="00546CF3">
        <w:t>”</w:t>
      </w:r>
      <w:r w:rsidRPr="00546CF3">
        <w:t>frivillighet</w:t>
      </w:r>
      <w:r w:rsidR="001D7C3F" w:rsidRPr="00546CF3">
        <w:t>”</w:t>
      </w:r>
      <w:r w:rsidRPr="00546CF3">
        <w:t xml:space="preserve"> och undergräver därför UNFPA:s trovärdighet.</w:t>
      </w:r>
    </w:p>
    <w:p w:rsidR="0096510D" w:rsidRPr="00546CF3" w:rsidRDefault="00CF44C4" w:rsidP="00BF0A8F">
      <w:pPr>
        <w:pStyle w:val="Normaltindrag"/>
      </w:pPr>
      <w:r w:rsidRPr="00546CF3">
        <w:t>Så länge UNFPA understöder den kinesiska ettbarnspolitiken bör Sverige inte ge bidrag till organisationen.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4012" w:rsidRPr="00546CF3">
        <w:tblPrEx>
          <w:tblCellMar>
            <w:top w:w="0" w:type="dxa"/>
            <w:bottom w:w="0" w:type="dxa"/>
          </w:tblCellMar>
        </w:tblPrEx>
        <w:trPr>
          <w:cantSplit/>
        </w:trPr>
        <w:tc>
          <w:tcPr>
            <w:tcW w:w="3046" w:type="dxa"/>
          </w:tcPr>
          <w:p w:rsidR="00664012" w:rsidRPr="00546CF3" w:rsidRDefault="00664012" w:rsidP="00664012">
            <w:pPr>
              <w:pStyle w:val="UnderskriftDatum"/>
              <w:spacing w:before="240"/>
            </w:pPr>
            <w:r w:rsidRPr="00546CF3">
              <w:t>Stockholm den 29 september 2005</w:t>
            </w:r>
          </w:p>
        </w:tc>
        <w:tc>
          <w:tcPr>
            <w:tcW w:w="3047" w:type="dxa"/>
          </w:tcPr>
          <w:p w:rsidR="00664012" w:rsidRPr="00546CF3" w:rsidRDefault="00664012" w:rsidP="00664012">
            <w:pPr>
              <w:pStyle w:val="Underskrifter"/>
              <w:spacing w:before="240"/>
            </w:pPr>
          </w:p>
        </w:tc>
      </w:tr>
      <w:tr w:rsidR="00664012" w:rsidRPr="00546CF3">
        <w:tblPrEx>
          <w:tblCellMar>
            <w:top w:w="0" w:type="dxa"/>
            <w:bottom w:w="0" w:type="dxa"/>
          </w:tblCellMar>
        </w:tblPrEx>
        <w:trPr>
          <w:cantSplit/>
        </w:trPr>
        <w:tc>
          <w:tcPr>
            <w:tcW w:w="3046" w:type="dxa"/>
          </w:tcPr>
          <w:p w:rsidR="00664012" w:rsidRPr="00546CF3" w:rsidRDefault="00664012" w:rsidP="00664012">
            <w:pPr>
              <w:pStyle w:val="Underskrifter"/>
            </w:pPr>
            <w:r w:rsidRPr="00546CF3">
              <w:t>Tuve Skånberg (kd)</w:t>
            </w:r>
          </w:p>
        </w:tc>
        <w:tc>
          <w:tcPr>
            <w:tcW w:w="3047" w:type="dxa"/>
          </w:tcPr>
          <w:p w:rsidR="00664012" w:rsidRPr="00546CF3" w:rsidRDefault="00664012" w:rsidP="00664012">
            <w:pPr>
              <w:pStyle w:val="Underskrifter"/>
            </w:pPr>
            <w:r w:rsidRPr="00546CF3">
              <w:t>Annelie Enochson (kd)</w:t>
            </w:r>
          </w:p>
        </w:tc>
      </w:tr>
    </w:tbl>
    <w:p w:rsidR="00CF44C4" w:rsidRPr="00546CF3" w:rsidRDefault="00CF44C4" w:rsidP="00664012">
      <w:pPr>
        <w:pStyle w:val="Normaltindrag"/>
      </w:pPr>
    </w:p>
    <w:sectPr w:rsidR="00CF44C4" w:rsidRPr="00546CF3" w:rsidSect="00664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C5D" w:rsidRPr="00546CF3" w:rsidRDefault="00DD1C5D">
      <w:r w:rsidRPr="00546CF3">
        <w:separator/>
      </w:r>
    </w:p>
  </w:endnote>
  <w:endnote w:type="continuationSeparator" w:id="0">
    <w:p w:rsidR="00DD1C5D" w:rsidRPr="00546CF3" w:rsidRDefault="00DD1C5D">
      <w:r w:rsidRPr="00546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9A8" w:rsidRPr="00546CF3" w:rsidRDefault="00546CF3" w:rsidP="00664012">
    <w:pPr>
      <w:pStyle w:val="Sidfot"/>
    </w:pPr>
    <w:r w:rsidRPr="00546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110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12" w:rsidRDefault="006640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012" w:rsidRDefault="006640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4B7" w:rsidRPr="00546CF3" w:rsidRDefault="00546CF3" w:rsidP="00664012">
    <w:pPr>
      <w:pStyle w:val="Sidfot"/>
    </w:pPr>
    <w:r w:rsidRPr="00546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854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12" w:rsidRDefault="006640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012" w:rsidRDefault="006640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4B7" w:rsidRPr="00546CF3" w:rsidRDefault="00546CF3" w:rsidP="00664012">
    <w:pPr>
      <w:pStyle w:val="Sidfot"/>
    </w:pPr>
    <w:r w:rsidRPr="00546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475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12" w:rsidRDefault="006640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012" w:rsidRDefault="006640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C5D" w:rsidRPr="00546CF3" w:rsidRDefault="00DD1C5D">
      <w:r w:rsidRPr="00546CF3">
        <w:separator/>
      </w:r>
    </w:p>
  </w:footnote>
  <w:footnote w:type="continuationSeparator" w:id="0">
    <w:p w:rsidR="00DD1C5D" w:rsidRPr="00546CF3" w:rsidRDefault="00DD1C5D">
      <w:r w:rsidRPr="00546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9A8" w:rsidRPr="00546CF3" w:rsidRDefault="00546CF3" w:rsidP="00664012">
    <w:pPr>
      <w:pStyle w:val="Sidhuvud"/>
    </w:pPr>
    <w:r w:rsidRPr="00546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874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12" w:rsidRDefault="006640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012" w:rsidRDefault="006640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4B7" w:rsidRPr="00546CF3" w:rsidRDefault="00546CF3" w:rsidP="00664012">
    <w:pPr>
      <w:pStyle w:val="Sidhuvud"/>
    </w:pPr>
    <w:r w:rsidRPr="00546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002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12" w:rsidRDefault="006640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012" w:rsidRDefault="006640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12" w:rsidRPr="00546CF3" w:rsidRDefault="00664012">
    <w:pPr>
      <w:pStyle w:val="FSHNormal"/>
      <w:tabs>
        <w:tab w:val="right" w:pos="5840"/>
      </w:tabs>
    </w:pPr>
    <w:r w:rsidRPr="00546CF3">
      <w:br/>
    </w:r>
    <w:r w:rsidRPr="00546CF3">
      <w:fldChar w:fldCharType="begin" w:fldLock="1"/>
    </w:r>
    <w:r w:rsidRPr="00546CF3">
      <w:instrText xml:space="preserve"> DOCPROPERTY</w:instrText>
    </w:r>
    <w:r w:rsidRPr="00546CF3">
      <w:rPr>
        <w:sz w:val="18"/>
      </w:rPr>
      <w:instrText xml:space="preserve"> "YearUser" *\charformat </w:instrText>
    </w:r>
    <w:r w:rsidRPr="00546CF3">
      <w:fldChar w:fldCharType="separate"/>
    </w:r>
    <w:r w:rsidRPr="00546CF3">
      <w:t>2005/06</w:t>
    </w:r>
    <w:r w:rsidRPr="00546CF3">
      <w:fldChar w:fldCharType="end"/>
    </w:r>
    <w:r w:rsidRPr="00546CF3">
      <w:t xml:space="preserve"> </w:t>
    </w:r>
    <w:r w:rsidRPr="00546CF3">
      <w:tab/>
      <w:t xml:space="preserve">mnr: </w:t>
    </w:r>
    <w:r w:rsidRPr="00546CF3">
      <w:fldChar w:fldCharType="begin" w:fldLock="1"/>
    </w:r>
    <w:r w:rsidRPr="00546CF3">
      <w:instrText xml:space="preserve"> DOCPROPERTY</w:instrText>
    </w:r>
    <w:r w:rsidRPr="00546CF3">
      <w:rPr>
        <w:sz w:val="18"/>
      </w:rPr>
      <w:instrText xml:space="preserve"> "Motionsnummer" *\charformat </w:instrText>
    </w:r>
    <w:r w:rsidRPr="00546CF3">
      <w:fldChar w:fldCharType="separate"/>
    </w:r>
    <w:r w:rsidRPr="00546CF3">
      <w:t>U260</w:t>
    </w:r>
    <w:r w:rsidRPr="00546CF3">
      <w:fldChar w:fldCharType="end"/>
    </w:r>
    <w:r w:rsidRPr="00546CF3">
      <w:br/>
    </w:r>
    <w:r w:rsidRPr="00546CF3">
      <w:fldChar w:fldCharType="begin" w:fldLock="1"/>
    </w:r>
    <w:r w:rsidRPr="00546CF3">
      <w:instrText xml:space="preserve"> DOCPROPERTY</w:instrText>
    </w:r>
    <w:r w:rsidRPr="00546CF3">
      <w:rPr>
        <w:sz w:val="18"/>
      </w:rPr>
      <w:instrText xml:space="preserve"> "Samling" *\charformat </w:instrText>
    </w:r>
    <w:r w:rsidRPr="00546CF3">
      <w:fldChar w:fldCharType="end"/>
    </w:r>
    <w:r w:rsidRPr="00546CF3">
      <w:tab/>
      <w:t xml:space="preserve">pnr: </w:t>
    </w:r>
    <w:r w:rsidRPr="00546CF3">
      <w:fldChar w:fldCharType="begin" w:fldLock="1"/>
    </w:r>
    <w:r w:rsidRPr="00546CF3">
      <w:instrText xml:space="preserve"> DOCPROPERTY</w:instrText>
    </w:r>
    <w:r w:rsidRPr="00546CF3">
      <w:rPr>
        <w:sz w:val="18"/>
      </w:rPr>
      <w:instrText xml:space="preserve"> "Partinummer" *\charformat </w:instrText>
    </w:r>
    <w:r w:rsidRPr="00546CF3">
      <w:fldChar w:fldCharType="separate"/>
    </w:r>
    <w:r w:rsidRPr="00546CF3">
      <w:t>kd1006</w:t>
    </w:r>
    <w:r w:rsidRPr="00546CF3">
      <w:fldChar w:fldCharType="end"/>
    </w:r>
  </w:p>
  <w:p w:rsidR="00664012" w:rsidRPr="00546CF3" w:rsidRDefault="00664012">
    <w:pPr>
      <w:pStyle w:val="FSHRub1"/>
    </w:pPr>
    <w:r w:rsidRPr="00546CF3">
      <w:t>Motion till riksdagen</w:t>
    </w:r>
    <w:r w:rsidRPr="00546CF3">
      <w:br/>
    </w:r>
    <w:r w:rsidRPr="00546CF3">
      <w:fldChar w:fldCharType="begin" w:fldLock="1"/>
    </w:r>
    <w:r w:rsidRPr="00546CF3">
      <w:instrText xml:space="preserve"> DOCPROPERTY "YearUser" *\charformat </w:instrText>
    </w:r>
    <w:r w:rsidRPr="00546CF3">
      <w:fldChar w:fldCharType="separate"/>
    </w:r>
    <w:r w:rsidRPr="00546CF3">
      <w:t>2005/06</w:t>
    </w:r>
    <w:r w:rsidRPr="00546CF3">
      <w:fldChar w:fldCharType="end"/>
    </w:r>
    <w:r w:rsidRPr="00546CF3">
      <w:t>:</w:t>
    </w:r>
    <w:r w:rsidRPr="00546CF3">
      <w:fldChar w:fldCharType="begin" w:fldLock="1"/>
    </w:r>
    <w:r w:rsidRPr="00546CF3">
      <w:instrText xml:space="preserve"> DOCPROPERTY "Motionsnummer" *\charformat </w:instrText>
    </w:r>
    <w:r w:rsidRPr="00546CF3">
      <w:fldChar w:fldCharType="separate"/>
    </w:r>
    <w:r w:rsidRPr="00546CF3">
      <w:t>U260</w:t>
    </w:r>
    <w:r w:rsidRPr="00546CF3">
      <w:fldChar w:fldCharType="end"/>
    </w:r>
  </w:p>
  <w:p w:rsidR="00664012" w:rsidRPr="00546CF3" w:rsidRDefault="00664012">
    <w:pPr>
      <w:pStyle w:val="FSHNormalS5"/>
    </w:pPr>
    <w:r w:rsidRPr="00546CF3">
      <w:fldChar w:fldCharType="begin" w:fldLock="1"/>
    </w:r>
    <w:r w:rsidRPr="00546CF3">
      <w:instrText xml:space="preserve"> DOCPROPERTY "MotionarText" *\charformat </w:instrText>
    </w:r>
    <w:r w:rsidRPr="00546CF3">
      <w:fldChar w:fldCharType="separate"/>
    </w:r>
    <w:r w:rsidRPr="00546CF3">
      <w:t>av Tuve Skånberg och Annelie Enochson (kd)</w:t>
    </w:r>
    <w:r w:rsidRPr="00546CF3">
      <w:fldChar w:fldCharType="end"/>
    </w:r>
    <w:r w:rsidRPr="00546CF3">
      <w:br/>
    </w:r>
    <w:r w:rsidRPr="00546CF3">
      <w:fldChar w:fldCharType="begin" w:fldLock="1"/>
    </w:r>
    <w:r w:rsidRPr="00546CF3">
      <w:instrText xml:space="preserve"> DOCPROPERTY "SvarFrasKort" *\charformat </w:instrText>
    </w:r>
    <w:r w:rsidRPr="00546CF3">
      <w:fldChar w:fldCharType="end"/>
    </w:r>
  </w:p>
  <w:p w:rsidR="00664012" w:rsidRPr="00546CF3" w:rsidRDefault="00664012">
    <w:pPr>
      <w:pStyle w:val="FSHTitel"/>
    </w:pPr>
    <w:r w:rsidRPr="00546CF3">
      <w:fldChar w:fldCharType="begin" w:fldLock="1"/>
    </w:r>
    <w:r w:rsidRPr="00546CF3">
      <w:instrText xml:space="preserve"> DOCPROPERTY</w:instrText>
    </w:r>
    <w:r w:rsidRPr="00546CF3">
      <w:rPr>
        <w:sz w:val="18"/>
      </w:rPr>
      <w:instrText xml:space="preserve"> "RubrikSvar" *\charformat </w:instrText>
    </w:r>
    <w:r w:rsidRPr="00546CF3">
      <w:fldChar w:fldCharType="separate"/>
    </w:r>
    <w:r w:rsidRPr="00546CF3">
      <w:t>Det svenska stödet för Kinas ettbarnspolitik</w:t>
    </w:r>
    <w:r w:rsidRPr="00546CF3">
      <w:fldChar w:fldCharType="end"/>
    </w:r>
  </w:p>
  <w:p w:rsidR="00664012" w:rsidRPr="00546CF3" w:rsidRDefault="00664012" w:rsidP="006640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D7CD10E"/>
    <w:lvl w:ilvl="0" w:tplc="2F368D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2958006">
    <w:abstractNumId w:val="13"/>
  </w:num>
  <w:num w:numId="2" w16cid:durableId="1811171991">
    <w:abstractNumId w:val="10"/>
  </w:num>
  <w:num w:numId="3" w16cid:durableId="1498106238">
    <w:abstractNumId w:val="11"/>
  </w:num>
  <w:num w:numId="4" w16cid:durableId="1020008903">
    <w:abstractNumId w:val="12"/>
  </w:num>
  <w:num w:numId="5" w16cid:durableId="711225691">
    <w:abstractNumId w:val="8"/>
  </w:num>
  <w:num w:numId="6" w16cid:durableId="161699698">
    <w:abstractNumId w:val="3"/>
  </w:num>
  <w:num w:numId="7" w16cid:durableId="1844007735">
    <w:abstractNumId w:val="2"/>
  </w:num>
  <w:num w:numId="8" w16cid:durableId="835926808">
    <w:abstractNumId w:val="1"/>
  </w:num>
  <w:num w:numId="9" w16cid:durableId="900868307">
    <w:abstractNumId w:val="0"/>
  </w:num>
  <w:num w:numId="10" w16cid:durableId="1727099386">
    <w:abstractNumId w:val="9"/>
  </w:num>
  <w:num w:numId="11" w16cid:durableId="1642802414">
    <w:abstractNumId w:val="7"/>
  </w:num>
  <w:num w:numId="12" w16cid:durableId="1776048559">
    <w:abstractNumId w:val="6"/>
  </w:num>
  <w:num w:numId="13" w16cid:durableId="1448353785">
    <w:abstractNumId w:val="5"/>
  </w:num>
  <w:num w:numId="14" w16cid:durableId="127548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13FDC"/>
    <w:rsid w:val="00064BC3"/>
    <w:rsid w:val="00066775"/>
    <w:rsid w:val="00072FB9"/>
    <w:rsid w:val="00100531"/>
    <w:rsid w:val="0017409D"/>
    <w:rsid w:val="001D7C3F"/>
    <w:rsid w:val="00201DFB"/>
    <w:rsid w:val="00204A63"/>
    <w:rsid w:val="00212FF1"/>
    <w:rsid w:val="00213FDC"/>
    <w:rsid w:val="00230193"/>
    <w:rsid w:val="0025068A"/>
    <w:rsid w:val="002818D3"/>
    <w:rsid w:val="002A5259"/>
    <w:rsid w:val="002D11A8"/>
    <w:rsid w:val="002E59A8"/>
    <w:rsid w:val="00445271"/>
    <w:rsid w:val="004A0504"/>
    <w:rsid w:val="004E38D9"/>
    <w:rsid w:val="00546CF3"/>
    <w:rsid w:val="006174CA"/>
    <w:rsid w:val="00664012"/>
    <w:rsid w:val="00740D6D"/>
    <w:rsid w:val="007467E7"/>
    <w:rsid w:val="00794149"/>
    <w:rsid w:val="007B67A7"/>
    <w:rsid w:val="007C6092"/>
    <w:rsid w:val="008D6251"/>
    <w:rsid w:val="0096510D"/>
    <w:rsid w:val="00A053C6"/>
    <w:rsid w:val="00A604B7"/>
    <w:rsid w:val="00B13BF0"/>
    <w:rsid w:val="00B65BB7"/>
    <w:rsid w:val="00BF0A8F"/>
    <w:rsid w:val="00C1285C"/>
    <w:rsid w:val="00C27B7D"/>
    <w:rsid w:val="00C56CDB"/>
    <w:rsid w:val="00CF44C4"/>
    <w:rsid w:val="00D1174F"/>
    <w:rsid w:val="00DC6C70"/>
    <w:rsid w:val="00DD1C5D"/>
    <w:rsid w:val="00E22893"/>
    <w:rsid w:val="00E360DE"/>
    <w:rsid w:val="00E75D28"/>
    <w:rsid w:val="00E84F25"/>
    <w:rsid w:val="00F52DD3"/>
    <w:rsid w:val="00F64124"/>
    <w:rsid w:val="00FA10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B127F36-B37E-488B-B4B1-86B91B4D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4012"/>
    <w:pPr>
      <w:spacing w:after="250"/>
    </w:pPr>
  </w:style>
  <w:style w:type="paragraph" w:customStyle="1" w:styleId="Hemstlatt">
    <w:name w:val="Hemstl_att"/>
    <w:aliases w:val="HemstPunkt,HemstPunktFlera,HemställansPunkt,Förslagstext"/>
    <w:basedOn w:val="Normal"/>
    <w:next w:val="Normal"/>
    <w:rsid w:val="00F6412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840</Words>
  <Characters>5063</Characters>
  <Application>Microsoft Office Word</Application>
  <DocSecurity>4</DocSecurity>
  <Lines>87</Lines>
  <Paragraphs>18</Paragraphs>
  <ScaleCrop>false</ScaleCrop>
  <HeadingPairs>
    <vt:vector size="2" baseType="variant">
      <vt:variant>
        <vt:lpstr>Rubrik</vt:lpstr>
      </vt:variant>
      <vt:variant>
        <vt:i4>1</vt:i4>
      </vt:variant>
    </vt:vector>
  </HeadingPairs>
  <TitlesOfParts>
    <vt:vector size="1" baseType="lpstr">
      <vt:lpstr>U260</vt:lpstr>
    </vt:vector>
  </TitlesOfParts>
  <Company>Riksdagen</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U260</dc:title>
  <dc:subject>U260</dc:subject>
  <dc:creator>Riksdagen</dc:creator>
  <cp:keywords>Riksdagen</cp:keywords>
  <dc:description/>
  <cp:lastModifiedBy>Lars Brink</cp:lastModifiedBy>
  <cp:revision>2</cp:revision>
  <cp:lastPrinted>2005-11-30T08:39:00Z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svenska stödet för Kinas ettbarnspolitik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svenska stödet för Kinas ettbarnspolitik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Annelie Enochson (kd)</vt:lpwstr>
  </property>
  <property fmtid="{D5CDD505-2E9C-101B-9397-08002B2CF9AE}" pid="26" name="MotionarLista">
    <vt:lpwstr>Skånberg, Tuve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20052006000001070100000010060069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20052006000001070100000010060069</vt:lpwstr>
  </property>
  <property fmtid="{D5CDD505-2E9C-101B-9397-08002B2CF9AE}" pid="50" name="nummer">
    <vt:lpwstr>260</vt:lpwstr>
  </property>
  <property fmtid="{D5CDD505-2E9C-101B-9397-08002B2CF9AE}" pid="51" name="utskottsbeteckning">
    <vt:lpwstr>U</vt:lpwstr>
  </property>
</Properties>
</file>