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308B" w:rsidP="00DA0661">
      <w:pPr>
        <w:pStyle w:val="Title"/>
      </w:pPr>
      <w:bookmarkStart w:id="0" w:name="Start"/>
      <w:bookmarkEnd w:id="0"/>
      <w:r>
        <w:t xml:space="preserve">Svar på fråga 2021/22:828 av </w:t>
      </w:r>
      <w:r w:rsidRPr="006F308B">
        <w:t>Johnny Skalin</w:t>
      </w:r>
      <w:r>
        <w:t xml:space="preserve"> (SD)</w:t>
      </w:r>
      <w:r>
        <w:br/>
        <w:t>Minskade vårdköer</w:t>
      </w:r>
    </w:p>
    <w:p w:rsidR="006F308B" w:rsidP="006F308B">
      <w:pPr>
        <w:pStyle w:val="BodyText"/>
      </w:pPr>
      <w:r>
        <w:t>Johnny Skalin har frågat mig hur regeringen planerar att finansiera och strukturera upp ett framtida vårdsystem med hög effektivitet, hög kvalitet och korta vårdköer med rimliga arbetsvillkor för personalen.</w:t>
      </w:r>
    </w:p>
    <w:p w:rsidR="00347425" w:rsidP="002656F1">
      <w:pPr>
        <w:pStyle w:val="BodyText"/>
      </w:pPr>
      <w:r>
        <w:t>Regionerna är</w:t>
      </w:r>
      <w:r w:rsidR="00DD3BB4">
        <w:t xml:space="preserve"> enligt hälso- och sjukvårdslagen</w:t>
      </w:r>
      <w:r>
        <w:t xml:space="preserve"> ytterst ansvariga för att erbjuda en god och tillgänglig hälso- och sjukvård till befolkningen. </w:t>
      </w:r>
    </w:p>
    <w:p w:rsidR="00C27B06" w:rsidP="002656F1">
      <w:pPr>
        <w:pStyle w:val="BodyText"/>
      </w:pPr>
      <w:r>
        <w:t>När det gäller</w:t>
      </w:r>
      <w:r>
        <w:t xml:space="preserve"> arbetsmiljö och arbetsvillkor för vårdens personal</w:t>
      </w:r>
      <w:r>
        <w:t xml:space="preserve"> är det vårdens arbetsgivare som har det yttersta ansvaret</w:t>
      </w:r>
      <w:r>
        <w:t>.</w:t>
      </w:r>
      <w:r w:rsidRPr="00C27B06">
        <w:t xml:space="preserve"> </w:t>
      </w:r>
      <w:r>
        <w:t>En förutsättning för att vården ska fungera väl är att det finns tillräckligt med personal med rätt kompetens och att personalen kan verka i en god arbetsmiljö.</w:t>
      </w:r>
    </w:p>
    <w:p w:rsidR="00C27B06" w:rsidP="002656F1">
      <w:pPr>
        <w:pStyle w:val="BodyText"/>
      </w:pPr>
      <w:r>
        <w:t>För regeringen är det högt prioriterat att bidra till att stärka förutsättningarna för vårdens medarbetare och till att beta av de coronaköer som har uppstått till följd av pandemin.</w:t>
      </w:r>
      <w:r w:rsidR="000D3B24">
        <w:t xml:space="preserve"> </w:t>
      </w:r>
    </w:p>
    <w:p w:rsidR="00C27B06" w:rsidP="009B3091">
      <w:pPr>
        <w:pStyle w:val="BodyText"/>
      </w:pPr>
      <w:r>
        <w:t xml:space="preserve">Bland annat </w:t>
      </w:r>
      <w:r w:rsidR="00385BFD">
        <w:t>har</w:t>
      </w:r>
      <w:r>
        <w:t xml:space="preserve"> regeringen </w:t>
      </w:r>
      <w:r w:rsidR="009B3091">
        <w:t xml:space="preserve">inrättat ett nationellt vårdkompetensråd som ska kartlägga, </w:t>
      </w:r>
      <w:r w:rsidRPr="00005ABF" w:rsidR="009B3091">
        <w:t xml:space="preserve">samordna och effektivisera kompetensförsörjningen av personal inom vården. </w:t>
      </w:r>
      <w:r w:rsidRPr="00005ABF" w:rsidR="000D3B24">
        <w:t xml:space="preserve">Regeringen har för 2022 avsatt </w:t>
      </w:r>
      <w:r w:rsidRPr="00005ABF" w:rsidR="00203F28">
        <w:t>cirka 80</w:t>
      </w:r>
      <w:r w:rsidRPr="00005ABF" w:rsidR="000D3B24">
        <w:t xml:space="preserve"> miljarder kronor</w:t>
      </w:r>
      <w:r w:rsidRPr="00005ABF" w:rsidR="00203F28">
        <w:t xml:space="preserve"> på hälso- och sjukvårdsanslagen inom utgiftsområde 9</w:t>
      </w:r>
      <w:r w:rsidRPr="00005ABF" w:rsidR="001E3B40">
        <w:t>, varav cirka 3 miljarder kronor avsätts</w:t>
      </w:r>
      <w:r w:rsidRPr="00005ABF" w:rsidR="000D3B24">
        <w:t xml:space="preserve"> f</w:t>
      </w:r>
      <w:r w:rsidRPr="00005ABF">
        <w:t xml:space="preserve">ör fortsatta insatser för att stärka </w:t>
      </w:r>
      <w:r>
        <w:t xml:space="preserve">hälso- och sjukvårdens kompetensförsörjning. Av dessa avsätts </w:t>
      </w:r>
      <w:r w:rsidRPr="008E6E40">
        <w:t>500 m</w:t>
      </w:r>
      <w:r>
        <w:t>iljoner kronor för</w:t>
      </w:r>
      <w:r w:rsidRPr="008E6E40">
        <w:t xml:space="preserve"> vidareut</w:t>
      </w:r>
      <w:r w:rsidR="005D133E">
        <w:softHyphen/>
      </w:r>
      <w:r w:rsidRPr="008E6E40">
        <w:t>bildning för sjuksköterskor.</w:t>
      </w:r>
      <w:r>
        <w:t xml:space="preserve"> Vidare har regeringen utökat antalet utbildnings</w:t>
      </w:r>
      <w:r w:rsidR="005D133E">
        <w:softHyphen/>
      </w:r>
      <w:r>
        <w:t>platser för flera vårdyrken.</w:t>
      </w:r>
    </w:p>
    <w:p w:rsidR="00C27B06" w:rsidP="009B3091">
      <w:pPr>
        <w:pStyle w:val="BodyText"/>
      </w:pPr>
      <w:r>
        <w:t xml:space="preserve">På arbetsmiljöområdet har exempelvis Arbetsmiljöverket erhållit stärkta resurser och en arbetsmiljöstrategi för 2021–2025 har tagits fram. I </w:t>
      </w:r>
      <w:r w:rsidR="002A188B">
        <w:t xml:space="preserve">Arbetsmiljöverkets åtgärdsplan för strategin är </w:t>
      </w:r>
      <w:r>
        <w:t xml:space="preserve">arbetsmiljön i välfärden </w:t>
      </w:r>
      <w:r w:rsidR="002A188B">
        <w:t>ett av fem prioriterade områden för myndigheten.</w:t>
      </w:r>
    </w:p>
    <w:p w:rsidR="00C27B06" w:rsidP="009140D6">
      <w:pPr>
        <w:pStyle w:val="BodyText"/>
      </w:pPr>
      <w:r>
        <w:t>Regeringen stöd</w:t>
      </w:r>
      <w:r>
        <w:t>er även</w:t>
      </w:r>
      <w:r>
        <w:t xml:space="preserve"> regionerna i tillgänglighetsarbetet och</w:t>
      </w:r>
      <w:r>
        <w:t xml:space="preserve"> i</w:t>
      </w:r>
      <w:r>
        <w:t xml:space="preserve"> att hantera de uppdämda vårdbehoven. </w:t>
      </w:r>
      <w:r>
        <w:t xml:space="preserve">I </w:t>
      </w:r>
      <w:r>
        <w:t>augusti 2020</w:t>
      </w:r>
      <w:r>
        <w:t xml:space="preserve"> tillsatte</w:t>
      </w:r>
      <w:r w:rsidR="00A23CC0">
        <w:t>s</w:t>
      </w:r>
      <w:r>
        <w:t xml:space="preserve"> Delegationen</w:t>
      </w:r>
      <w:r w:rsidRPr="009B3091">
        <w:t xml:space="preserve"> för ökad tillgänglighet i hälso- och sjukvården</w:t>
      </w:r>
      <w:r>
        <w:t xml:space="preserve"> som bl.a. ska stödja ett effektivt resurs</w:t>
      </w:r>
      <w:r w:rsidR="005D133E">
        <w:softHyphen/>
      </w:r>
      <w:r>
        <w:t>utnyttjande</w:t>
      </w:r>
      <w:r w:rsidR="00B20D3B">
        <w:t xml:space="preserve"> och</w:t>
      </w:r>
      <w:r>
        <w:t xml:space="preserve"> stödja regionernas och kommunernas arbete med utveck</w:t>
      </w:r>
      <w:r w:rsidR="005D133E">
        <w:softHyphen/>
      </w:r>
      <w:r>
        <w:t xml:space="preserve">lingen av en nära och tillgänglig vård. </w:t>
      </w:r>
      <w:r w:rsidR="007961B7">
        <w:t xml:space="preserve">Under 2022 </w:t>
      </w:r>
      <w:r>
        <w:t>avsätter regeringen även</w:t>
      </w:r>
      <w:r w:rsidR="007961B7">
        <w:t xml:space="preserve"> cirka </w:t>
      </w:r>
      <w:r w:rsidR="009140D6">
        <w:t xml:space="preserve">3 </w:t>
      </w:r>
      <w:r>
        <w:t>tillgänglighets</w:t>
      </w:r>
      <w:r w:rsidR="009140D6">
        <w:t xml:space="preserve">miljarder för </w:t>
      </w:r>
      <w:r w:rsidR="007961B7">
        <w:t>att korta väntetider</w:t>
      </w:r>
      <w:r w:rsidR="0010761D">
        <w:t>na</w:t>
      </w:r>
      <w:r>
        <w:t xml:space="preserve"> i vården</w:t>
      </w:r>
      <w:r w:rsidR="007961B7">
        <w:t xml:space="preserve">. Därutöver </w:t>
      </w:r>
      <w:r>
        <w:t xml:space="preserve">avsätts </w:t>
      </w:r>
      <w:r w:rsidR="009140D6">
        <w:t>6 miljarder kronor</w:t>
      </w:r>
      <w:r w:rsidR="0010761D">
        <w:t xml:space="preserve"> 2022</w:t>
      </w:r>
      <w:r>
        <w:t xml:space="preserve"> </w:t>
      </w:r>
      <w:r w:rsidR="00CD1081">
        <w:t xml:space="preserve">för </w:t>
      </w:r>
      <w:r w:rsidR="0010761D">
        <w:t xml:space="preserve">covidvården och för </w:t>
      </w:r>
      <w:r w:rsidR="00CD1081">
        <w:t xml:space="preserve">att </w:t>
      </w:r>
      <w:r w:rsidR="009140D6">
        <w:t>stötta regionerna i hantering</w:t>
      </w:r>
      <w:r w:rsidR="007961B7">
        <w:t xml:space="preserve">en av </w:t>
      </w:r>
      <w:r>
        <w:t>coronaköerna</w:t>
      </w:r>
      <w:r w:rsidR="009140D6">
        <w:t xml:space="preserve">. </w:t>
      </w:r>
    </w:p>
    <w:p w:rsidR="002A188B" w:rsidP="009140D6">
      <w:pPr>
        <w:pStyle w:val="BodyText"/>
      </w:pPr>
      <w:r>
        <w:t xml:space="preserve">Regeringen genomför även en primärvårdsreform i syfte att </w:t>
      </w:r>
      <w:r w:rsidR="0010761D">
        <w:t xml:space="preserve">det ska bli lättare att få tid i primärvården och för att </w:t>
      </w:r>
      <w:r>
        <w:t xml:space="preserve">befolkningen ska </w:t>
      </w:r>
      <w:r w:rsidR="00E33AA3">
        <w:t>få tillgång till</w:t>
      </w:r>
      <w:r>
        <w:t xml:space="preserve"> en fast läkar</w:t>
      </w:r>
      <w:r w:rsidR="0010761D">
        <w:t>kontakt</w:t>
      </w:r>
      <w:r>
        <w:t xml:space="preserve"> på sin vård- eller hälsocentral. En stark primärvård är en nyck</w:t>
      </w:r>
      <w:r w:rsidR="00A23CC0">
        <w:t>el</w:t>
      </w:r>
      <w:r>
        <w:t xml:space="preserve"> till en välfungerande</w:t>
      </w:r>
      <w:r w:rsidR="00A23CC0">
        <w:t xml:space="preserve"> och</w:t>
      </w:r>
      <w:r>
        <w:t xml:space="preserve"> tillgänglig hälso- och sjukvård av hög kvalitet.</w:t>
      </w:r>
    </w:p>
    <w:p w:rsidR="006F308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CDF28A3A2E24DCBBFEA2643F4B61596"/>
          </w:placeholder>
          <w:dataBinding w:xpath="/ns0:DocumentInfo[1]/ns0:BaseInfo[1]/ns0:HeaderDate[1]" w:storeItemID="{450CF17A-8449-4989-B680-77CD424B25EF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6F308B" w:rsidP="004E7A8F">
      <w:pPr>
        <w:pStyle w:val="Brdtextutanavstnd"/>
      </w:pPr>
    </w:p>
    <w:p w:rsidR="006F308B" w:rsidP="004E7A8F">
      <w:pPr>
        <w:pStyle w:val="Brdtextutanavstnd"/>
      </w:pPr>
    </w:p>
    <w:p w:rsidR="006F308B" w:rsidP="004E7A8F">
      <w:pPr>
        <w:pStyle w:val="Brdtextutanavstnd"/>
      </w:pPr>
    </w:p>
    <w:p w:rsidR="006F308B" w:rsidP="00422A41">
      <w:pPr>
        <w:pStyle w:val="BodyText"/>
      </w:pPr>
      <w:r>
        <w:t>Lena Hallengren</w:t>
      </w:r>
    </w:p>
    <w:p w:rsidR="006F308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30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308B" w:rsidRPr="007D73AB" w:rsidP="00340DE0">
          <w:pPr>
            <w:pStyle w:val="Header"/>
          </w:pPr>
        </w:p>
      </w:tc>
      <w:tc>
        <w:tcPr>
          <w:tcW w:w="1134" w:type="dxa"/>
        </w:tcPr>
        <w:p w:rsidR="006F30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30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308B" w:rsidRPr="00710A6C" w:rsidP="00EE3C0F">
          <w:pPr>
            <w:pStyle w:val="Header"/>
            <w:rPr>
              <w:b/>
            </w:rPr>
          </w:pPr>
        </w:p>
        <w:p w:rsidR="006F308B" w:rsidP="00EE3C0F">
          <w:pPr>
            <w:pStyle w:val="Header"/>
          </w:pPr>
        </w:p>
        <w:p w:rsidR="006F308B" w:rsidP="00EE3C0F">
          <w:pPr>
            <w:pStyle w:val="Header"/>
          </w:pPr>
        </w:p>
        <w:p w:rsidR="006F30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32EDFEF81C47A78A8FC42EC4F146D5"/>
            </w:placeholder>
            <w:dataBinding w:xpath="/ns0:DocumentInfo[1]/ns0:BaseInfo[1]/ns0:Dnr[1]" w:storeItemID="{450CF17A-8449-4989-B680-77CD424B25EF}" w:prefixMappings="xmlns:ns0='http://lp/documentinfo/RK' "/>
            <w:text/>
          </w:sdtPr>
          <w:sdtContent>
            <w:p w:rsidR="006F308B" w:rsidP="00EE3C0F">
              <w:pPr>
                <w:pStyle w:val="Header"/>
              </w:pPr>
              <w:r>
                <w:t>S2022/00445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6DE0C7825243928D5CE4C84DA88E90"/>
            </w:placeholder>
            <w:showingPlcHdr/>
            <w:dataBinding w:xpath="/ns0:DocumentInfo[1]/ns0:BaseInfo[1]/ns0:DocNumber[1]" w:storeItemID="{450CF17A-8449-4989-B680-77CD424B25EF}" w:prefixMappings="xmlns:ns0='http://lp/documentinfo/RK' "/>
            <w:text/>
          </w:sdtPr>
          <w:sdtContent>
            <w:p w:rsidR="006F30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308B" w:rsidP="00EE3C0F">
          <w:pPr>
            <w:pStyle w:val="Header"/>
          </w:pPr>
        </w:p>
      </w:tc>
      <w:tc>
        <w:tcPr>
          <w:tcW w:w="1134" w:type="dxa"/>
        </w:tcPr>
        <w:p w:rsidR="006F308B" w:rsidP="0094502D">
          <w:pPr>
            <w:pStyle w:val="Header"/>
          </w:pPr>
        </w:p>
        <w:p w:rsidR="006F30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7A30D2E73240BC9819D768C571220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F308B" w:rsidRPr="006F308B" w:rsidP="00340DE0">
              <w:pPr>
                <w:pStyle w:val="Header"/>
                <w:rPr>
                  <w:b/>
                </w:rPr>
              </w:pPr>
              <w:r w:rsidRPr="006F308B">
                <w:rPr>
                  <w:b/>
                </w:rPr>
                <w:t>Socialdepartementet</w:t>
              </w:r>
            </w:p>
            <w:p w:rsidR="00BD32B0" w:rsidP="00340DE0">
              <w:pPr>
                <w:pStyle w:val="Header"/>
              </w:pPr>
              <w:r w:rsidRPr="006F308B">
                <w:t>Socialministern</w:t>
              </w:r>
            </w:p>
            <w:p w:rsidR="00BD32B0" w:rsidP="00340DE0">
              <w:pPr>
                <w:pStyle w:val="Header"/>
              </w:pPr>
            </w:p>
            <w:p w:rsidR="006F308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5C8CB7183D4C79A3A0A8646926BCE2"/>
          </w:placeholder>
          <w:dataBinding w:xpath="/ns0:DocumentInfo[1]/ns0:BaseInfo[1]/ns0:Recipient[1]" w:storeItemID="{450CF17A-8449-4989-B680-77CD424B25EF}" w:prefixMappings="xmlns:ns0='http://lp/documentinfo/RK' "/>
          <w:text w:multiLine="1"/>
        </w:sdtPr>
        <w:sdtContent>
          <w:tc>
            <w:tcPr>
              <w:tcW w:w="3170" w:type="dxa"/>
            </w:tcPr>
            <w:p w:rsidR="006F30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30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32EDFEF81C47A78A8FC42EC4F14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10AC1-62C1-4190-A33D-C30D5FF4303C}"/>
      </w:docPartPr>
      <w:docPartBody>
        <w:p w:rsidR="00E1652B" w:rsidP="00BB4441">
          <w:pPr>
            <w:pStyle w:val="C832EDFEF81C47A78A8FC42EC4F146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6DE0C7825243928D5CE4C84DA88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C566A-12B0-4254-B785-688E6F715CA6}"/>
      </w:docPartPr>
      <w:docPartBody>
        <w:p w:rsidR="00E1652B" w:rsidP="00BB4441">
          <w:pPr>
            <w:pStyle w:val="296DE0C7825243928D5CE4C84DA88E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7A30D2E73240BC9819D768C5712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312D1-F763-4887-A0CA-DC3F7B2DD56D}"/>
      </w:docPartPr>
      <w:docPartBody>
        <w:p w:rsidR="00E1652B" w:rsidP="00BB4441">
          <w:pPr>
            <w:pStyle w:val="E77A30D2E73240BC9819D768C57122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5C8CB7183D4C79A3A0A8646926B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EFF14-E7CE-4BC7-B9FE-1C5CDFC743E0}"/>
      </w:docPartPr>
      <w:docPartBody>
        <w:p w:rsidR="00E1652B" w:rsidP="00BB4441">
          <w:pPr>
            <w:pStyle w:val="125C8CB7183D4C79A3A0A8646926BC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DF28A3A2E24DCBBFEA2643F4B61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60094-918F-41AB-9E06-A5DE4E59CE47}"/>
      </w:docPartPr>
      <w:docPartBody>
        <w:p w:rsidR="00E1652B" w:rsidP="00BB4441">
          <w:pPr>
            <w:pStyle w:val="7CDF28A3A2E24DCBBFEA2643F4B615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3BE8660BB4AEAAF772A517FDBCD5D">
    <w:name w:val="AD73BE8660BB4AEAAF772A517FDBCD5D"/>
    <w:rsid w:val="00BB4441"/>
  </w:style>
  <w:style w:type="character" w:styleId="PlaceholderText">
    <w:name w:val="Placeholder Text"/>
    <w:basedOn w:val="DefaultParagraphFont"/>
    <w:uiPriority w:val="99"/>
    <w:semiHidden/>
    <w:rsid w:val="00BB4441"/>
    <w:rPr>
      <w:noProof w:val="0"/>
      <w:color w:val="808080"/>
    </w:rPr>
  </w:style>
  <w:style w:type="paragraph" w:customStyle="1" w:styleId="D9F3CFB0E2A64EA49DBE0DCE8B7AB0B6">
    <w:name w:val="D9F3CFB0E2A64EA49DBE0DCE8B7AB0B6"/>
    <w:rsid w:val="00BB4441"/>
  </w:style>
  <w:style w:type="paragraph" w:customStyle="1" w:styleId="61DBF12DC2634B8793D91B098AA0AF2F">
    <w:name w:val="61DBF12DC2634B8793D91B098AA0AF2F"/>
    <w:rsid w:val="00BB4441"/>
  </w:style>
  <w:style w:type="paragraph" w:customStyle="1" w:styleId="9E45814472724B23BCDC8F11AAADE526">
    <w:name w:val="9E45814472724B23BCDC8F11AAADE526"/>
    <w:rsid w:val="00BB4441"/>
  </w:style>
  <w:style w:type="paragraph" w:customStyle="1" w:styleId="C832EDFEF81C47A78A8FC42EC4F146D5">
    <w:name w:val="C832EDFEF81C47A78A8FC42EC4F146D5"/>
    <w:rsid w:val="00BB4441"/>
  </w:style>
  <w:style w:type="paragraph" w:customStyle="1" w:styleId="296DE0C7825243928D5CE4C84DA88E90">
    <w:name w:val="296DE0C7825243928D5CE4C84DA88E90"/>
    <w:rsid w:val="00BB4441"/>
  </w:style>
  <w:style w:type="paragraph" w:customStyle="1" w:styleId="2A1670DA04BD4CFFB39F0DBF3364108E">
    <w:name w:val="2A1670DA04BD4CFFB39F0DBF3364108E"/>
    <w:rsid w:val="00BB4441"/>
  </w:style>
  <w:style w:type="paragraph" w:customStyle="1" w:styleId="0628FBC663964209A911004686AE3339">
    <w:name w:val="0628FBC663964209A911004686AE3339"/>
    <w:rsid w:val="00BB4441"/>
  </w:style>
  <w:style w:type="paragraph" w:customStyle="1" w:styleId="8AB01770998C45C992622FA842AEB6FA">
    <w:name w:val="8AB01770998C45C992622FA842AEB6FA"/>
    <w:rsid w:val="00BB4441"/>
  </w:style>
  <w:style w:type="paragraph" w:customStyle="1" w:styleId="E77A30D2E73240BC9819D768C571220B">
    <w:name w:val="E77A30D2E73240BC9819D768C571220B"/>
    <w:rsid w:val="00BB4441"/>
  </w:style>
  <w:style w:type="paragraph" w:customStyle="1" w:styleId="125C8CB7183D4C79A3A0A8646926BCE2">
    <w:name w:val="125C8CB7183D4C79A3A0A8646926BCE2"/>
    <w:rsid w:val="00BB4441"/>
  </w:style>
  <w:style w:type="paragraph" w:customStyle="1" w:styleId="296DE0C7825243928D5CE4C84DA88E901">
    <w:name w:val="296DE0C7825243928D5CE4C84DA88E901"/>
    <w:rsid w:val="00BB44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7A30D2E73240BC9819D768C571220B1">
    <w:name w:val="E77A30D2E73240BC9819D768C571220B1"/>
    <w:rsid w:val="00BB44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55E3016FBF4158AC982762A56A5684">
    <w:name w:val="6455E3016FBF4158AC982762A56A5684"/>
    <w:rsid w:val="00BB4441"/>
  </w:style>
  <w:style w:type="paragraph" w:customStyle="1" w:styleId="48690F0B2C9C42E2932660E5B0EC0D0D">
    <w:name w:val="48690F0B2C9C42E2932660E5B0EC0D0D"/>
    <w:rsid w:val="00BB4441"/>
  </w:style>
  <w:style w:type="paragraph" w:customStyle="1" w:styleId="43F626F133434477B2680B461D8C1402">
    <w:name w:val="43F626F133434477B2680B461D8C1402"/>
    <w:rsid w:val="00BB4441"/>
  </w:style>
  <w:style w:type="paragraph" w:customStyle="1" w:styleId="D28E8CD30974447F8CEF86763BCCD084">
    <w:name w:val="D28E8CD30974447F8CEF86763BCCD084"/>
    <w:rsid w:val="00BB4441"/>
  </w:style>
  <w:style w:type="paragraph" w:customStyle="1" w:styleId="E7CD4A2A797D45EA9D2523703F6E45EC">
    <w:name w:val="E7CD4A2A797D45EA9D2523703F6E45EC"/>
    <w:rsid w:val="00BB4441"/>
  </w:style>
  <w:style w:type="paragraph" w:customStyle="1" w:styleId="7CDF28A3A2E24DCBBFEA2643F4B61596">
    <w:name w:val="7CDF28A3A2E24DCBBFEA2643F4B61596"/>
    <w:rsid w:val="00BB4441"/>
  </w:style>
  <w:style w:type="paragraph" w:customStyle="1" w:styleId="033299E5D9C34E4CBF36C713E77E58B3">
    <w:name w:val="033299E5D9C34E4CBF36C713E77E58B3"/>
    <w:rsid w:val="00BB44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2022-01-26T00:00:00</HeaderDate>
    <Office/>
    <Dnr>S2022/00445</Dnr>
    <ParagrafNr/>
    <DocumentTitle/>
    <VisitingAddress/>
    <Extra1/>
    <Extra2/>
    <Extra3>Johnny Skalin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2927b6bc-865e-4986-81ba-43201f61d4dd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69179-104F-4C0E-89F3-1863830B343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50CF17A-8449-4989-B680-77CD424B25EF}"/>
</file>

<file path=customXml/itemProps4.xml><?xml version="1.0" encoding="utf-8"?>
<ds:datastoreItem xmlns:ds="http://schemas.openxmlformats.org/officeDocument/2006/customXml" ds:itemID="{9E7EC28B-55E7-4D26-8C6F-EA1EDA0E7C56}"/>
</file>

<file path=customXml/itemProps5.xml><?xml version="1.0" encoding="utf-8"?>
<ds:datastoreItem xmlns:ds="http://schemas.openxmlformats.org/officeDocument/2006/customXml" ds:itemID="{0D2A6818-505E-481A-A5A9-0EFC0DFF06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417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202122_828 Minskade vårdköer.docx</dc:title>
  <cp:revision>15</cp:revision>
  <dcterms:created xsi:type="dcterms:W3CDTF">2022-01-20T15:34:00Z</dcterms:created>
  <dcterms:modified xsi:type="dcterms:W3CDTF">2022-01-26T10:32:00Z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ad6d9cf0-bb79-41fc-89d5-7cc66f602464</vt:lpwstr>
  </property>
</Properties>
</file>