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4FD9" w:rsidRDefault="000F463A" w14:paraId="5501AFFD" w14:textId="77777777">
      <w:pPr>
        <w:pStyle w:val="RubrikFrslagTIllRiksdagsbeslut"/>
      </w:pPr>
      <w:sdt>
        <w:sdtPr>
          <w:alias w:val="CC_Boilerplate_4"/>
          <w:tag w:val="CC_Boilerplate_4"/>
          <w:id w:val="-1644581176"/>
          <w:lock w:val="sdtContentLocked"/>
          <w:placeholder>
            <w:docPart w:val="698B632E0D3346088407D8031491F1EB"/>
          </w:placeholder>
          <w:text/>
        </w:sdtPr>
        <w:sdtEndPr/>
        <w:sdtContent>
          <w:r w:rsidRPr="009B062B" w:rsidR="00AF30DD">
            <w:t>Förslag till riksdagsbeslut</w:t>
          </w:r>
        </w:sdtContent>
      </w:sdt>
      <w:bookmarkEnd w:id="0"/>
      <w:bookmarkEnd w:id="1"/>
    </w:p>
    <w:sdt>
      <w:sdtPr>
        <w:alias w:val="Yrkande 1"/>
        <w:tag w:val="660a9cc9-ac82-46c3-ac4c-0ac01f105069"/>
        <w:id w:val="1443962215"/>
        <w:lock w:val="sdtLocked"/>
      </w:sdtPr>
      <w:sdtEndPr/>
      <w:sdtContent>
        <w:p w:rsidR="000A40A2" w:rsidRDefault="005A3BB7" w14:paraId="543C7DF9"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6B0926EA7A4CADBE697682F79BB8B6"/>
        </w:placeholder>
        <w:text/>
      </w:sdtPr>
      <w:sdtEndPr/>
      <w:sdtContent>
        <w:p w:rsidRPr="009B062B" w:rsidR="006D79C9" w:rsidP="00333E95" w:rsidRDefault="006D79C9" w14:paraId="128ABB81" w14:textId="77777777">
          <w:pPr>
            <w:pStyle w:val="Rubrik1"/>
          </w:pPr>
          <w:r>
            <w:t>Motivering</w:t>
          </w:r>
        </w:p>
      </w:sdtContent>
    </w:sdt>
    <w:bookmarkEnd w:displacedByCustomXml="prev" w:id="3"/>
    <w:bookmarkEnd w:displacedByCustomXml="prev" w:id="4"/>
    <w:p w:rsidR="00ED2795" w:rsidP="00ED2795" w:rsidRDefault="00ED2795" w14:paraId="7FA13E6E" w14:textId="114E7FCE">
      <w:pPr>
        <w:pStyle w:val="Normalutanindragellerluft"/>
      </w:pPr>
      <w:r>
        <w:t xml:space="preserve">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 Sedan dess har ytterligare misstankar dykt upp, såsom kopplingen mellan religiösa trossamfund som erhåller statliga flyktingstödspengar för att bedriva verksamhet gentemot nyanlända flyktingungdomar och relationer till den eritreanska ambassaden i Stockholm (P1 Kaliber 11/9 2017). </w:t>
      </w:r>
    </w:p>
    <w:p w:rsidR="00ED2795" w:rsidP="00ED2795" w:rsidRDefault="00ED2795" w14:paraId="67E4F533" w14:textId="1AC07FF9">
      <w:r>
        <w:t>Efter självständigheten från Etiopien 1993 tog partiet PFDJ, med rötterna i fronten under kriget, makten. Med tiden har detta styre, under ledning av Isaias Afwerki, utvecklats till en av världens mest hårdföra diktaturer. Kritiker av partiet fängslas eller dödas. Människorättsorganisationer har skrivit spaltmeter om övergreppen i landet. Enligt en FN-rapport är regimen dessutom involverad i människosmuggling och profiterar därmed på eritreaner som flyr landet. FN:s säkerhetsråd har i resolution 1907 (2009) infört sanktioner mot Eritrea på grund av regimens stöd till jihadistiska rebeller i Somalia. Därmed betraktas transfereringarna av skatten i ljuset av stöd till terrorist</w:t>
      </w:r>
      <w:r w:rsidR="000F463A">
        <w:softHyphen/>
      </w:r>
      <w:r>
        <w:t>verksamhet. Även om eritreaner som betalar skatten inte har för avsikt att sponsra terrorister i Somalia kopplas transaktionerna till sådan verksamhet såväl i FN:s säkerhetsrådsresolution 2023 (2011) som i rapporterna 2012 och 2013 från den översyns</w:t>
      </w:r>
      <w:r w:rsidR="000F463A">
        <w:softHyphen/>
      </w:r>
      <w:r>
        <w:t xml:space="preserve">grupp för Somalia och Eritrea som säkerhetsrådet tillsatt för att följa upp sanktionerna. </w:t>
      </w:r>
    </w:p>
    <w:p w:rsidR="00ED2795" w:rsidP="00ED2795" w:rsidRDefault="00ED2795" w14:paraId="559F8D74" w14:textId="77777777">
      <w:r>
        <w:t xml:space="preserve">Men för Sveriges del är frågan om Eritreas diasporaskatt betydligt mer problematisk än endast stödet till jihadister i Somalia. Den eritrean som inte betalar skatten får problem i kontakter med eritreanska myndigheter, till exempel om hen behöver förnya </w:t>
      </w:r>
      <w:r>
        <w:lastRenderedPageBreak/>
        <w:t>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w:t>
      </w:r>
    </w:p>
    <w:p w:rsidR="00ED2795" w:rsidP="00ED2795" w:rsidRDefault="00ED2795" w14:paraId="65027281" w14:textId="0A723B6F">
      <w:r>
        <w:t>På detta sätt slussas nya generationer in i Eritreas skatteindrivningssystem runt om i världen. Om en svensk utan eritreanskklingande namn vill besöka Eritrea behövs där</w:t>
      </w:r>
      <w:r w:rsidR="000F463A">
        <w:softHyphen/>
      </w:r>
      <w:r>
        <w:t>emot inget blått identitetskort. Diasporaskatten rimmar illa med rättsstatens principer. Den syftar till att finansiera en totalitär regim och drivs in på ett sätt som är att betrakta som utpressning. Den går inte att jämföra med den skatt som till exempel utlands</w:t>
      </w:r>
      <w:r w:rsidR="000F463A">
        <w:softHyphen/>
      </w:r>
      <w:r>
        <w:t>svenskar betalar. Dessutom dubbelbeskattas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w:t>
      </w:r>
      <w:r w:rsidR="000F463A">
        <w:softHyphen/>
      </w:r>
      <w:r>
        <w:t xml:space="preserve">rapport 2012 uppmanas medlemsstaterna att vidta åtgärder för att stoppa denna skatt. I Kanada har denna indrivning lett till att Eritreas ambassadör utvisats ur landet. </w:t>
      </w:r>
    </w:p>
    <w:p w:rsidR="00ED2795" w:rsidP="00ED2795" w:rsidRDefault="00ED2795" w14:paraId="29EFB720" w14:textId="77777777">
      <w:r>
        <w:t xml:space="preserve">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till hur lagen kan skärpas. </w:t>
      </w:r>
    </w:p>
    <w:p w:rsidR="00ED2795" w:rsidP="00ED2795" w:rsidRDefault="00ED2795" w14:paraId="79253C77" w14:textId="640CA61B">
      <w:r>
        <w:t>Men oavsett en eventuell juridisk process bör regeringen redan nu starta en utredning om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5A3BB7">
        <w:t> </w:t>
      </w:r>
      <w:r>
        <w:t xml:space="preserve">000 invånare. Många av dem lever idag efter en annan skatteskala än resten av samhället. De får inte sin äganderätt respekterad och de tvingas finansiera en skrupelfri regim som drar deras hemland allt djupare ner i fördärvet. </w:t>
      </w:r>
    </w:p>
    <w:p w:rsidR="00BB6339" w:rsidP="00ED2795" w:rsidRDefault="00ED2795" w14:paraId="371F33D2" w14:textId="63957E90">
      <w:r>
        <w:t>Att en hel del av dem fortfarande stödjer regimen i hemlandet betyder inte att diasporaskatten på något sätt går att försvara. Vi har också sett ökade motsättningar bland eritreaner i Sverige, inte minst i samband med upploppen under en eritreansk regimvänlig festival under sommaren 2023. Målet måste vara att den eritreanska diktaturens ekonomiska indrivning i sin helhet upphör i Sverige. Regeringen bör utreda eventuell lagskärpning i syfte att Eritreas ekonomiska indrivning i Sverige i sin helhet ska upphöra.</w:t>
      </w:r>
    </w:p>
    <w:sdt>
      <w:sdtPr>
        <w:alias w:val="CC_Underskrifter"/>
        <w:tag w:val="CC_Underskrifter"/>
        <w:id w:val="583496634"/>
        <w:lock w:val="sdtContentLocked"/>
        <w:placeholder>
          <w:docPart w:val="3C0D3E82F37842DCBA8FAC56A5890A74"/>
        </w:placeholder>
      </w:sdtPr>
      <w:sdtEndPr/>
      <w:sdtContent>
        <w:p w:rsidR="002F4FD9" w:rsidP="002F4FD9" w:rsidRDefault="002F4FD9" w14:paraId="5BFBC36F" w14:textId="77777777"/>
        <w:p w:rsidRPr="008E0FE2" w:rsidR="004801AC" w:rsidP="002F4FD9" w:rsidRDefault="000F463A" w14:paraId="6B32DC05" w14:textId="04840BD9"/>
      </w:sdtContent>
    </w:sdt>
    <w:tbl>
      <w:tblPr>
        <w:tblW w:w="5000" w:type="pct"/>
        <w:tblLook w:val="04A0" w:firstRow="1" w:lastRow="0" w:firstColumn="1" w:lastColumn="0" w:noHBand="0" w:noVBand="1"/>
        <w:tblCaption w:val="underskrifter"/>
      </w:tblPr>
      <w:tblGrid>
        <w:gridCol w:w="4252"/>
        <w:gridCol w:w="4252"/>
      </w:tblGrid>
      <w:tr w:rsidR="000A40A2" w14:paraId="39001F83" w14:textId="77777777">
        <w:trPr>
          <w:cantSplit/>
        </w:trPr>
        <w:tc>
          <w:tcPr>
            <w:tcW w:w="50" w:type="pct"/>
            <w:vAlign w:val="bottom"/>
          </w:tcPr>
          <w:p w:rsidR="000A40A2" w:rsidRDefault="005A3BB7" w14:paraId="26A908D5" w14:textId="77777777">
            <w:pPr>
              <w:pStyle w:val="Underskrifter"/>
              <w:spacing w:after="0"/>
            </w:pPr>
            <w:r>
              <w:t>Fredrik Malm (L)</w:t>
            </w:r>
          </w:p>
        </w:tc>
        <w:tc>
          <w:tcPr>
            <w:tcW w:w="50" w:type="pct"/>
            <w:vAlign w:val="bottom"/>
          </w:tcPr>
          <w:p w:rsidR="000A40A2" w:rsidRDefault="000A40A2" w14:paraId="3DC4911F" w14:textId="77777777">
            <w:pPr>
              <w:pStyle w:val="Underskrifter"/>
              <w:spacing w:after="0"/>
            </w:pPr>
          </w:p>
        </w:tc>
      </w:tr>
    </w:tbl>
    <w:p w:rsidR="001C72E2" w:rsidRDefault="001C72E2" w14:paraId="5BA008EA" w14:textId="77777777"/>
    <w:sectPr w:rsidR="001C72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B81D9" w14:textId="77777777" w:rsidR="00ED2795" w:rsidRDefault="00ED2795" w:rsidP="000C1CAD">
      <w:pPr>
        <w:spacing w:line="240" w:lineRule="auto"/>
      </w:pPr>
      <w:r>
        <w:separator/>
      </w:r>
    </w:p>
  </w:endnote>
  <w:endnote w:type="continuationSeparator" w:id="0">
    <w:p w14:paraId="2DE67616" w14:textId="77777777" w:rsidR="00ED2795" w:rsidRDefault="00ED2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06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6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E333" w14:textId="0DA581DC" w:rsidR="00262EA3" w:rsidRPr="002F4FD9" w:rsidRDefault="00262EA3" w:rsidP="002F4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51C0C" w14:textId="77777777" w:rsidR="00ED2795" w:rsidRDefault="00ED2795" w:rsidP="000C1CAD">
      <w:pPr>
        <w:spacing w:line="240" w:lineRule="auto"/>
      </w:pPr>
      <w:r>
        <w:separator/>
      </w:r>
    </w:p>
  </w:footnote>
  <w:footnote w:type="continuationSeparator" w:id="0">
    <w:p w14:paraId="1381D2E2" w14:textId="77777777" w:rsidR="00ED2795" w:rsidRDefault="00ED27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20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0F578" wp14:editId="02D5B9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4DF853" w14:textId="72C6AB00" w:rsidR="00262EA3" w:rsidRDefault="000F463A" w:rsidP="008103B5">
                          <w:pPr>
                            <w:jc w:val="right"/>
                          </w:pPr>
                          <w:sdt>
                            <w:sdtPr>
                              <w:alias w:val="CC_Noformat_Partikod"/>
                              <w:tag w:val="CC_Noformat_Partikod"/>
                              <w:id w:val="-53464382"/>
                              <w:text/>
                            </w:sdtPr>
                            <w:sdtEndPr/>
                            <w:sdtContent>
                              <w:r w:rsidR="00ED279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0F5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4DF853" w14:textId="72C6AB00" w:rsidR="00262EA3" w:rsidRDefault="000F463A" w:rsidP="008103B5">
                    <w:pPr>
                      <w:jc w:val="right"/>
                    </w:pPr>
                    <w:sdt>
                      <w:sdtPr>
                        <w:alias w:val="CC_Noformat_Partikod"/>
                        <w:tag w:val="CC_Noformat_Partikod"/>
                        <w:id w:val="-53464382"/>
                        <w:text/>
                      </w:sdtPr>
                      <w:sdtEndPr/>
                      <w:sdtContent>
                        <w:r w:rsidR="00ED279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174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B06E" w14:textId="77777777" w:rsidR="00262EA3" w:rsidRDefault="00262EA3" w:rsidP="008563AC">
    <w:pPr>
      <w:jc w:val="right"/>
    </w:pPr>
  </w:p>
  <w:p w14:paraId="651950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560B" w14:textId="77777777" w:rsidR="00262EA3" w:rsidRDefault="000F46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631C9" wp14:editId="0BF0C1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1E0AE" w14:textId="38378B9C" w:rsidR="00262EA3" w:rsidRDefault="000F463A" w:rsidP="00A314CF">
    <w:pPr>
      <w:pStyle w:val="FSHNormal"/>
      <w:spacing w:before="40"/>
    </w:pPr>
    <w:sdt>
      <w:sdtPr>
        <w:alias w:val="CC_Noformat_Motionstyp"/>
        <w:tag w:val="CC_Noformat_Motionstyp"/>
        <w:id w:val="1162973129"/>
        <w:lock w:val="sdtContentLocked"/>
        <w15:appearance w15:val="hidden"/>
        <w:text/>
      </w:sdtPr>
      <w:sdtEndPr/>
      <w:sdtContent>
        <w:r w:rsidR="002F4FD9">
          <w:t>Enskild motion</w:t>
        </w:r>
      </w:sdtContent>
    </w:sdt>
    <w:r w:rsidR="00821B36">
      <w:t xml:space="preserve"> </w:t>
    </w:r>
    <w:sdt>
      <w:sdtPr>
        <w:alias w:val="CC_Noformat_Partikod"/>
        <w:tag w:val="CC_Noformat_Partikod"/>
        <w:id w:val="1471015553"/>
        <w:text/>
      </w:sdtPr>
      <w:sdtEndPr/>
      <w:sdtContent>
        <w:r w:rsidR="00ED2795">
          <w:t>L</w:t>
        </w:r>
      </w:sdtContent>
    </w:sdt>
    <w:sdt>
      <w:sdtPr>
        <w:alias w:val="CC_Noformat_Partinummer"/>
        <w:tag w:val="CC_Noformat_Partinummer"/>
        <w:id w:val="-2014525982"/>
        <w:showingPlcHdr/>
        <w:text/>
      </w:sdtPr>
      <w:sdtEndPr/>
      <w:sdtContent>
        <w:r w:rsidR="00821B36">
          <w:t xml:space="preserve"> </w:t>
        </w:r>
      </w:sdtContent>
    </w:sdt>
  </w:p>
  <w:p w14:paraId="16B53048" w14:textId="77777777" w:rsidR="00262EA3" w:rsidRPr="008227B3" w:rsidRDefault="000F46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9EF0E" w14:textId="6496801D" w:rsidR="00262EA3" w:rsidRPr="008227B3" w:rsidRDefault="000F46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4F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4FD9">
          <w:t>:3103</w:t>
        </w:r>
      </w:sdtContent>
    </w:sdt>
  </w:p>
  <w:p w14:paraId="5824CF11" w14:textId="2BE2A0BB" w:rsidR="00262EA3" w:rsidRDefault="000F463A" w:rsidP="00E03A3D">
    <w:pPr>
      <w:pStyle w:val="Motionr"/>
    </w:pPr>
    <w:sdt>
      <w:sdtPr>
        <w:alias w:val="CC_Noformat_Avtext"/>
        <w:tag w:val="CC_Noformat_Avtext"/>
        <w:id w:val="-2020768203"/>
        <w:lock w:val="sdtContentLocked"/>
        <w15:appearance w15:val="hidden"/>
        <w:text/>
      </w:sdtPr>
      <w:sdtEndPr/>
      <w:sdtContent>
        <w:r w:rsidR="002F4FD9">
          <w:t>av Fredrik Malm (L)</w:t>
        </w:r>
      </w:sdtContent>
    </w:sdt>
  </w:p>
  <w:sdt>
    <w:sdtPr>
      <w:alias w:val="CC_Noformat_Rubtext"/>
      <w:tag w:val="CC_Noformat_Rubtext"/>
      <w:id w:val="-218060500"/>
      <w:lock w:val="sdtLocked"/>
      <w:text/>
    </w:sdtPr>
    <w:sdtEndPr/>
    <w:sdtContent>
      <w:p w14:paraId="172896FF" w14:textId="613C88DD" w:rsidR="00262EA3" w:rsidRDefault="00ED2795" w:rsidP="00283E0F">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14:paraId="0B3563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27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0A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3A"/>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2E2"/>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D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CF3"/>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7F"/>
    <w:rsid w:val="005947B3"/>
    <w:rsid w:val="00594D4C"/>
    <w:rsid w:val="0059502C"/>
    <w:rsid w:val="00595214"/>
    <w:rsid w:val="0059581A"/>
    <w:rsid w:val="0059712A"/>
    <w:rsid w:val="0059792E"/>
    <w:rsid w:val="00597A89"/>
    <w:rsid w:val="005A0393"/>
    <w:rsid w:val="005A19A4"/>
    <w:rsid w:val="005A1A53"/>
    <w:rsid w:val="005A1A59"/>
    <w:rsid w:val="005A32CE"/>
    <w:rsid w:val="005A3BB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DC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95"/>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356F35"/>
  <w15:chartTrackingRefBased/>
  <w15:docId w15:val="{177BE99A-8D72-4FEA-9C29-7472FB76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8B632E0D3346088407D8031491F1EB"/>
        <w:category>
          <w:name w:val="Allmänt"/>
          <w:gallery w:val="placeholder"/>
        </w:category>
        <w:types>
          <w:type w:val="bbPlcHdr"/>
        </w:types>
        <w:behaviors>
          <w:behavior w:val="content"/>
        </w:behaviors>
        <w:guid w:val="{865A17B4-B460-44A7-B91F-D6B712EE0E7F}"/>
      </w:docPartPr>
      <w:docPartBody>
        <w:p w:rsidR="004C416E" w:rsidRDefault="004C416E">
          <w:pPr>
            <w:pStyle w:val="698B632E0D3346088407D8031491F1EB"/>
          </w:pPr>
          <w:r w:rsidRPr="005A0A93">
            <w:rPr>
              <w:rStyle w:val="Platshllartext"/>
            </w:rPr>
            <w:t>Förslag till riksdagsbeslut</w:t>
          </w:r>
        </w:p>
      </w:docPartBody>
    </w:docPart>
    <w:docPart>
      <w:docPartPr>
        <w:name w:val="386B0926EA7A4CADBE697682F79BB8B6"/>
        <w:category>
          <w:name w:val="Allmänt"/>
          <w:gallery w:val="placeholder"/>
        </w:category>
        <w:types>
          <w:type w:val="bbPlcHdr"/>
        </w:types>
        <w:behaviors>
          <w:behavior w:val="content"/>
        </w:behaviors>
        <w:guid w:val="{337A7655-B04D-489F-A5AA-EFAE52F3C6E7}"/>
      </w:docPartPr>
      <w:docPartBody>
        <w:p w:rsidR="004C416E" w:rsidRDefault="004C416E">
          <w:pPr>
            <w:pStyle w:val="386B0926EA7A4CADBE697682F79BB8B6"/>
          </w:pPr>
          <w:r w:rsidRPr="005A0A93">
            <w:rPr>
              <w:rStyle w:val="Platshllartext"/>
            </w:rPr>
            <w:t>Motivering</w:t>
          </w:r>
        </w:p>
      </w:docPartBody>
    </w:docPart>
    <w:docPart>
      <w:docPartPr>
        <w:name w:val="3C0D3E82F37842DCBA8FAC56A5890A74"/>
        <w:category>
          <w:name w:val="Allmänt"/>
          <w:gallery w:val="placeholder"/>
        </w:category>
        <w:types>
          <w:type w:val="bbPlcHdr"/>
        </w:types>
        <w:behaviors>
          <w:behavior w:val="content"/>
        </w:behaviors>
        <w:guid w:val="{9181792B-773B-425D-9666-4DAA428762BA}"/>
      </w:docPartPr>
      <w:docPartBody>
        <w:p w:rsidR="0005165D" w:rsidRDefault="00051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E"/>
    <w:rsid w:val="0005165D"/>
    <w:rsid w:val="004C4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8B632E0D3346088407D8031491F1EB">
    <w:name w:val="698B632E0D3346088407D8031491F1EB"/>
  </w:style>
  <w:style w:type="paragraph" w:customStyle="1" w:styleId="386B0926EA7A4CADBE697682F79BB8B6">
    <w:name w:val="386B0926EA7A4CADBE697682F79BB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EB14D-623E-4E24-8529-E6496014EC11}"/>
</file>

<file path=customXml/itemProps2.xml><?xml version="1.0" encoding="utf-8"?>
<ds:datastoreItem xmlns:ds="http://schemas.openxmlformats.org/officeDocument/2006/customXml" ds:itemID="{E0C0A008-3DC2-4B1F-A625-CA48359FCDB4}"/>
</file>

<file path=customXml/itemProps3.xml><?xml version="1.0" encoding="utf-8"?>
<ds:datastoreItem xmlns:ds="http://schemas.openxmlformats.org/officeDocument/2006/customXml" ds:itemID="{5272302E-3C20-495C-A68B-363596B4499F}"/>
</file>

<file path=docProps/app.xml><?xml version="1.0" encoding="utf-8"?>
<Properties xmlns="http://schemas.openxmlformats.org/officeDocument/2006/extended-properties" xmlns:vt="http://schemas.openxmlformats.org/officeDocument/2006/docPropsVTypes">
  <Template>Normal</Template>
  <TotalTime>45</TotalTime>
  <Pages>2</Pages>
  <Words>797</Words>
  <Characters>4595</Characters>
  <Application>Microsoft Office Word</Application>
  <DocSecurity>0</DocSecurity>
  <Lines>74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Eritreas ekonomiska indrivning i Sverige</vt:lpstr>
      <vt:lpstr>
      </vt:lpstr>
    </vt:vector>
  </TitlesOfParts>
  <Company>Sveriges riksdag</Company>
  <LinksUpToDate>false</LinksUpToDate>
  <CharactersWithSpaces>5380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