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55DAB">
        <w:tblPrEx>
          <w:tblCellMar>
            <w:top w:w="0" w:type="dxa"/>
            <w:bottom w:w="0" w:type="dxa"/>
          </w:tblCellMar>
        </w:tblPrEx>
        <w:trPr>
          <w:cantSplit/>
          <w:trHeight w:val="1720"/>
        </w:trPr>
        <w:tc>
          <w:tcPr>
            <w:tcW w:w="6024" w:type="dxa"/>
            <w:gridSpan w:val="2"/>
          </w:tcPr>
          <w:p w:rsidR="00BD4F4E" w:rsidRPr="00455DAB" w:rsidRDefault="00BD4F4E">
            <w:pPr>
              <w:pStyle w:val="HuvudRubrik"/>
            </w:pPr>
            <w:r w:rsidRPr="00455DAB">
              <w:t>Justitieutskottets betänkande</w:t>
            </w:r>
          </w:p>
          <w:p w:rsidR="00BD4F4E" w:rsidRPr="00455DAB" w:rsidRDefault="00BD4F4E">
            <w:pPr>
              <w:pStyle w:val="HuvudRubrikRad2"/>
            </w:pPr>
            <w:bookmarkStart w:id="0" w:name="BetänkandeNr"/>
            <w:bookmarkEnd w:id="0"/>
            <w:r w:rsidRPr="00455DAB">
              <w:t>2001/02:JuU16</w:t>
            </w:r>
          </w:p>
        </w:tc>
        <w:tc>
          <w:tcPr>
            <w:tcW w:w="1418" w:type="dxa"/>
            <w:tcBorders>
              <w:bottom w:val="nil"/>
            </w:tcBorders>
          </w:tcPr>
          <w:p w:rsidR="00BD4F4E" w:rsidRPr="00455DAB" w:rsidRDefault="00455DAB">
            <w:pPr>
              <w:spacing w:line="230" w:lineRule="auto"/>
              <w:jc w:val="center"/>
            </w:pPr>
            <w:r w:rsidRPr="00455DA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D4F4E" w:rsidRPr="00455DAB" w:rsidRDefault="00BD4F4E">
            <w:pPr>
              <w:pStyle w:val="Normaltindrag"/>
              <w:jc w:val="center"/>
            </w:pPr>
          </w:p>
          <w:p w:rsidR="00BD4F4E" w:rsidRPr="00455DAB" w:rsidRDefault="00BD4F4E">
            <w:pPr>
              <w:pStyle w:val="StatusSida1"/>
            </w:pPr>
          </w:p>
          <w:p w:rsidR="00BD4F4E" w:rsidRPr="00455DAB" w:rsidRDefault="00BD4F4E">
            <w:pPr>
              <w:pStyle w:val="UtskriftsdatumSida1"/>
              <w:framePr w:wrap="around"/>
            </w:pPr>
          </w:p>
        </w:tc>
      </w:tr>
      <w:tr w:rsidR="00000000" w:rsidRPr="00455DAB">
        <w:tblPrEx>
          <w:tblCellMar>
            <w:top w:w="0" w:type="dxa"/>
            <w:bottom w:w="0" w:type="dxa"/>
          </w:tblCellMar>
        </w:tblPrEx>
        <w:trPr>
          <w:cantSplit/>
        </w:trPr>
        <w:tc>
          <w:tcPr>
            <w:tcW w:w="6024" w:type="dxa"/>
            <w:gridSpan w:val="2"/>
            <w:tcBorders>
              <w:bottom w:val="single" w:sz="4" w:space="0" w:color="auto"/>
            </w:tcBorders>
          </w:tcPr>
          <w:p w:rsidR="00BD4F4E" w:rsidRPr="00455DAB" w:rsidRDefault="00BD4F4E">
            <w:pPr>
              <w:pStyle w:val="DokumentRubrik"/>
              <w:rPr>
                <w:noProof w:val="0"/>
              </w:rPr>
            </w:pPr>
            <w:bookmarkStart w:id="1" w:name="Huvudrubrik"/>
            <w:bookmarkEnd w:id="1"/>
            <w:r w:rsidRPr="00455DAB">
              <w:rPr>
                <w:noProof w:val="0"/>
              </w:rPr>
              <w:t>Lag om grupprättegång</w:t>
            </w:r>
          </w:p>
        </w:tc>
        <w:tc>
          <w:tcPr>
            <w:tcW w:w="1418" w:type="dxa"/>
            <w:tcBorders>
              <w:bottom w:val="nil"/>
            </w:tcBorders>
          </w:tcPr>
          <w:p w:rsidR="00BD4F4E" w:rsidRPr="00455DAB" w:rsidRDefault="00BD4F4E"/>
        </w:tc>
      </w:tr>
      <w:tr w:rsidR="00000000" w:rsidRPr="00455DAB">
        <w:tblPrEx>
          <w:tblCellMar>
            <w:top w:w="0" w:type="dxa"/>
            <w:bottom w:w="0" w:type="dxa"/>
          </w:tblCellMar>
        </w:tblPrEx>
        <w:trPr>
          <w:cantSplit/>
          <w:trHeight w:hRule="exact" w:val="360"/>
        </w:trPr>
        <w:tc>
          <w:tcPr>
            <w:tcW w:w="3012" w:type="dxa"/>
          </w:tcPr>
          <w:p w:rsidR="00BD4F4E" w:rsidRPr="00455DAB" w:rsidRDefault="00BD4F4E"/>
        </w:tc>
        <w:tc>
          <w:tcPr>
            <w:tcW w:w="3012" w:type="dxa"/>
          </w:tcPr>
          <w:p w:rsidR="00BD4F4E" w:rsidRPr="00455DAB" w:rsidRDefault="00BD4F4E"/>
        </w:tc>
        <w:tc>
          <w:tcPr>
            <w:tcW w:w="1418" w:type="dxa"/>
          </w:tcPr>
          <w:p w:rsidR="00BD4F4E" w:rsidRPr="00455DAB" w:rsidRDefault="00BD4F4E"/>
        </w:tc>
      </w:tr>
    </w:tbl>
    <w:p w:rsidR="00BD4F4E" w:rsidRPr="00455DAB" w:rsidRDefault="00BD4F4E"/>
    <w:p w:rsidR="00BD4F4E" w:rsidRPr="00455DAB" w:rsidRDefault="00BD4F4E">
      <w:pPr>
        <w:pStyle w:val="Rubrik1"/>
        <w:spacing w:after="180"/>
        <w:rPr>
          <w:noProof w:val="0"/>
        </w:rPr>
      </w:pPr>
      <w:bookmarkStart w:id="2" w:name="_Toc7320587"/>
      <w:r w:rsidRPr="00455DAB">
        <w:rPr>
          <w:noProof w:val="0"/>
        </w:rPr>
        <w:t>Sammanfattning</w:t>
      </w:r>
      <w:bookmarkEnd w:id="2"/>
    </w:p>
    <w:p w:rsidR="00BD4F4E" w:rsidRPr="00455DAB" w:rsidRDefault="00BD4F4E">
      <w:bookmarkStart w:id="3" w:name="TextStart"/>
      <w:bookmarkEnd w:id="3"/>
      <w:r w:rsidRPr="00455DAB">
        <w:t>I detta ärende behandlar utskottet proposition 2001/02:107 Lag om grupprä</w:t>
      </w:r>
      <w:r w:rsidRPr="00455DAB">
        <w:t>t</w:t>
      </w:r>
      <w:r w:rsidRPr="00455DAB">
        <w:t>tegång samt en motion som väckts med anledning av propositionen och en motion från allmänna motionstiden 2001. Förslaget innebär att det som ett komplement till det vanliga rättegångsförfarandet införs en lag om grupprä</w:t>
      </w:r>
      <w:r w:rsidRPr="00455DAB">
        <w:t>t</w:t>
      </w:r>
      <w:r w:rsidRPr="00455DAB">
        <w:t xml:space="preserve">tegång vid allmän domstol och särskilda bestämmelser om grupprättegång i miljöbalken. Med grupptalan avses att någon utan rättegångsfullmakt för talan för medlemmarna i en grupp. </w:t>
      </w:r>
    </w:p>
    <w:p w:rsidR="00BD4F4E" w:rsidRPr="00455DAB" w:rsidRDefault="00BD4F4E">
      <w:pPr>
        <w:pStyle w:val="Normaltindrag"/>
      </w:pPr>
      <w:r w:rsidRPr="00455DAB">
        <w:t>Utskottet föreslår att riksdagen antar regeringens förslag och avslår moti</w:t>
      </w:r>
      <w:r w:rsidRPr="00455DAB">
        <w:t>o</w:t>
      </w:r>
      <w:r w:rsidRPr="00455DAB">
        <w:t xml:space="preserve">nerna.  </w:t>
      </w:r>
    </w:p>
    <w:p w:rsidR="00BD4F4E" w:rsidRPr="00455DAB" w:rsidRDefault="00BD4F4E">
      <w:pPr>
        <w:pStyle w:val="Normaltindrag"/>
      </w:pPr>
      <w:r w:rsidRPr="00455DAB">
        <w:t xml:space="preserve">Lagändringarna föreslås träda i kraft den 1 januari 2003. </w:t>
      </w:r>
    </w:p>
    <w:p w:rsidR="00BD4F4E" w:rsidRPr="00455DAB" w:rsidRDefault="00BD4F4E">
      <w:pPr>
        <w:pStyle w:val="Normaltindrag"/>
      </w:pPr>
      <w:r w:rsidRPr="00455DAB">
        <w:t xml:space="preserve">I ärendet finns en reservation (m). </w:t>
      </w:r>
    </w:p>
    <w:p w:rsidR="00BD4F4E" w:rsidRPr="00455DAB" w:rsidRDefault="00BD4F4E">
      <w:pPr>
        <w:pStyle w:val="Normaltindrag"/>
      </w:pPr>
    </w:p>
    <w:p w:rsidR="00BD4F4E" w:rsidRPr="00455DAB" w:rsidRDefault="00BD4F4E">
      <w:pPr>
        <w:pStyle w:val="Normaltindrag"/>
        <w:sectPr w:rsidR="00000000" w:rsidRPr="00455DA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D4F4E" w:rsidRPr="00455DAB" w:rsidRDefault="00BD4F4E">
      <w:pPr>
        <w:pStyle w:val="Rubrik1"/>
        <w:rPr>
          <w:noProof w:val="0"/>
        </w:rPr>
      </w:pPr>
      <w:bookmarkStart w:id="4" w:name="_Toc7320588"/>
      <w:r w:rsidRPr="00455DAB">
        <w:rPr>
          <w:noProof w:val="0"/>
        </w:rPr>
        <w:lastRenderedPageBreak/>
        <w:t>Innehållsförteckning</w:t>
      </w:r>
      <w:bookmarkEnd w:id="4"/>
    </w:p>
    <w:p w:rsidR="00BD4F4E" w:rsidRPr="00455DAB" w:rsidRDefault="00BD4F4E">
      <w:pPr>
        <w:pStyle w:val="Innehll1"/>
      </w:pPr>
      <w:r w:rsidRPr="00455DAB">
        <w:t>Sammanfattning</w:t>
      </w:r>
      <w:r w:rsidRPr="00455DAB">
        <w:tab/>
        <w:t>1</w:t>
      </w:r>
    </w:p>
    <w:p w:rsidR="00BD4F4E" w:rsidRPr="00455DAB" w:rsidRDefault="00BD4F4E">
      <w:pPr>
        <w:pStyle w:val="Innehll1"/>
      </w:pPr>
      <w:r w:rsidRPr="00455DAB">
        <w:t>Innehållsförteckning</w:t>
      </w:r>
      <w:r w:rsidRPr="00455DAB">
        <w:tab/>
        <w:t>2</w:t>
      </w:r>
    </w:p>
    <w:p w:rsidR="00BD4F4E" w:rsidRPr="00455DAB" w:rsidRDefault="00BD4F4E">
      <w:pPr>
        <w:pStyle w:val="Innehll1"/>
      </w:pPr>
      <w:r w:rsidRPr="00455DAB">
        <w:t>Utskottets förslag till riksdagsbeslut</w:t>
      </w:r>
      <w:r w:rsidRPr="00455DAB">
        <w:tab/>
        <w:t>3</w:t>
      </w:r>
    </w:p>
    <w:p w:rsidR="00BD4F4E" w:rsidRPr="00455DAB" w:rsidRDefault="00BD4F4E">
      <w:pPr>
        <w:pStyle w:val="Innehll1"/>
      </w:pPr>
      <w:r w:rsidRPr="00455DAB">
        <w:t>Utskottets överväganden</w:t>
      </w:r>
      <w:r w:rsidRPr="00455DAB">
        <w:tab/>
        <w:t>4</w:t>
      </w:r>
    </w:p>
    <w:p w:rsidR="00BD4F4E" w:rsidRPr="00455DAB" w:rsidRDefault="00BD4F4E">
      <w:pPr>
        <w:pStyle w:val="Innehll1"/>
      </w:pPr>
      <w:r w:rsidRPr="00455DAB">
        <w:t>Reservation</w:t>
      </w:r>
      <w:r w:rsidRPr="00455DAB">
        <w:tab/>
        <w:t>6</w:t>
      </w:r>
    </w:p>
    <w:p w:rsidR="00BD4F4E" w:rsidRPr="00455DAB" w:rsidRDefault="00BD4F4E">
      <w:pPr>
        <w:pStyle w:val="Innehll2"/>
      </w:pPr>
      <w:r w:rsidRPr="00455DAB">
        <w:t>Grupprättegång</w:t>
      </w:r>
      <w:r w:rsidRPr="00455DAB">
        <w:tab/>
        <w:t>6</w:t>
      </w:r>
    </w:p>
    <w:p w:rsidR="00BD4F4E" w:rsidRPr="00455DAB" w:rsidRDefault="00BD4F4E">
      <w:pPr>
        <w:pStyle w:val="Innehll1"/>
      </w:pPr>
      <w:r w:rsidRPr="00455DAB">
        <w:t>Förteckning över behandlade förslag</w:t>
      </w:r>
      <w:r w:rsidRPr="00455DAB">
        <w:tab/>
        <w:t>7</w:t>
      </w:r>
    </w:p>
    <w:p w:rsidR="00BD4F4E" w:rsidRPr="00455DAB" w:rsidRDefault="00BD4F4E">
      <w:pPr>
        <w:pStyle w:val="Innehll2"/>
      </w:pPr>
      <w:r w:rsidRPr="00455DAB">
        <w:t>Propositionen</w:t>
      </w:r>
      <w:r w:rsidRPr="00455DAB">
        <w:tab/>
        <w:t>7</w:t>
      </w:r>
    </w:p>
    <w:p w:rsidR="00BD4F4E" w:rsidRPr="00455DAB" w:rsidRDefault="00BD4F4E">
      <w:pPr>
        <w:pStyle w:val="Innehll2"/>
      </w:pPr>
      <w:r w:rsidRPr="00455DAB">
        <w:t>Följdmotion</w:t>
      </w:r>
      <w:r w:rsidRPr="00455DAB">
        <w:tab/>
        <w:t>7</w:t>
      </w:r>
    </w:p>
    <w:p w:rsidR="00BD4F4E" w:rsidRPr="00455DAB" w:rsidRDefault="00BD4F4E">
      <w:pPr>
        <w:pStyle w:val="Innehll2"/>
      </w:pPr>
      <w:r w:rsidRPr="00455DAB">
        <w:t>Motion från allmänna motionstiden</w:t>
      </w:r>
      <w:r w:rsidRPr="00455DAB">
        <w:tab/>
        <w:t>7</w:t>
      </w:r>
    </w:p>
    <w:p w:rsidR="00BD4F4E" w:rsidRPr="00455DAB" w:rsidRDefault="00BD4F4E">
      <w:pPr>
        <w:pStyle w:val="Innehll1"/>
      </w:pPr>
      <w:r w:rsidRPr="00455DAB">
        <w:t>Regeringens lagförslag</w:t>
      </w:r>
      <w:r w:rsidRPr="00455DAB">
        <w:tab/>
        <w:t>8</w:t>
      </w:r>
    </w:p>
    <w:p w:rsidR="00BD4F4E" w:rsidRPr="00455DAB" w:rsidRDefault="00BD4F4E"/>
    <w:p w:rsidR="00BD4F4E" w:rsidRPr="00455DAB" w:rsidRDefault="00BD4F4E">
      <w:pPr>
        <w:pStyle w:val="Normaltindrag"/>
        <w:sectPr w:rsidR="00000000" w:rsidRPr="00455DA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D4F4E" w:rsidRPr="00455DAB" w:rsidRDefault="00BD4F4E">
      <w:pPr>
        <w:pStyle w:val="Rubrik1"/>
        <w:rPr>
          <w:noProof w:val="0"/>
        </w:rPr>
      </w:pPr>
      <w:bookmarkStart w:id="5" w:name="_Toc7320589"/>
      <w:r w:rsidRPr="00455DAB">
        <w:rPr>
          <w:noProof w:val="0"/>
        </w:rPr>
        <w:t>Utskottets förslag till riksdagsbeslut</w:t>
      </w:r>
      <w:bookmarkEnd w:id="5"/>
    </w:p>
    <w:p w:rsidR="00BD4F4E" w:rsidRPr="00455DAB" w:rsidRDefault="00BD4F4E">
      <w:pPr>
        <w:pStyle w:val="Frslagspunkt"/>
        <w:rPr>
          <w:noProof w:val="0"/>
        </w:rPr>
      </w:pPr>
      <w:r w:rsidRPr="00455DAB">
        <w:rPr>
          <w:noProof w:val="0"/>
        </w:rPr>
        <w:tab/>
        <w:t>Grupprättegång</w:t>
      </w:r>
    </w:p>
    <w:p w:rsidR="00BD4F4E" w:rsidRPr="00455DAB" w:rsidRDefault="00BD4F4E">
      <w:pPr>
        <w:pStyle w:val="Frslagstext"/>
      </w:pPr>
      <w:r w:rsidRPr="00455DAB">
        <w:t>Riksdagen antar regeringens förslag till lag om grupprättegång och lag om ändring i miljöbalken. Därmed avslår riksdagen motionerna 2001/02:Ju12</w:t>
      </w:r>
      <w:bookmarkStart w:id="6" w:name="RESPARTI001"/>
      <w:bookmarkEnd w:id="6"/>
      <w:r w:rsidRPr="00455DAB">
        <w:t xml:space="preserve"> och 2001/02:Ju246 yrkande 6. </w:t>
      </w:r>
    </w:p>
    <w:p w:rsidR="00BD4F4E" w:rsidRPr="00455DAB" w:rsidRDefault="00BD4F4E">
      <w:pPr>
        <w:pStyle w:val="Reservationshnvisning"/>
      </w:pPr>
      <w:r w:rsidRPr="00455DAB">
        <w:t>Reservation (m)</w:t>
      </w:r>
    </w:p>
    <w:p w:rsidR="00BD4F4E" w:rsidRPr="00455DAB" w:rsidRDefault="00BD4F4E">
      <w:pPr>
        <w:pStyle w:val="Normaltindrag"/>
      </w:pPr>
    </w:p>
    <w:p w:rsidR="00BD4F4E" w:rsidRPr="00455DAB" w:rsidRDefault="00BD4F4E">
      <w:pPr>
        <w:pStyle w:val="Normaltindrag"/>
      </w:pPr>
    </w:p>
    <w:p w:rsidR="00BD4F4E" w:rsidRPr="00455DAB" w:rsidRDefault="00BD4F4E">
      <w:pPr>
        <w:pStyle w:val="Utskriftsdatum"/>
      </w:pPr>
      <w:r w:rsidRPr="00455DAB">
        <w:t>Stockholm den 25 april 2002</w:t>
      </w:r>
    </w:p>
    <w:p w:rsidR="00BD4F4E" w:rsidRPr="00455DAB" w:rsidRDefault="00BD4F4E">
      <w:r w:rsidRPr="00455DAB">
        <w:t>På justitieutskottets vägnar</w:t>
      </w:r>
    </w:p>
    <w:p w:rsidR="00BD4F4E" w:rsidRPr="00455DAB" w:rsidRDefault="00BD4F4E">
      <w:pPr>
        <w:pStyle w:val="Ordfranden"/>
        <w:rPr>
          <w:noProof w:val="0"/>
        </w:rPr>
      </w:pPr>
      <w:bookmarkStart w:id="7" w:name="Ordförande"/>
      <w:bookmarkEnd w:id="7"/>
      <w:r w:rsidRPr="00455DAB">
        <w:rPr>
          <w:noProof w:val="0"/>
        </w:rPr>
        <w:t xml:space="preserve">Fredrik Reinfeldt </w:t>
      </w:r>
    </w:p>
    <w:p w:rsidR="00BD4F4E" w:rsidRPr="00455DAB" w:rsidRDefault="00BD4F4E">
      <w:pPr>
        <w:pStyle w:val="Deltagare"/>
        <w:rPr>
          <w:noProof w:val="0"/>
        </w:rPr>
      </w:pPr>
      <w:bookmarkStart w:id="8" w:name="Deltagare"/>
      <w:bookmarkEnd w:id="8"/>
      <w:r w:rsidRPr="00455DAB">
        <w:rPr>
          <w:noProof w:val="0"/>
        </w:rPr>
        <w:t>Följande ledamöter har deltagit i beslutet: Fredrik Reinfeldt (m), Ingvar Johnsson (s), Märta Johansson (s), Margareta Sandgren (s), Ingemar Vänerlöv (kd), Maud Ekendahl (m), Ann-Marie Fagerström (s), Jeppe Johnsson (m), Helena Zakariasén (s), Yvonne Oscarsson (v), Ragnwi Marcelind (kd), Anita Sidén (m), Kia Andreasson (mp), Johan Pehrson (fp), Göran Norlander (s) och Sture Arnesson (v).</w:t>
      </w:r>
    </w:p>
    <w:p w:rsidR="00BD4F4E" w:rsidRPr="00455DAB" w:rsidRDefault="00BD4F4E">
      <w:pPr>
        <w:pStyle w:val="Normaltindrag"/>
      </w:pPr>
    </w:p>
    <w:p w:rsidR="00BD4F4E" w:rsidRPr="00455DAB" w:rsidRDefault="00BD4F4E">
      <w:pPr>
        <w:pStyle w:val="Normaltindrag"/>
        <w:sectPr w:rsidR="00000000" w:rsidRPr="00455DA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D4F4E" w:rsidRPr="00455DAB" w:rsidRDefault="00BD4F4E">
      <w:pPr>
        <w:pStyle w:val="Rubrik1"/>
        <w:rPr>
          <w:noProof w:val="0"/>
        </w:rPr>
      </w:pPr>
      <w:bookmarkStart w:id="9" w:name="_Toc7320590"/>
      <w:r w:rsidRPr="00455DAB">
        <w:rPr>
          <w:noProof w:val="0"/>
        </w:rPr>
        <w:t>Utskottets överväganden</w:t>
      </w:r>
      <w:bookmarkEnd w:id="9"/>
    </w:p>
    <w:p w:rsidR="00BD4F4E" w:rsidRPr="00455DAB" w:rsidRDefault="00BD4F4E">
      <w:r w:rsidRPr="00455DAB">
        <w:t>I propositionen föreslår regeringen att en ny taleform – grupptalan – skall införas. Förslaget innebär att det som ett komplement till det vanliga rätt</w:t>
      </w:r>
      <w:r w:rsidRPr="00455DAB">
        <w:t>e</w:t>
      </w:r>
      <w:r w:rsidRPr="00455DAB">
        <w:t xml:space="preserve">gångsförfarandet införs en lag om grupprättegång vid allmän domstol och särskilda bestämmelser om grupprättegång i miljöbalken. </w:t>
      </w:r>
    </w:p>
    <w:p w:rsidR="00BD4F4E" w:rsidRPr="00455DAB" w:rsidRDefault="00BD4F4E">
      <w:pPr>
        <w:pStyle w:val="Normaltindrag"/>
      </w:pPr>
      <w:r w:rsidRPr="00455DAB">
        <w:t xml:space="preserve">Med grupptalan avses att någon utan rättegångsfullmakt för talan för medlemmarna i en grupp. Gruppmedlemmarna är inte parter i målet och behöver inte medverka aktivt. En dom i målet gäller för och mot alla som ingår i gruppen. </w:t>
      </w:r>
    </w:p>
    <w:p w:rsidR="00BD4F4E" w:rsidRPr="00455DAB" w:rsidRDefault="00BD4F4E">
      <w:pPr>
        <w:pStyle w:val="Normaltindrag"/>
      </w:pPr>
      <w:r w:rsidRPr="00455DAB">
        <w:t>Grupptalan skall enligt förslaget kunna väckas av enskilda personer, org</w:t>
      </w:r>
      <w:r w:rsidRPr="00455DAB">
        <w:t>a</w:t>
      </w:r>
      <w:r w:rsidRPr="00455DAB">
        <w:t>nisationer eller myndigheter. För att ha rätt att väcka enskild grupptalan skall käranden vara medlem i den grupp han eller hon vill företräda. Organis</w:t>
      </w:r>
      <w:r w:rsidRPr="00455DAB">
        <w:t>a</w:t>
      </w:r>
      <w:r w:rsidRPr="00455DAB">
        <w:t>tionstalan skall på konsument- och miljörättens områden kunna väckas av ideella föreningar. I fråga om offentlig grupptalan meddelar regeringen sä</w:t>
      </w:r>
      <w:r w:rsidRPr="00455DAB">
        <w:t>r</w:t>
      </w:r>
      <w:r w:rsidRPr="00455DAB">
        <w:t>skilda föreskrifter om talerätt för myndigheter. De tingsrätter som är fasti</w:t>
      </w:r>
      <w:r w:rsidRPr="00455DAB">
        <w:t>g</w:t>
      </w:r>
      <w:r w:rsidRPr="00455DAB">
        <w:t xml:space="preserve">hetsdomstolar skall vara behöriga att handlägga en grupprättegång. </w:t>
      </w:r>
    </w:p>
    <w:p w:rsidR="00BD4F4E" w:rsidRPr="00455DAB" w:rsidRDefault="00BD4F4E">
      <w:pPr>
        <w:pStyle w:val="Normaltindrag"/>
      </w:pPr>
      <w:r w:rsidRPr="00455DAB">
        <w:t>En grupprättegång skall tillåtas endast om det finns gemensamma tvi</w:t>
      </w:r>
      <w:r w:rsidRPr="00455DAB">
        <w:t>st</w:t>
      </w:r>
      <w:r w:rsidRPr="00455DAB">
        <w:t>e</w:t>
      </w:r>
      <w:r w:rsidRPr="00455DAB">
        <w:t>frågor, om grupptalan är det bästa tillgängliga processalternativet, om kära</w:t>
      </w:r>
      <w:r w:rsidRPr="00455DAB">
        <w:t>n</w:t>
      </w:r>
      <w:r w:rsidRPr="00455DAB">
        <w:t>den är lämplig som företrädare för gruppen samt om vissa ytterligare särski</w:t>
      </w:r>
      <w:r w:rsidRPr="00455DAB">
        <w:t>l</w:t>
      </w:r>
      <w:r w:rsidRPr="00455DAB">
        <w:t xml:space="preserve">da processförutsättningar är uppfyllda. </w:t>
      </w:r>
    </w:p>
    <w:p w:rsidR="00BD4F4E" w:rsidRPr="00455DAB" w:rsidRDefault="00BD4F4E">
      <w:pPr>
        <w:pStyle w:val="Normaltindrag"/>
      </w:pPr>
      <w:r w:rsidRPr="00455DAB">
        <w:t>Enligt förslaget skall grupptalan omfatta de gruppmedlemmar som inom en viss tid efter det att talan har väckts anmält till domstolen att de önskar o</w:t>
      </w:r>
      <w:r w:rsidRPr="00455DAB">
        <w:t>m</w:t>
      </w:r>
      <w:r w:rsidRPr="00455DAB">
        <w:t>fattas av kärandens talan. Gruppmedlemmarna skall underrättas om att en grupprättegång har inletts. Underrättelsen skall ske på det sätt domstolen finner lämpligt. Domstolen kan förelägga en part att ombesörja underrätte</w:t>
      </w:r>
      <w:r w:rsidRPr="00455DAB">
        <w:t>l</w:t>
      </w:r>
      <w:r w:rsidRPr="00455DAB">
        <w:t xml:space="preserve">sen. </w:t>
      </w:r>
    </w:p>
    <w:p w:rsidR="00BD4F4E" w:rsidRPr="00455DAB" w:rsidRDefault="00BD4F4E">
      <w:pPr>
        <w:pStyle w:val="Normaltindrag"/>
      </w:pPr>
      <w:r w:rsidRPr="00455DAB">
        <w:t>En förlikning som ingås av käranden förutsätter rättens godkännande för att bli gällande mot gruppmedlemmarna. Lagförslaget innehåller särskilda bestämmelser om bl.a. individuella förhållanden, byte av kärande, avbrytande av grupprättegången och uppskov med prövningen av en viss fråg</w:t>
      </w:r>
      <w:r w:rsidRPr="00455DAB">
        <w:t xml:space="preserve">a. I stor utsträckning skall dock rättegångsbalkens regler vara tillämpliga också i en grupprättegång. Det gäller t.ex. bestämmelserna om pågående rättegång (lis pendens), förening av mål (kumulation), inträde i rättegången (intervention), säkerhetsåtgärder samt förberedelse och huvudförhandling i tvistemål. </w:t>
      </w:r>
    </w:p>
    <w:p w:rsidR="00BD4F4E" w:rsidRPr="00455DAB" w:rsidRDefault="00BD4F4E">
      <w:pPr>
        <w:pStyle w:val="Normaltindrag"/>
      </w:pPr>
      <w:r w:rsidRPr="00455DAB">
        <w:t>Domar och beslut i en grupprättegång skall enligt förslaget kunna överkl</w:t>
      </w:r>
      <w:r w:rsidRPr="00455DAB">
        <w:t>a</w:t>
      </w:r>
      <w:r w:rsidRPr="00455DAB">
        <w:t xml:space="preserve">gas i samma utsträckning som avgöranden i en vanlig rättegång. Därutöver skall det finnas särskilda möjligheter att överklaga domar och beslut som meddelas i en process där det förs en grupptalan. </w:t>
      </w:r>
    </w:p>
    <w:p w:rsidR="00BD4F4E" w:rsidRPr="00455DAB" w:rsidRDefault="00BD4F4E">
      <w:pPr>
        <w:pStyle w:val="Normaltindrag"/>
      </w:pPr>
      <w:r w:rsidRPr="00455DAB">
        <w:t>Rättegångsbalkens kostnadsregler för tvistemål skall gälla även i en grup</w:t>
      </w:r>
      <w:r w:rsidRPr="00455DAB">
        <w:t>p</w:t>
      </w:r>
      <w:r w:rsidRPr="00455DAB">
        <w:t>rättegång, vilket innebär att gruppmedlemmar som inte är parter saknar a</w:t>
      </w:r>
      <w:r w:rsidRPr="00455DAB">
        <w:t>n</w:t>
      </w:r>
      <w:r w:rsidRPr="00455DAB">
        <w:t>svar för rättegångskostnader. Undantag skall dock gälla om gruppmedlemmen av försummelse eller liknande skäl orsakar kostnader. Dessutom skall kära</w:t>
      </w:r>
      <w:r w:rsidRPr="00455DAB">
        <w:t>n</w:t>
      </w:r>
      <w:r w:rsidRPr="00455DAB">
        <w:t>den ur inprocessade medel kunna tillgodogöra sig ersättning för rättegång</w:t>
      </w:r>
      <w:r w:rsidRPr="00455DAB">
        <w:t>s</w:t>
      </w:r>
      <w:r w:rsidRPr="00455DAB">
        <w:t xml:space="preserve">kostnader som inte blir ersatta av svaranden. </w:t>
      </w:r>
    </w:p>
    <w:p w:rsidR="00BD4F4E" w:rsidRPr="00455DAB" w:rsidRDefault="00BD4F4E">
      <w:pPr>
        <w:pStyle w:val="Normaltindrag"/>
      </w:pPr>
      <w:r w:rsidRPr="00455DAB">
        <w:t>Enskild grupptalan och organisationstalan skall föras genom ombud som är advokat, om inte särskilda skäl ger anledning till annat. Den som vill väcka grupptalan skall ku</w:t>
      </w:r>
      <w:r w:rsidRPr="00455DAB">
        <w:t>nna träffa avtal med ombudet om att arvodet skall b</w:t>
      </w:r>
      <w:r w:rsidRPr="00455DAB">
        <w:t>e</w:t>
      </w:r>
      <w:r w:rsidRPr="00455DAB">
        <w:t>stämmas med hänsyn till utgången av tvisten (s.k. riskavtal). Ett sådant avtal skall dock gälla mot gruppmedlemmarna endast om det har godkänts av en do</w:t>
      </w:r>
      <w:r w:rsidRPr="00455DAB">
        <w:t>m</w:t>
      </w:r>
      <w:r w:rsidRPr="00455DAB">
        <w:t xml:space="preserve">stol. </w:t>
      </w:r>
    </w:p>
    <w:p w:rsidR="00BD4F4E" w:rsidRPr="00455DAB" w:rsidRDefault="00BD4F4E">
      <w:pPr>
        <w:pStyle w:val="Normaltindrag"/>
      </w:pPr>
      <w:r w:rsidRPr="00455DAB">
        <w:t xml:space="preserve">Den nya lagen om grupprättegång föreslås träda i kraft den 1 januari 2003. </w:t>
      </w:r>
    </w:p>
    <w:p w:rsidR="00BD4F4E" w:rsidRPr="00455DAB" w:rsidRDefault="00BD4F4E">
      <w:pPr>
        <w:pStyle w:val="Normaltindrag"/>
      </w:pPr>
      <w:r w:rsidRPr="00455DAB">
        <w:t>I motion Ju12 (m) yrkas avslag på propositionen då det enligt motionäre</w:t>
      </w:r>
      <w:r w:rsidRPr="00455DAB">
        <w:t>r</w:t>
      </w:r>
      <w:r w:rsidRPr="00455DAB">
        <w:t>na saknas behov av den föreslagna lagstiftningen. Vidare anser motionärerna att  införandet av grupprättegång kan leda till negativa konsekvenser för nä</w:t>
      </w:r>
      <w:r w:rsidRPr="00455DAB">
        <w:t>r</w:t>
      </w:r>
      <w:r w:rsidRPr="00455DAB">
        <w:t>ingsl</w:t>
      </w:r>
      <w:r w:rsidRPr="00455DAB">
        <w:t>i</w:t>
      </w:r>
      <w:r w:rsidRPr="00455DAB">
        <w:t xml:space="preserve">vet. </w:t>
      </w:r>
    </w:p>
    <w:p w:rsidR="00BD4F4E" w:rsidRPr="00455DAB" w:rsidRDefault="00BD4F4E">
      <w:pPr>
        <w:pStyle w:val="Normaltindrag"/>
      </w:pPr>
      <w:r w:rsidRPr="00455DAB">
        <w:t>Utskottet delar för sin del regeringens bedömning att det föreligger ett b</w:t>
      </w:r>
      <w:r w:rsidRPr="00455DAB">
        <w:t>e</w:t>
      </w:r>
      <w:r w:rsidRPr="00455DAB">
        <w:t>hov av att införa den nya processformen. I det moderna samhället inträffar olika händelser som ger upphov till att många personer kan rikta likadana eller likartade anspråk mot någon annan, s.k. gruppanspråk. Sådana anspråk är i dag svåra att göra gällande vid domstol eller på annat sätt. Inte minst gäller detta när varje enskilt anspråk har ett mindre ekonomiskt värde. Bri</w:t>
      </w:r>
      <w:r w:rsidRPr="00455DAB">
        <w:t>s</w:t>
      </w:r>
      <w:r w:rsidRPr="00455DAB">
        <w:t>terna i rättsskyddet inskränker sig då inte till att den enskilda medborgaren drabbas av en rättsförlust. Att överträdelser av materie</w:t>
      </w:r>
      <w:r w:rsidRPr="00455DAB">
        <w:t>lla bestämmelser lä</w:t>
      </w:r>
      <w:r w:rsidRPr="00455DAB">
        <w:t>m</w:t>
      </w:r>
      <w:r w:rsidRPr="00455DAB">
        <w:t>nas opåtalade i för stor utsträckning medför dessutom att domstolarna inte kan utöva sin handlingsdirigerande, prejudikatskapande och rättsutfyllande funktion. Det av regeringen framlagda förslaget om grupptalan syftar till att på ett övergripande och generellt sätt komma till rätta med dessa brister i det processuella rättsskyddet, vilket u</w:t>
      </w:r>
      <w:r w:rsidRPr="00455DAB">
        <w:t>t</w:t>
      </w:r>
      <w:r w:rsidRPr="00455DAB">
        <w:t xml:space="preserve">skottet finner angeläget. </w:t>
      </w:r>
    </w:p>
    <w:p w:rsidR="00BD4F4E" w:rsidRPr="00455DAB" w:rsidRDefault="00BD4F4E">
      <w:pPr>
        <w:pStyle w:val="Normaltindrag"/>
      </w:pPr>
      <w:r w:rsidRPr="00455DAB">
        <w:t>I propositionen framhåller regeringen att införandet av en möjlighet att föra grupptalan inte kan förväntas påverka vilja</w:t>
      </w:r>
      <w:r w:rsidRPr="00455DAB">
        <w:t>n att investera i Sverige för den som gör en seriös företagsekonomisk analys. Det hänvisas till att i de provinser i Kanada och delstater i Australien där grupptalan har införts de senaste decennierna har farhågorna om störningar och påfrestningar på nä</w:t>
      </w:r>
      <w:r w:rsidRPr="00455DAB">
        <w:t>r</w:t>
      </w:r>
      <w:r w:rsidRPr="00455DAB">
        <w:t>ingslivet inte besannats. Det är samhällen som liknar Sverige i fråga om t.ex. befolkningsmängd, processbenägenhet samt process- och skadeståndsrätt (prop. s. 31). Utskottet finner inte anledning till någon annan bedömning.</w:t>
      </w:r>
    </w:p>
    <w:p w:rsidR="00BD4F4E" w:rsidRPr="00455DAB" w:rsidRDefault="00BD4F4E">
      <w:pPr>
        <w:pStyle w:val="Normaltindrag"/>
      </w:pPr>
      <w:r w:rsidRPr="00455DAB">
        <w:t>Mot bakgrund av det sagda föreslår</w:t>
      </w:r>
      <w:r w:rsidRPr="00455DAB">
        <w:t xml:space="preserve"> utskottet att riksdagen avslår motion Ju12. </w:t>
      </w:r>
    </w:p>
    <w:p w:rsidR="00BD4F4E" w:rsidRPr="00455DAB" w:rsidRDefault="00BD4F4E">
      <w:pPr>
        <w:pStyle w:val="Normaltindrag"/>
      </w:pPr>
      <w:r w:rsidRPr="00455DAB">
        <w:t>I motion Ju246 (v), som väcktes under den allmänna motionstiden, yrkas att regeringen snarast bör lägga fram förslag om att införa grupptalan. Denna motion är således numera tillgod</w:t>
      </w:r>
      <w:r w:rsidRPr="00455DAB">
        <w:t>o</w:t>
      </w:r>
      <w:r w:rsidRPr="00455DAB">
        <w:t xml:space="preserve">sedd. </w:t>
      </w:r>
    </w:p>
    <w:p w:rsidR="00BD4F4E" w:rsidRPr="00455DAB" w:rsidRDefault="00BD4F4E">
      <w:pPr>
        <w:pStyle w:val="Normaltindrag"/>
      </w:pPr>
      <w:r w:rsidRPr="00455DAB">
        <w:t>Det sagda innebär att utskottet anser att riksdagen skall bifalla propositi</w:t>
      </w:r>
      <w:r w:rsidRPr="00455DAB">
        <w:t>o</w:t>
      </w:r>
      <w:r w:rsidRPr="00455DAB">
        <w:t xml:space="preserve">nen. </w:t>
      </w:r>
    </w:p>
    <w:p w:rsidR="00BD4F4E" w:rsidRPr="00455DAB" w:rsidRDefault="00BD4F4E">
      <w:pPr>
        <w:pStyle w:val="Normaltindrag"/>
        <w:sectPr w:rsidR="00000000" w:rsidRPr="00455DA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D4F4E" w:rsidRPr="00455DAB" w:rsidRDefault="00BD4F4E">
      <w:pPr>
        <w:pStyle w:val="Rubrik1"/>
        <w:rPr>
          <w:noProof w:val="0"/>
        </w:rPr>
      </w:pPr>
      <w:bookmarkStart w:id="10" w:name="_Toc7320591"/>
      <w:r w:rsidRPr="00455DAB">
        <w:rPr>
          <w:noProof w:val="0"/>
        </w:rPr>
        <w:t>Reservation</w:t>
      </w:r>
      <w:bookmarkEnd w:id="10"/>
    </w:p>
    <w:p w:rsidR="00BD4F4E" w:rsidRPr="00455DAB" w:rsidRDefault="00BD4F4E">
      <w:pPr>
        <w:pStyle w:val="Reservationspunkt"/>
        <w:rPr>
          <w:noProof w:val="0"/>
        </w:rPr>
      </w:pPr>
      <w:bookmarkStart w:id="11" w:name="_Toc7320592"/>
      <w:r w:rsidRPr="00455DAB">
        <w:rPr>
          <w:noProof w:val="0"/>
        </w:rPr>
        <w:t>Grupprättegång</w:t>
      </w:r>
      <w:bookmarkEnd w:id="11"/>
    </w:p>
    <w:p w:rsidR="00BD4F4E" w:rsidRPr="00455DAB" w:rsidRDefault="00BD4F4E">
      <w:pPr>
        <w:pStyle w:val="Reservanter"/>
      </w:pPr>
      <w:r w:rsidRPr="00455DAB">
        <w:t>av Fredrik Reinfeldt (m), Maud Ekendahl (m), Jeppe Johnsson (m) och Anita Sidén (m).</w:t>
      </w:r>
    </w:p>
    <w:p w:rsidR="00BD4F4E" w:rsidRPr="00455DAB" w:rsidRDefault="00BD4F4E">
      <w:pPr>
        <w:pStyle w:val="R4"/>
      </w:pPr>
      <w:r w:rsidRPr="00455DAB">
        <w:t>Förslag till riksdagsbeslut</w:t>
      </w:r>
    </w:p>
    <w:p w:rsidR="00BD4F4E" w:rsidRPr="00455DAB" w:rsidRDefault="00BD4F4E">
      <w:r w:rsidRPr="00455DAB">
        <w:t>Vi anser att utskottets förslag  borde ha följande lydelse:</w:t>
      </w:r>
    </w:p>
    <w:p w:rsidR="00BD4F4E" w:rsidRPr="00455DAB" w:rsidRDefault="00BD4F4E">
      <w:pPr>
        <w:pStyle w:val="Reservantfrslag"/>
      </w:pPr>
      <w:r w:rsidRPr="00455DAB">
        <w:t>Riksdagen avslår proposition 2001/02:107 samt motion 2001/02:Ju246 y</w:t>
      </w:r>
      <w:r w:rsidRPr="00455DAB">
        <w:t>r</w:t>
      </w:r>
      <w:r w:rsidRPr="00455DAB">
        <w:t>kande 6. Därmed bifaller riksdagen motion 2001/02:Ju12.</w:t>
      </w:r>
    </w:p>
    <w:p w:rsidR="00BD4F4E" w:rsidRPr="00455DAB" w:rsidRDefault="00BD4F4E">
      <w:pPr>
        <w:pStyle w:val="R4"/>
      </w:pPr>
      <w:r w:rsidRPr="00455DAB">
        <w:t>Ställningstagande</w:t>
      </w:r>
    </w:p>
    <w:p w:rsidR="00BD4F4E" w:rsidRPr="00455DAB" w:rsidRDefault="00BD4F4E">
      <w:r w:rsidRPr="00455DAB">
        <w:t>Regeringen föreslår införandet av en ny processform i det svenska rättssyst</w:t>
      </w:r>
      <w:r w:rsidRPr="00455DAB">
        <w:t>e</w:t>
      </w:r>
      <w:r w:rsidRPr="00455DAB">
        <w:t>met – en möjlighet till grupprättegång. Enligt vår mening förmår regeringen inte visa att det föreligger ett verkligt behov av lagstiftning på detta område. Regeringen kan inte redogöra för någon grupp som har lidit rättsförluster på grund av att den inte kunnat få sina anspråk prövade i domstol. Behovsanal</w:t>
      </w:r>
      <w:r w:rsidRPr="00455DAB">
        <w:t>y</w:t>
      </w:r>
      <w:r w:rsidRPr="00455DAB">
        <w:t>sen visar i stället att det redan i dag finns tillräckliga medel för enskilda att få små anspråk tillgod</w:t>
      </w:r>
      <w:r w:rsidRPr="00455DAB">
        <w:t>o</w:t>
      </w:r>
      <w:r w:rsidRPr="00455DAB">
        <w:t xml:space="preserve">sedda.  </w:t>
      </w:r>
    </w:p>
    <w:p w:rsidR="00BD4F4E" w:rsidRPr="00455DAB" w:rsidRDefault="00BD4F4E">
      <w:pPr>
        <w:pStyle w:val="Normaltindrag"/>
      </w:pPr>
      <w:r w:rsidRPr="00455DAB">
        <w:t>Det kan också ifrågasättas om det är lämpligt att Sverige som första land i Europa inför</w:t>
      </w:r>
      <w:r w:rsidRPr="00455DAB">
        <w:t xml:space="preserve"> grupptalan. Det finns stor risk för att förekomsten av proces</w:t>
      </w:r>
      <w:r w:rsidRPr="00455DAB">
        <w:t>s</w:t>
      </w:r>
      <w:r w:rsidRPr="00455DAB">
        <w:t>formen kommer att påverka den utländska investeringsviljan negativt. Sverige riskerar också att hamna i ett läge där man från utlandet söker sig hit för att driva grupptalan. Sådan talan kommer att utgöra en avsevärd konkurren</w:t>
      </w:r>
      <w:r w:rsidRPr="00455DAB">
        <w:t>s</w:t>
      </w:r>
      <w:r w:rsidRPr="00455DAB">
        <w:t>nackdel för det privata företagandet, vilket i slutänden drabbar de svenska konsumenterna. Vi befarar dessutom att de stora organisationerna, som t.ex. Konsumentombudsmannen och Naturskyddsföreningen, kommer att utnyttja g</w:t>
      </w:r>
      <w:r w:rsidRPr="00455DAB">
        <w:t xml:space="preserve">rupptalan för att få en möjlighet att sätta kraft bakom sina krav på företagen genom hot om processer.   </w:t>
      </w:r>
    </w:p>
    <w:p w:rsidR="00BD4F4E" w:rsidRPr="00455DAB" w:rsidRDefault="00BD4F4E">
      <w:pPr>
        <w:pStyle w:val="Normaltindrag"/>
      </w:pPr>
      <w:r w:rsidRPr="00455DAB">
        <w:t xml:space="preserve">Enligt vår mening är det märkligt att regeringen väljer att föreslå en reform av denna typ, där behovet förmodligen är mycket litet och konsekvenserna oöverblickbara samtidigt som samhället fylls av enskilda som drabbats av inbrott, misshandel och rån. Flertalet av dessa får aldrig sina mål prövade i domstol. </w:t>
      </w:r>
    </w:p>
    <w:p w:rsidR="00BD4F4E" w:rsidRPr="00455DAB" w:rsidRDefault="00BD4F4E">
      <w:pPr>
        <w:pStyle w:val="Normaltindrag"/>
      </w:pPr>
      <w:r w:rsidRPr="00455DAB">
        <w:t xml:space="preserve">Mot bakgrund av det sagda anser vi att regeringens proposition bör avslås. Därmed bifalles motion Ju12. </w:t>
      </w:r>
    </w:p>
    <w:p w:rsidR="00BD4F4E" w:rsidRPr="00455DAB" w:rsidRDefault="00BD4F4E">
      <w:pPr>
        <w:pStyle w:val="Normaltindrag"/>
      </w:pPr>
      <w:bookmarkStart w:id="12" w:name="Nästa_Reservation"/>
      <w:bookmarkEnd w:id="12"/>
    </w:p>
    <w:p w:rsidR="00BD4F4E" w:rsidRPr="00455DAB" w:rsidRDefault="00BD4F4E">
      <w:pPr>
        <w:pStyle w:val="Normaltindrag"/>
        <w:sectPr w:rsidR="00000000" w:rsidRPr="00455DA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D4F4E" w:rsidRPr="00455DAB" w:rsidRDefault="00BD4F4E">
      <w:pPr>
        <w:pStyle w:val="Bilaga"/>
      </w:pPr>
      <w:bookmarkStart w:id="13" w:name="_Toc7320593"/>
      <w:r w:rsidRPr="00455DAB">
        <w:t>Bilaga 1</w:t>
      </w:r>
    </w:p>
    <w:p w:rsidR="00BD4F4E" w:rsidRPr="00455DAB" w:rsidRDefault="00BD4F4E">
      <w:pPr>
        <w:pStyle w:val="Rubrik1"/>
        <w:rPr>
          <w:noProof w:val="0"/>
        </w:rPr>
      </w:pPr>
      <w:r w:rsidRPr="00455DAB">
        <w:rPr>
          <w:noProof w:val="0"/>
        </w:rPr>
        <w:t>Förteckning över behandlade förslag</w:t>
      </w:r>
      <w:bookmarkEnd w:id="13"/>
    </w:p>
    <w:p w:rsidR="00BD4F4E" w:rsidRPr="00455DAB" w:rsidRDefault="00BD4F4E">
      <w:pPr>
        <w:pStyle w:val="Rubrik2"/>
      </w:pPr>
      <w:bookmarkStart w:id="14" w:name="_Toc7320594"/>
      <w:r w:rsidRPr="00455DAB">
        <w:t>Propositionen</w:t>
      </w:r>
      <w:bookmarkEnd w:id="14"/>
    </w:p>
    <w:p w:rsidR="00BD4F4E" w:rsidRPr="00455DAB" w:rsidRDefault="00BD4F4E">
      <w:pPr>
        <w:pStyle w:val="Motioner"/>
      </w:pPr>
      <w:bookmarkStart w:id="15" w:name="RangeStart"/>
      <w:bookmarkStart w:id="16" w:name="RangeEnd"/>
      <w:bookmarkEnd w:id="15"/>
      <w:r w:rsidRPr="00455DAB">
        <w:rPr>
          <w:i w:val="0"/>
        </w:rPr>
        <w:t>I proposition</w:t>
      </w:r>
      <w:r w:rsidRPr="00455DAB">
        <w:t xml:space="preserve"> </w:t>
      </w:r>
      <w:r w:rsidRPr="00455DAB">
        <w:rPr>
          <w:i w:val="0"/>
        </w:rPr>
        <w:t xml:space="preserve">2001/02:107 har regeringen (Justitiedepartementet) föreslagit att riksdagen antar regeringens förslag till </w:t>
      </w:r>
      <w:r w:rsidRPr="00455DAB">
        <w:t xml:space="preserve"> </w:t>
      </w:r>
    </w:p>
    <w:p w:rsidR="00BD4F4E" w:rsidRPr="00455DAB" w:rsidRDefault="00BD4F4E">
      <w:r w:rsidRPr="00455DAB">
        <w:t>1. lag om grupprättegång,</w:t>
      </w:r>
    </w:p>
    <w:p w:rsidR="00BD4F4E" w:rsidRPr="00455DAB" w:rsidRDefault="00BD4F4E">
      <w:r w:rsidRPr="00455DAB">
        <w:t xml:space="preserve">2. lag om ändring i miljöbalken. </w:t>
      </w:r>
    </w:p>
    <w:p w:rsidR="00BD4F4E" w:rsidRPr="00455DAB" w:rsidRDefault="00BD4F4E">
      <w:pPr>
        <w:pStyle w:val="Rubrik2"/>
      </w:pPr>
      <w:bookmarkStart w:id="17" w:name="_Toc7320595"/>
      <w:bookmarkEnd w:id="16"/>
      <w:r w:rsidRPr="00455DAB">
        <w:t>Följdmotion</w:t>
      </w:r>
      <w:bookmarkEnd w:id="17"/>
    </w:p>
    <w:p w:rsidR="00BD4F4E" w:rsidRPr="00455DAB" w:rsidRDefault="00BD4F4E">
      <w:pPr>
        <w:pStyle w:val="Motioner"/>
      </w:pPr>
      <w:r w:rsidRPr="00455DAB">
        <w:t>2001/02:Ju12 av Fredrik Reinfeldt m.fl. (m)</w:t>
      </w:r>
    </w:p>
    <w:p w:rsidR="00BD4F4E" w:rsidRPr="00455DAB" w:rsidRDefault="00BD4F4E">
      <w:r w:rsidRPr="00455DAB">
        <w:t>Riksdagen avslår proposition 2001/02:107.</w:t>
      </w:r>
    </w:p>
    <w:p w:rsidR="00BD4F4E" w:rsidRPr="00455DAB" w:rsidRDefault="00BD4F4E">
      <w:pPr>
        <w:pStyle w:val="Rubrik2"/>
      </w:pPr>
      <w:bookmarkStart w:id="18" w:name="_Toc7320596"/>
      <w:r w:rsidRPr="00455DAB">
        <w:t>Motion från allmänna motionstiden</w:t>
      </w:r>
      <w:bookmarkEnd w:id="18"/>
    </w:p>
    <w:p w:rsidR="00BD4F4E" w:rsidRPr="00455DAB" w:rsidRDefault="00BD4F4E">
      <w:pPr>
        <w:pStyle w:val="Motioner"/>
      </w:pPr>
      <w:r w:rsidRPr="00455DAB">
        <w:t>2001/02:Ju246 av Alice Åström m.fl. (v):</w:t>
      </w:r>
    </w:p>
    <w:p w:rsidR="00BD4F4E" w:rsidRPr="00455DAB" w:rsidRDefault="00BD4F4E">
      <w:pPr>
        <w:pStyle w:val="Yrkanden"/>
      </w:pPr>
      <w:r w:rsidRPr="00455DAB">
        <w:t>6. Riksdagen tillkännager för regeringen som sin mening vad i motionen anförs om att förslag om grupptalan snarast läggs fram för riksd</w:t>
      </w:r>
      <w:r w:rsidRPr="00455DAB">
        <w:t>a</w:t>
      </w:r>
      <w:r w:rsidRPr="00455DAB">
        <w:t xml:space="preserve">gen. </w:t>
      </w:r>
    </w:p>
    <w:p w:rsidR="00BD4F4E" w:rsidRPr="00455DAB" w:rsidRDefault="00BD4F4E">
      <w:pPr>
        <w:pStyle w:val="Normaltindrag"/>
        <w:sectPr w:rsidR="00000000" w:rsidRPr="00455DA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D4F4E" w:rsidRPr="00455DAB" w:rsidRDefault="00BD4F4E">
      <w:pPr>
        <w:pStyle w:val="Bilaga"/>
      </w:pPr>
      <w:bookmarkStart w:id="19" w:name="_Toc7320597"/>
      <w:r w:rsidRPr="00455DAB">
        <w:t>Bilaga 2</w:t>
      </w:r>
    </w:p>
    <w:p w:rsidR="00BD4F4E" w:rsidRPr="00455DAB" w:rsidRDefault="00BD4F4E">
      <w:pPr>
        <w:pStyle w:val="Rubrik1"/>
        <w:rPr>
          <w:noProof w:val="0"/>
        </w:rPr>
      </w:pPr>
      <w:r w:rsidRPr="00455DAB">
        <w:rPr>
          <w:noProof w:val="0"/>
        </w:rPr>
        <w:t>Regeringens lagförslag</w:t>
      </w:r>
      <w:bookmarkEnd w:id="19"/>
    </w:p>
    <w:p w:rsidR="00BD4F4E" w:rsidRPr="00455DAB" w:rsidRDefault="00BD4F4E">
      <w:r w:rsidRPr="00455DAB">
        <w:br w:type="page"/>
      </w:r>
      <w:r w:rsidRPr="00455DAB">
        <w:br w:type="page"/>
      </w:r>
      <w:r w:rsidRPr="00455DAB">
        <w:br w:type="page"/>
      </w:r>
      <w:r w:rsidRPr="00455DAB">
        <w:br w:type="page"/>
      </w:r>
      <w:r w:rsidRPr="00455DAB">
        <w:br w:type="page"/>
      </w:r>
      <w:r w:rsidRPr="00455DAB">
        <w:br w:type="page"/>
      </w:r>
      <w:r w:rsidRPr="00455DAB">
        <w:br w:type="page"/>
      </w:r>
      <w:r w:rsidRPr="00455DAB">
        <w:br w:type="page"/>
      </w:r>
      <w:r w:rsidRPr="00455DAB">
        <w:br w:type="page"/>
      </w:r>
      <w:r w:rsidRPr="00455DAB">
        <w:br w:type="page"/>
      </w:r>
      <w:r w:rsidRPr="00455DAB">
        <w:br w:type="page"/>
      </w:r>
    </w:p>
    <w:p w:rsidR="00BD4F4E" w:rsidRPr="00455DAB" w:rsidRDefault="00BD4F4E">
      <w:pPr>
        <w:pStyle w:val="Tryckort"/>
        <w:framePr w:wrap="around"/>
      </w:pPr>
      <w:r w:rsidRPr="00455DAB">
        <w:t>Elanders Gotab, Stockholm  2002</w:t>
      </w:r>
    </w:p>
    <w:p w:rsidR="00BD4F4E" w:rsidRPr="00455DAB" w:rsidRDefault="00BD4F4E">
      <w:pPr>
        <w:pStyle w:val="Normaltindrag"/>
      </w:pPr>
    </w:p>
    <w:sectPr w:rsidR="00BD4F4E" w:rsidRPr="00455DA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F4E" w:rsidRPr="00455DAB" w:rsidRDefault="00BD4F4E">
      <w:pPr>
        <w:spacing w:before="0" w:line="240" w:lineRule="auto"/>
      </w:pPr>
      <w:r w:rsidRPr="00455DAB">
        <w:separator/>
      </w:r>
    </w:p>
  </w:endnote>
  <w:endnote w:type="continuationSeparator" w:id="0">
    <w:p w:rsidR="00BD4F4E" w:rsidRPr="00455DAB" w:rsidRDefault="00BD4F4E">
      <w:pPr>
        <w:spacing w:before="0" w:line="240" w:lineRule="auto"/>
      </w:pPr>
      <w:r w:rsidRPr="00455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2</w:t>
    </w:r>
    <w:r w:rsidRPr="00455DAB">
      <w:fldChar w:fldCharType="end"/>
    </w:r>
  </w:p>
  <w:p w:rsidR="00BD4F4E" w:rsidRPr="00455DAB" w:rsidRDefault="00BD4F4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6</w:t>
    </w:r>
    <w:r w:rsidRPr="00455DAB">
      <w:fldChar w:fldCharType="end"/>
    </w:r>
  </w:p>
  <w:p w:rsidR="00BD4F4E" w:rsidRPr="00455DAB" w:rsidRDefault="00BD4F4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H"/>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5</w:t>
    </w:r>
    <w:r w:rsidRPr="00455DAB">
      <w:fldChar w:fldCharType="end"/>
    </w:r>
  </w:p>
  <w:p w:rsidR="00BD4F4E" w:rsidRPr="00455DAB" w:rsidRDefault="00BD4F4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if </w:instrText>
    </w:r>
    <w:r w:rsidRPr="00455DAB">
      <w:fldChar w:fldCharType="begin" w:fldLock="1"/>
    </w:r>
    <w:r w:rsidRPr="00455DAB">
      <w:instrText xml:space="preserve"> = </w:instrText>
    </w:r>
    <w:r w:rsidRPr="00455DAB">
      <w:fldChar w:fldCharType="begin" w:fldLock="1"/>
    </w:r>
    <w:r w:rsidRPr="00455DAB">
      <w:instrText xml:space="preserve"> = </w:instrText>
    </w:r>
    <w:r w:rsidRPr="00455DAB">
      <w:fldChar w:fldCharType="begin" w:fldLock="1"/>
    </w:r>
    <w:r w:rsidRPr="00455DAB">
      <w:instrText xml:space="preserve"> page</w:instrText>
    </w:r>
    <w:r w:rsidRPr="00455DAB">
      <w:fldChar w:fldCharType="separate"/>
    </w:r>
    <w:r w:rsidRPr="00455DAB">
      <w:instrText>4</w:instrText>
    </w:r>
    <w:r w:rsidRPr="00455DAB">
      <w:fldChar w:fldCharType="end"/>
    </w:r>
    <w:r w:rsidRPr="00455DAB">
      <w:instrText xml:space="preserve">/2 </w:instrText>
    </w:r>
    <w:r w:rsidRPr="00455DAB">
      <w:fldChar w:fldCharType="separate"/>
    </w:r>
    <w:r w:rsidRPr="00455DAB">
      <w:instrText>2</w:instrText>
    </w:r>
    <w:r w:rsidRPr="00455DAB">
      <w:fldChar w:fldCharType="end"/>
    </w:r>
    <w:r w:rsidRPr="00455DAB">
      <w:instrText xml:space="preserve"> - </w:instrText>
    </w:r>
    <w:r w:rsidRPr="00455DAB">
      <w:fldChar w:fldCharType="begin" w:fldLock="1"/>
    </w:r>
    <w:r w:rsidRPr="00455DAB">
      <w:instrText xml:space="preserve"> = int(</w:instrText>
    </w:r>
    <w:r w:rsidRPr="00455DAB">
      <w:fldChar w:fldCharType="begin" w:fldLock="1"/>
    </w:r>
    <w:r w:rsidRPr="00455DAB">
      <w:instrText xml:space="preserve"> page</w:instrText>
    </w:r>
    <w:r w:rsidRPr="00455DAB">
      <w:fldChar w:fldCharType="separate"/>
    </w:r>
    <w:r w:rsidRPr="00455DAB">
      <w:instrText>4</w:instrText>
    </w:r>
    <w:r w:rsidRPr="00455DAB">
      <w:fldChar w:fldCharType="end"/>
    </w:r>
    <w:r w:rsidRPr="00455DAB">
      <w:instrText xml:space="preserve">/2) </w:instrText>
    </w:r>
    <w:r w:rsidRPr="00455DAB">
      <w:fldChar w:fldCharType="separate"/>
    </w:r>
    <w:r w:rsidRPr="00455DAB">
      <w:instrText>2</w:instrText>
    </w:r>
    <w:r w:rsidRPr="00455DAB">
      <w:fldChar w:fldCharType="end"/>
    </w:r>
    <w:r w:rsidRPr="00455DAB">
      <w:fldChar w:fldCharType="separate"/>
    </w:r>
    <w:r w:rsidRPr="00455DAB">
      <w:instrText>0</w:instrText>
    </w:r>
    <w:r w:rsidRPr="00455DAB">
      <w:fldChar w:fldCharType="end"/>
    </w:r>
    <w:r w:rsidRPr="00455DAB">
      <w:instrText xml:space="preserve"> = 0 "</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4</w:instrText>
    </w:r>
    <w:r w:rsidRPr="00455DAB">
      <w:fldChar w:fldCharType="end"/>
    </w:r>
  </w:p>
  <w:p w:rsidR="00BD4F4E" w:rsidRPr="00455DAB" w:rsidRDefault="00BD4F4E">
    <w:pPr>
      <w:pStyle w:val="SidfotV"/>
      <w:framePr w:w="8732" w:h="284" w:hRule="exact" w:hSpace="0" w:vSpace="0" w:wrap="around" w:xAlign="inside" w:y="13042" w:anchorLock="0"/>
    </w:pPr>
    <w:r w:rsidRPr="00455DAB">
      <w:instrText>""</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5</w:instrText>
    </w:r>
    <w:r w:rsidRPr="00455DAB">
      <w:fldChar w:fldCharType="end"/>
    </w:r>
    <w:r w:rsidRPr="00455DAB">
      <w:instrText>"</w:instrText>
    </w:r>
    <w:r w:rsidRPr="00455DAB">
      <w:fldChar w:fldCharType="separate"/>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4</w:t>
    </w:r>
    <w:r w:rsidRPr="00455DAB">
      <w:fldChar w:fldCharType="end"/>
    </w:r>
  </w:p>
  <w:p w:rsidR="00BD4F4E" w:rsidRPr="00455DAB" w:rsidRDefault="00BD4F4E">
    <w:pPr>
      <w:pStyle w:val="SidfotH"/>
      <w:framePr w:w="8732" w:h="284" w:hRule="exact" w:hSpace="0" w:vSpace="0" w:wrap="around" w:xAlign="inside" w:y="13042" w:anchorLock="0"/>
    </w:pPr>
    <w:r w:rsidRPr="00455DAB">
      <w:fldChar w:fldCharType="end"/>
    </w:r>
  </w:p>
  <w:p w:rsidR="00BD4F4E" w:rsidRPr="00455DAB" w:rsidRDefault="00BD4F4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10</w:t>
    </w:r>
    <w:r w:rsidRPr="00455DAB">
      <w:fldChar w:fldCharType="end"/>
    </w:r>
  </w:p>
  <w:p w:rsidR="00BD4F4E" w:rsidRPr="00455DAB" w:rsidRDefault="00BD4F4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H"/>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9</w:t>
    </w:r>
    <w:r w:rsidRPr="00455DAB">
      <w:fldChar w:fldCharType="end"/>
    </w:r>
  </w:p>
  <w:p w:rsidR="00BD4F4E" w:rsidRPr="00455DAB" w:rsidRDefault="00BD4F4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if </w:instrText>
    </w:r>
    <w:r w:rsidRPr="00455DAB">
      <w:fldChar w:fldCharType="begin" w:fldLock="1"/>
    </w:r>
    <w:r w:rsidRPr="00455DAB">
      <w:instrText xml:space="preserve"> = </w:instrText>
    </w:r>
    <w:r w:rsidRPr="00455DAB">
      <w:fldChar w:fldCharType="begin" w:fldLock="1"/>
    </w:r>
    <w:r w:rsidRPr="00455DAB">
      <w:instrText xml:space="preserve"> = </w:instrText>
    </w:r>
    <w:r w:rsidRPr="00455DAB">
      <w:fldChar w:fldCharType="begin" w:fldLock="1"/>
    </w:r>
    <w:r w:rsidRPr="00455DAB">
      <w:instrText xml:space="preserve"> page</w:instrText>
    </w:r>
    <w:r w:rsidRPr="00455DAB">
      <w:fldChar w:fldCharType="separate"/>
    </w:r>
    <w:r w:rsidRPr="00455DAB">
      <w:instrText>6</w:instrText>
    </w:r>
    <w:r w:rsidRPr="00455DAB">
      <w:fldChar w:fldCharType="end"/>
    </w:r>
    <w:r w:rsidRPr="00455DAB">
      <w:instrText xml:space="preserve">/2 </w:instrText>
    </w:r>
    <w:r w:rsidRPr="00455DAB">
      <w:fldChar w:fldCharType="separate"/>
    </w:r>
    <w:r w:rsidRPr="00455DAB">
      <w:instrText>3</w:instrText>
    </w:r>
    <w:r w:rsidRPr="00455DAB">
      <w:fldChar w:fldCharType="end"/>
    </w:r>
    <w:r w:rsidRPr="00455DAB">
      <w:instrText xml:space="preserve"> - </w:instrText>
    </w:r>
    <w:r w:rsidRPr="00455DAB">
      <w:fldChar w:fldCharType="begin" w:fldLock="1"/>
    </w:r>
    <w:r w:rsidRPr="00455DAB">
      <w:instrText xml:space="preserve"> = int(</w:instrText>
    </w:r>
    <w:r w:rsidRPr="00455DAB">
      <w:fldChar w:fldCharType="begin" w:fldLock="1"/>
    </w:r>
    <w:r w:rsidRPr="00455DAB">
      <w:instrText xml:space="preserve"> page</w:instrText>
    </w:r>
    <w:r w:rsidRPr="00455DAB">
      <w:fldChar w:fldCharType="separate"/>
    </w:r>
    <w:r w:rsidRPr="00455DAB">
      <w:instrText>6</w:instrText>
    </w:r>
    <w:r w:rsidRPr="00455DAB">
      <w:fldChar w:fldCharType="end"/>
    </w:r>
    <w:r w:rsidRPr="00455DAB">
      <w:instrText xml:space="preserve">/2) </w:instrText>
    </w:r>
    <w:r w:rsidRPr="00455DAB">
      <w:fldChar w:fldCharType="separate"/>
    </w:r>
    <w:r w:rsidRPr="00455DAB">
      <w:instrText>3</w:instrText>
    </w:r>
    <w:r w:rsidRPr="00455DAB">
      <w:fldChar w:fldCharType="end"/>
    </w:r>
    <w:r w:rsidRPr="00455DAB">
      <w:fldChar w:fldCharType="separate"/>
    </w:r>
    <w:r w:rsidRPr="00455DAB">
      <w:instrText>0</w:instrText>
    </w:r>
    <w:r w:rsidRPr="00455DAB">
      <w:fldChar w:fldCharType="end"/>
    </w:r>
    <w:r w:rsidRPr="00455DAB">
      <w:instrText xml:space="preserve"> = 0 "</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6</w:instrText>
    </w:r>
    <w:r w:rsidRPr="00455DAB">
      <w:fldChar w:fldCharType="end"/>
    </w:r>
  </w:p>
  <w:p w:rsidR="00BD4F4E" w:rsidRPr="00455DAB" w:rsidRDefault="00BD4F4E">
    <w:pPr>
      <w:pStyle w:val="SidfotV"/>
      <w:framePr w:w="8732" w:h="284" w:hRule="exact" w:hSpace="0" w:vSpace="0" w:wrap="around" w:xAlign="inside" w:y="13042" w:anchorLock="0"/>
    </w:pPr>
    <w:r w:rsidRPr="00455DAB">
      <w:instrText>""</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5</w:instrText>
    </w:r>
    <w:r w:rsidRPr="00455DAB">
      <w:fldChar w:fldCharType="end"/>
    </w:r>
    <w:r w:rsidRPr="00455DAB">
      <w:instrText>"</w:instrText>
    </w:r>
    <w:r w:rsidRPr="00455DAB">
      <w:fldChar w:fldCharType="separate"/>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6</w:t>
    </w:r>
    <w:r w:rsidRPr="00455DAB">
      <w:fldChar w:fldCharType="end"/>
    </w:r>
  </w:p>
  <w:p w:rsidR="00BD4F4E" w:rsidRPr="00455DAB" w:rsidRDefault="00BD4F4E">
    <w:pPr>
      <w:pStyle w:val="SidfotH"/>
      <w:framePr w:w="8732" w:h="284" w:hRule="exact" w:hSpace="0" w:vSpace="0" w:wrap="around" w:xAlign="inside" w:y="13042" w:anchorLock="0"/>
    </w:pPr>
    <w:r w:rsidRPr="00455DAB">
      <w:fldChar w:fldCharType="end"/>
    </w:r>
  </w:p>
  <w:p w:rsidR="00BD4F4E" w:rsidRPr="00455DAB" w:rsidRDefault="00BD4F4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12</w:t>
    </w:r>
    <w:r w:rsidRPr="00455DAB">
      <w:fldChar w:fldCharType="end"/>
    </w:r>
  </w:p>
  <w:p w:rsidR="00BD4F4E" w:rsidRPr="00455DAB" w:rsidRDefault="00BD4F4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H"/>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11</w:t>
    </w:r>
    <w:r w:rsidRPr="00455DAB">
      <w:fldChar w:fldCharType="end"/>
    </w:r>
  </w:p>
  <w:p w:rsidR="00BD4F4E" w:rsidRPr="00455DAB" w:rsidRDefault="00BD4F4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if </w:instrText>
    </w:r>
    <w:r w:rsidRPr="00455DAB">
      <w:fldChar w:fldCharType="begin" w:fldLock="1"/>
    </w:r>
    <w:r w:rsidRPr="00455DAB">
      <w:instrText xml:space="preserve"> = </w:instrText>
    </w:r>
    <w:r w:rsidRPr="00455DAB">
      <w:fldChar w:fldCharType="begin" w:fldLock="1"/>
    </w:r>
    <w:r w:rsidRPr="00455DAB">
      <w:instrText xml:space="preserve"> = </w:instrText>
    </w:r>
    <w:r w:rsidRPr="00455DAB">
      <w:fldChar w:fldCharType="begin" w:fldLock="1"/>
    </w:r>
    <w:r w:rsidRPr="00455DAB">
      <w:instrText xml:space="preserve"> page</w:instrText>
    </w:r>
    <w:r w:rsidRPr="00455DAB">
      <w:fldChar w:fldCharType="separate"/>
    </w:r>
    <w:r w:rsidRPr="00455DAB">
      <w:instrText>7</w:instrText>
    </w:r>
    <w:r w:rsidRPr="00455DAB">
      <w:fldChar w:fldCharType="end"/>
    </w:r>
    <w:r w:rsidRPr="00455DAB">
      <w:instrText xml:space="preserve">/2 </w:instrText>
    </w:r>
    <w:r w:rsidRPr="00455DAB">
      <w:fldChar w:fldCharType="separate"/>
    </w:r>
    <w:r w:rsidRPr="00455DAB">
      <w:instrText>3,5</w:instrText>
    </w:r>
    <w:r w:rsidRPr="00455DAB">
      <w:fldChar w:fldCharType="end"/>
    </w:r>
    <w:r w:rsidRPr="00455DAB">
      <w:instrText xml:space="preserve"> - </w:instrText>
    </w:r>
    <w:r w:rsidRPr="00455DAB">
      <w:fldChar w:fldCharType="begin" w:fldLock="1"/>
    </w:r>
    <w:r w:rsidRPr="00455DAB">
      <w:instrText xml:space="preserve"> = int(</w:instrText>
    </w:r>
    <w:r w:rsidRPr="00455DAB">
      <w:fldChar w:fldCharType="begin" w:fldLock="1"/>
    </w:r>
    <w:r w:rsidRPr="00455DAB">
      <w:instrText xml:space="preserve"> page</w:instrText>
    </w:r>
    <w:r w:rsidRPr="00455DAB">
      <w:fldChar w:fldCharType="separate"/>
    </w:r>
    <w:r w:rsidRPr="00455DAB">
      <w:instrText>7</w:instrText>
    </w:r>
    <w:r w:rsidRPr="00455DAB">
      <w:fldChar w:fldCharType="end"/>
    </w:r>
    <w:r w:rsidRPr="00455DAB">
      <w:instrText xml:space="preserve">/2) </w:instrText>
    </w:r>
    <w:r w:rsidRPr="00455DAB">
      <w:fldChar w:fldCharType="separate"/>
    </w:r>
    <w:r w:rsidRPr="00455DAB">
      <w:instrText>3</w:instrText>
    </w:r>
    <w:r w:rsidRPr="00455DAB">
      <w:fldChar w:fldCharType="end"/>
    </w:r>
    <w:r w:rsidRPr="00455DAB">
      <w:fldChar w:fldCharType="separate"/>
    </w:r>
    <w:r w:rsidRPr="00455DAB">
      <w:instrText>0,5</w:instrText>
    </w:r>
    <w:r w:rsidRPr="00455DAB">
      <w:fldChar w:fldCharType="end"/>
    </w:r>
    <w:r w:rsidRPr="00455DAB">
      <w:instrText xml:space="preserve"> = 0 "</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10</w:instrText>
    </w:r>
    <w:r w:rsidRPr="00455DAB">
      <w:fldChar w:fldCharType="end"/>
    </w:r>
  </w:p>
  <w:p w:rsidR="00BD4F4E" w:rsidRPr="00455DAB" w:rsidRDefault="00BD4F4E">
    <w:pPr>
      <w:pStyle w:val="SidfotH"/>
      <w:framePr w:w="8732" w:h="284" w:hRule="exact" w:hSpace="0" w:vSpace="0" w:wrap="around" w:xAlign="inside" w:y="13042" w:anchorLock="0"/>
    </w:pPr>
    <w:r w:rsidRPr="00455DAB">
      <w:instrText>""</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7</w:instrText>
    </w:r>
    <w:r w:rsidRPr="00455DAB">
      <w:fldChar w:fldCharType="end"/>
    </w:r>
    <w:r w:rsidRPr="00455DAB">
      <w:instrText>"</w:instrText>
    </w:r>
    <w:r w:rsidRPr="00455DAB">
      <w:fldChar w:fldCharType="separate"/>
    </w:r>
    <w:r w:rsidRPr="00455DAB">
      <w:t>7</w:t>
    </w:r>
    <w:r w:rsidRPr="00455DAB">
      <w:fldChar w:fldCharType="end"/>
    </w:r>
  </w:p>
  <w:p w:rsidR="00BD4F4E" w:rsidRPr="00455DAB" w:rsidRDefault="00BD4F4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10</w:t>
    </w:r>
    <w:r w:rsidRPr="00455DAB">
      <w:fldChar w:fldCharType="end"/>
    </w:r>
  </w:p>
  <w:p w:rsidR="00BD4F4E" w:rsidRPr="00455DAB" w:rsidRDefault="00BD4F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H"/>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3</w:t>
    </w:r>
    <w:r w:rsidRPr="00455DAB">
      <w:fldChar w:fldCharType="end"/>
    </w:r>
  </w:p>
  <w:p w:rsidR="00BD4F4E" w:rsidRPr="00455DAB" w:rsidRDefault="00BD4F4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H"/>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9</w:t>
    </w:r>
    <w:r w:rsidRPr="00455DAB">
      <w:fldChar w:fldCharType="end"/>
    </w:r>
  </w:p>
  <w:p w:rsidR="00BD4F4E" w:rsidRPr="00455DAB" w:rsidRDefault="00BD4F4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if </w:instrText>
    </w:r>
    <w:r w:rsidRPr="00455DAB">
      <w:fldChar w:fldCharType="begin" w:fldLock="1"/>
    </w:r>
    <w:r w:rsidRPr="00455DAB">
      <w:instrText xml:space="preserve"> = </w:instrText>
    </w:r>
    <w:r w:rsidRPr="00455DAB">
      <w:fldChar w:fldCharType="begin" w:fldLock="1"/>
    </w:r>
    <w:r w:rsidRPr="00455DAB">
      <w:instrText xml:space="preserve"> = </w:instrText>
    </w:r>
    <w:r w:rsidRPr="00455DAB">
      <w:fldChar w:fldCharType="begin" w:fldLock="1"/>
    </w:r>
    <w:r w:rsidRPr="00455DAB">
      <w:instrText xml:space="preserve"> page</w:instrText>
    </w:r>
    <w:r w:rsidRPr="00455DAB">
      <w:fldChar w:fldCharType="separate"/>
    </w:r>
    <w:r w:rsidRPr="00455DAB">
      <w:instrText>8</w:instrText>
    </w:r>
    <w:r w:rsidRPr="00455DAB">
      <w:fldChar w:fldCharType="end"/>
    </w:r>
    <w:r w:rsidRPr="00455DAB">
      <w:instrText xml:space="preserve">/2 </w:instrText>
    </w:r>
    <w:r w:rsidRPr="00455DAB">
      <w:fldChar w:fldCharType="separate"/>
    </w:r>
    <w:r w:rsidRPr="00455DAB">
      <w:instrText>4</w:instrText>
    </w:r>
    <w:r w:rsidRPr="00455DAB">
      <w:fldChar w:fldCharType="end"/>
    </w:r>
    <w:r w:rsidRPr="00455DAB">
      <w:instrText xml:space="preserve"> - </w:instrText>
    </w:r>
    <w:r w:rsidRPr="00455DAB">
      <w:fldChar w:fldCharType="begin" w:fldLock="1"/>
    </w:r>
    <w:r w:rsidRPr="00455DAB">
      <w:instrText xml:space="preserve"> = int(</w:instrText>
    </w:r>
    <w:r w:rsidRPr="00455DAB">
      <w:fldChar w:fldCharType="begin" w:fldLock="1"/>
    </w:r>
    <w:r w:rsidRPr="00455DAB">
      <w:instrText xml:space="preserve"> page</w:instrText>
    </w:r>
    <w:r w:rsidRPr="00455DAB">
      <w:fldChar w:fldCharType="separate"/>
    </w:r>
    <w:r w:rsidRPr="00455DAB">
      <w:instrText>8</w:instrText>
    </w:r>
    <w:r w:rsidRPr="00455DAB">
      <w:fldChar w:fldCharType="end"/>
    </w:r>
    <w:r w:rsidRPr="00455DAB">
      <w:instrText xml:space="preserve">/2) </w:instrText>
    </w:r>
    <w:r w:rsidRPr="00455DAB">
      <w:fldChar w:fldCharType="separate"/>
    </w:r>
    <w:r w:rsidRPr="00455DAB">
      <w:instrText>4</w:instrText>
    </w:r>
    <w:r w:rsidRPr="00455DAB">
      <w:fldChar w:fldCharType="end"/>
    </w:r>
    <w:r w:rsidRPr="00455DAB">
      <w:fldChar w:fldCharType="separate"/>
    </w:r>
    <w:r w:rsidRPr="00455DAB">
      <w:instrText>0</w:instrText>
    </w:r>
    <w:r w:rsidRPr="00455DAB">
      <w:fldChar w:fldCharType="end"/>
    </w:r>
    <w:r w:rsidRPr="00455DAB">
      <w:instrText xml:space="preserve"> = 0 "</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8</w:instrText>
    </w:r>
    <w:r w:rsidRPr="00455DAB">
      <w:fldChar w:fldCharType="end"/>
    </w:r>
  </w:p>
  <w:p w:rsidR="00BD4F4E" w:rsidRPr="00455DAB" w:rsidRDefault="00BD4F4E">
    <w:pPr>
      <w:pStyle w:val="SidfotV"/>
      <w:framePr w:w="8732" w:h="284" w:hRule="exact" w:hSpace="0" w:vSpace="0" w:wrap="around" w:xAlign="inside" w:y="13042" w:anchorLock="0"/>
    </w:pPr>
    <w:r w:rsidRPr="00455DAB">
      <w:instrText>""</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7</w:instrText>
    </w:r>
    <w:r w:rsidRPr="00455DAB">
      <w:fldChar w:fldCharType="end"/>
    </w:r>
    <w:r w:rsidRPr="00455DAB">
      <w:instrText>"</w:instrText>
    </w:r>
    <w:r w:rsidRPr="00455DAB">
      <w:fldChar w:fldCharType="separate"/>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8</w:t>
    </w:r>
    <w:r w:rsidRPr="00455DAB">
      <w:fldChar w:fldCharType="end"/>
    </w:r>
  </w:p>
  <w:p w:rsidR="00BD4F4E" w:rsidRPr="00455DAB" w:rsidRDefault="00BD4F4E">
    <w:pPr>
      <w:pStyle w:val="SidfotH"/>
      <w:framePr w:w="8732" w:h="284" w:hRule="exact" w:hSpace="0" w:vSpace="0" w:wrap="around" w:xAlign="inside" w:y="13042" w:anchorLock="0"/>
    </w:pPr>
    <w:r w:rsidRPr="00455DAB">
      <w:fldChar w:fldCharType="end"/>
    </w:r>
  </w:p>
  <w:p w:rsidR="00BD4F4E" w:rsidRPr="00455DAB" w:rsidRDefault="00BD4F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if </w:instrText>
    </w:r>
    <w:r w:rsidRPr="00455DAB">
      <w:fldChar w:fldCharType="begin" w:fldLock="1"/>
    </w:r>
    <w:r w:rsidRPr="00455DAB">
      <w:instrText xml:space="preserve"> = </w:instrText>
    </w:r>
    <w:r w:rsidRPr="00455DAB">
      <w:fldChar w:fldCharType="begin" w:fldLock="1"/>
    </w:r>
    <w:r w:rsidRPr="00455DAB">
      <w:instrText xml:space="preserve"> = </w:instrText>
    </w:r>
    <w:r w:rsidRPr="00455DAB">
      <w:fldChar w:fldCharType="begin" w:fldLock="1"/>
    </w:r>
    <w:r w:rsidRPr="00455DAB">
      <w:instrText xml:space="preserve"> page</w:instrText>
    </w:r>
    <w:r w:rsidRPr="00455DAB">
      <w:fldChar w:fldCharType="separate"/>
    </w:r>
    <w:r w:rsidR="00455DAB">
      <w:rPr>
        <w:noProof/>
      </w:rPr>
      <w:instrText>1</w:instrText>
    </w:r>
    <w:r w:rsidRPr="00455DAB">
      <w:fldChar w:fldCharType="end"/>
    </w:r>
    <w:r w:rsidRPr="00455DAB">
      <w:instrText xml:space="preserve">/2 </w:instrText>
    </w:r>
    <w:r w:rsidRPr="00455DAB">
      <w:fldChar w:fldCharType="separate"/>
    </w:r>
    <w:r w:rsidR="00455DAB">
      <w:rPr>
        <w:noProof/>
      </w:rPr>
      <w:instrText>0,5</w:instrText>
    </w:r>
    <w:r w:rsidRPr="00455DAB">
      <w:fldChar w:fldCharType="end"/>
    </w:r>
    <w:r w:rsidRPr="00455DAB">
      <w:instrText xml:space="preserve"> - </w:instrText>
    </w:r>
    <w:r w:rsidRPr="00455DAB">
      <w:fldChar w:fldCharType="begin" w:fldLock="1"/>
    </w:r>
    <w:r w:rsidRPr="00455DAB">
      <w:instrText xml:space="preserve"> = int(</w:instrText>
    </w:r>
    <w:r w:rsidRPr="00455DAB">
      <w:fldChar w:fldCharType="begin" w:fldLock="1"/>
    </w:r>
    <w:r w:rsidRPr="00455DAB">
      <w:instrText xml:space="preserve"> page</w:instrText>
    </w:r>
    <w:r w:rsidRPr="00455DAB">
      <w:fldChar w:fldCharType="separate"/>
    </w:r>
    <w:r w:rsidR="00455DAB">
      <w:rPr>
        <w:noProof/>
      </w:rPr>
      <w:instrText>1</w:instrText>
    </w:r>
    <w:r w:rsidRPr="00455DAB">
      <w:fldChar w:fldCharType="end"/>
    </w:r>
    <w:r w:rsidRPr="00455DAB">
      <w:instrText xml:space="preserve">/2) </w:instrText>
    </w:r>
    <w:r w:rsidRPr="00455DAB">
      <w:fldChar w:fldCharType="separate"/>
    </w:r>
    <w:r w:rsidR="00455DAB">
      <w:rPr>
        <w:noProof/>
      </w:rPr>
      <w:instrText>0</w:instrText>
    </w:r>
    <w:r w:rsidRPr="00455DAB">
      <w:fldChar w:fldCharType="end"/>
    </w:r>
    <w:r w:rsidRPr="00455DAB">
      <w:fldChar w:fldCharType="separate"/>
    </w:r>
    <w:r w:rsidR="00455DAB">
      <w:rPr>
        <w:noProof/>
      </w:rPr>
      <w:instrText>0,5</w:instrText>
    </w:r>
    <w:r w:rsidRPr="00455DAB">
      <w:fldChar w:fldCharType="end"/>
    </w:r>
    <w:r w:rsidRPr="00455DAB">
      <w:instrText xml:space="preserve"> = 0 "</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14</w:instrText>
    </w:r>
    <w:r w:rsidRPr="00455DAB">
      <w:fldChar w:fldCharType="end"/>
    </w:r>
  </w:p>
  <w:p w:rsidR="00BD4F4E" w:rsidRPr="00455DAB" w:rsidRDefault="00BD4F4E">
    <w:pPr>
      <w:pStyle w:val="SidfotH"/>
      <w:framePr w:w="8732" w:h="284" w:hRule="exact" w:hSpace="0" w:vSpace="0" w:wrap="around" w:xAlign="inside" w:y="13042" w:anchorLock="0"/>
    </w:pPr>
    <w:r w:rsidRPr="00455DAB">
      <w:instrText>""</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00455DAB">
      <w:rPr>
        <w:noProof/>
      </w:rPr>
      <w:instrText>1</w:instrText>
    </w:r>
    <w:r w:rsidRPr="00455DAB">
      <w:fldChar w:fldCharType="end"/>
    </w:r>
    <w:r w:rsidRPr="00455DAB">
      <w:instrText>"</w:instrText>
    </w:r>
    <w:r w:rsidRPr="00455DAB">
      <w:fldChar w:fldCharType="separate"/>
    </w:r>
    <w:r w:rsidR="00455DAB">
      <w:rPr>
        <w:noProof/>
      </w:rPr>
      <w:t>1</w:t>
    </w:r>
    <w:r w:rsidRPr="00455DAB">
      <w:fldChar w:fldCharType="end"/>
    </w:r>
  </w:p>
  <w:p w:rsidR="00BD4F4E" w:rsidRPr="00455DAB" w:rsidRDefault="00BD4F4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2</w:t>
    </w:r>
    <w:r w:rsidRPr="00455DAB">
      <w:fldChar w:fldCharType="end"/>
    </w:r>
  </w:p>
  <w:p w:rsidR="00BD4F4E" w:rsidRPr="00455DAB" w:rsidRDefault="00BD4F4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H"/>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3</w:t>
    </w:r>
    <w:r w:rsidRPr="00455DAB">
      <w:fldChar w:fldCharType="end"/>
    </w:r>
  </w:p>
  <w:p w:rsidR="00BD4F4E" w:rsidRPr="00455DAB" w:rsidRDefault="00BD4F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if </w:instrText>
    </w:r>
    <w:r w:rsidRPr="00455DAB">
      <w:fldChar w:fldCharType="begin" w:fldLock="1"/>
    </w:r>
    <w:r w:rsidRPr="00455DAB">
      <w:instrText xml:space="preserve"> = </w:instrText>
    </w:r>
    <w:r w:rsidRPr="00455DAB">
      <w:fldChar w:fldCharType="begin" w:fldLock="1"/>
    </w:r>
    <w:r w:rsidRPr="00455DAB">
      <w:instrText xml:space="preserve"> = </w:instrText>
    </w:r>
    <w:r w:rsidRPr="00455DAB">
      <w:fldChar w:fldCharType="begin" w:fldLock="1"/>
    </w:r>
    <w:r w:rsidRPr="00455DAB">
      <w:instrText xml:space="preserve"> page</w:instrText>
    </w:r>
    <w:r w:rsidRPr="00455DAB">
      <w:fldChar w:fldCharType="separate"/>
    </w:r>
    <w:r w:rsidRPr="00455DAB">
      <w:instrText>2</w:instrText>
    </w:r>
    <w:r w:rsidRPr="00455DAB">
      <w:fldChar w:fldCharType="end"/>
    </w:r>
    <w:r w:rsidRPr="00455DAB">
      <w:instrText xml:space="preserve">/2 </w:instrText>
    </w:r>
    <w:r w:rsidRPr="00455DAB">
      <w:fldChar w:fldCharType="separate"/>
    </w:r>
    <w:r w:rsidRPr="00455DAB">
      <w:instrText>1</w:instrText>
    </w:r>
    <w:r w:rsidRPr="00455DAB">
      <w:fldChar w:fldCharType="end"/>
    </w:r>
    <w:r w:rsidRPr="00455DAB">
      <w:instrText xml:space="preserve"> - </w:instrText>
    </w:r>
    <w:r w:rsidRPr="00455DAB">
      <w:fldChar w:fldCharType="begin" w:fldLock="1"/>
    </w:r>
    <w:r w:rsidRPr="00455DAB">
      <w:instrText xml:space="preserve"> = int(</w:instrText>
    </w:r>
    <w:r w:rsidRPr="00455DAB">
      <w:fldChar w:fldCharType="begin" w:fldLock="1"/>
    </w:r>
    <w:r w:rsidRPr="00455DAB">
      <w:instrText xml:space="preserve"> page</w:instrText>
    </w:r>
    <w:r w:rsidRPr="00455DAB">
      <w:fldChar w:fldCharType="separate"/>
    </w:r>
    <w:r w:rsidRPr="00455DAB">
      <w:instrText>2</w:instrText>
    </w:r>
    <w:r w:rsidRPr="00455DAB">
      <w:fldChar w:fldCharType="end"/>
    </w:r>
    <w:r w:rsidRPr="00455DAB">
      <w:instrText xml:space="preserve">/2) </w:instrText>
    </w:r>
    <w:r w:rsidRPr="00455DAB">
      <w:fldChar w:fldCharType="separate"/>
    </w:r>
    <w:r w:rsidRPr="00455DAB">
      <w:instrText>1</w:instrText>
    </w:r>
    <w:r w:rsidRPr="00455DAB">
      <w:fldChar w:fldCharType="end"/>
    </w:r>
    <w:r w:rsidRPr="00455DAB">
      <w:fldChar w:fldCharType="separate"/>
    </w:r>
    <w:r w:rsidRPr="00455DAB">
      <w:instrText>0</w:instrText>
    </w:r>
    <w:r w:rsidRPr="00455DAB">
      <w:fldChar w:fldCharType="end"/>
    </w:r>
    <w:r w:rsidRPr="00455DAB">
      <w:instrText xml:space="preserve"> = 0 "</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2</w:instrText>
    </w:r>
    <w:r w:rsidRPr="00455DAB">
      <w:fldChar w:fldCharType="end"/>
    </w:r>
  </w:p>
  <w:p w:rsidR="00BD4F4E" w:rsidRPr="00455DAB" w:rsidRDefault="00BD4F4E">
    <w:pPr>
      <w:pStyle w:val="SidfotV"/>
      <w:framePr w:w="8732" w:h="284" w:hRule="exact" w:hSpace="0" w:vSpace="0" w:wrap="around" w:xAlign="inside" w:y="13042" w:anchorLock="0"/>
    </w:pPr>
    <w:r w:rsidRPr="00455DAB">
      <w:instrText>""</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1</w:instrText>
    </w:r>
    <w:r w:rsidRPr="00455DAB">
      <w:fldChar w:fldCharType="end"/>
    </w:r>
    <w:r w:rsidRPr="00455DAB">
      <w:instrText>"</w:instrText>
    </w:r>
    <w:r w:rsidRPr="00455DAB">
      <w:fldChar w:fldCharType="separate"/>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2</w:t>
    </w:r>
    <w:r w:rsidRPr="00455DAB">
      <w:fldChar w:fldCharType="end"/>
    </w:r>
  </w:p>
  <w:p w:rsidR="00BD4F4E" w:rsidRPr="00455DAB" w:rsidRDefault="00BD4F4E">
    <w:pPr>
      <w:pStyle w:val="SidfotH"/>
      <w:framePr w:w="8732" w:h="284" w:hRule="exact" w:hSpace="0" w:vSpace="0" w:wrap="around" w:xAlign="inside" w:y="13042" w:anchorLock="0"/>
    </w:pPr>
    <w:r w:rsidRPr="00455DAB">
      <w:fldChar w:fldCharType="end"/>
    </w:r>
  </w:p>
  <w:p w:rsidR="00BD4F4E" w:rsidRPr="00455DAB" w:rsidRDefault="00BD4F4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4</w:t>
    </w:r>
    <w:r w:rsidRPr="00455DAB">
      <w:fldChar w:fldCharType="end"/>
    </w:r>
  </w:p>
  <w:p w:rsidR="00BD4F4E" w:rsidRPr="00455DAB" w:rsidRDefault="00BD4F4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H"/>
      <w:framePr w:w="8732" w:h="284" w:hRule="exact" w:hSpace="0" w:vSpace="0" w:wrap="around" w:xAlign="inside" w:y="13042" w:anchorLock="0"/>
    </w:pP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t>5</w:t>
    </w:r>
    <w:r w:rsidRPr="00455DAB">
      <w:fldChar w:fldCharType="end"/>
    </w:r>
  </w:p>
  <w:p w:rsidR="00BD4F4E" w:rsidRPr="00455DAB" w:rsidRDefault="00BD4F4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fotV"/>
      <w:framePr w:w="8732" w:h="284" w:hRule="exact" w:hSpace="0" w:vSpace="0" w:wrap="around" w:xAlign="inside" w:y="13042" w:anchorLock="0"/>
    </w:pPr>
    <w:r w:rsidRPr="00455DAB">
      <w:fldChar w:fldCharType="begin" w:fldLock="1"/>
    </w:r>
    <w:r w:rsidRPr="00455DAB">
      <w:instrText xml:space="preserve"> if </w:instrText>
    </w:r>
    <w:r w:rsidRPr="00455DAB">
      <w:fldChar w:fldCharType="begin" w:fldLock="1"/>
    </w:r>
    <w:r w:rsidRPr="00455DAB">
      <w:instrText xml:space="preserve"> = </w:instrText>
    </w:r>
    <w:r w:rsidRPr="00455DAB">
      <w:fldChar w:fldCharType="begin" w:fldLock="1"/>
    </w:r>
    <w:r w:rsidRPr="00455DAB">
      <w:instrText xml:space="preserve"> = </w:instrText>
    </w:r>
    <w:r w:rsidRPr="00455DAB">
      <w:fldChar w:fldCharType="begin" w:fldLock="1"/>
    </w:r>
    <w:r w:rsidRPr="00455DAB">
      <w:instrText xml:space="preserve"> page</w:instrText>
    </w:r>
    <w:r w:rsidRPr="00455DAB">
      <w:fldChar w:fldCharType="separate"/>
    </w:r>
    <w:r w:rsidRPr="00455DAB">
      <w:instrText>3</w:instrText>
    </w:r>
    <w:r w:rsidRPr="00455DAB">
      <w:fldChar w:fldCharType="end"/>
    </w:r>
    <w:r w:rsidRPr="00455DAB">
      <w:instrText xml:space="preserve">/2 </w:instrText>
    </w:r>
    <w:r w:rsidRPr="00455DAB">
      <w:fldChar w:fldCharType="separate"/>
    </w:r>
    <w:r w:rsidRPr="00455DAB">
      <w:instrText>1,5</w:instrText>
    </w:r>
    <w:r w:rsidRPr="00455DAB">
      <w:fldChar w:fldCharType="end"/>
    </w:r>
    <w:r w:rsidRPr="00455DAB">
      <w:instrText xml:space="preserve"> - </w:instrText>
    </w:r>
    <w:r w:rsidRPr="00455DAB">
      <w:fldChar w:fldCharType="begin" w:fldLock="1"/>
    </w:r>
    <w:r w:rsidRPr="00455DAB">
      <w:instrText xml:space="preserve"> = int(</w:instrText>
    </w:r>
    <w:r w:rsidRPr="00455DAB">
      <w:fldChar w:fldCharType="begin" w:fldLock="1"/>
    </w:r>
    <w:r w:rsidRPr="00455DAB">
      <w:instrText xml:space="preserve"> page</w:instrText>
    </w:r>
    <w:r w:rsidRPr="00455DAB">
      <w:fldChar w:fldCharType="separate"/>
    </w:r>
    <w:r w:rsidRPr="00455DAB">
      <w:instrText>3</w:instrText>
    </w:r>
    <w:r w:rsidRPr="00455DAB">
      <w:fldChar w:fldCharType="end"/>
    </w:r>
    <w:r w:rsidRPr="00455DAB">
      <w:instrText xml:space="preserve">/2) </w:instrText>
    </w:r>
    <w:r w:rsidRPr="00455DAB">
      <w:fldChar w:fldCharType="separate"/>
    </w:r>
    <w:r w:rsidRPr="00455DAB">
      <w:instrText>1</w:instrText>
    </w:r>
    <w:r w:rsidRPr="00455DAB">
      <w:fldChar w:fldCharType="end"/>
    </w:r>
    <w:r w:rsidRPr="00455DAB">
      <w:fldChar w:fldCharType="separate"/>
    </w:r>
    <w:r w:rsidRPr="00455DAB">
      <w:instrText>0,5</w:instrText>
    </w:r>
    <w:r w:rsidRPr="00455DAB">
      <w:fldChar w:fldCharType="end"/>
    </w:r>
    <w:r w:rsidRPr="00455DAB">
      <w:instrText xml:space="preserve"> = 0 "</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2</w:instrText>
    </w:r>
    <w:r w:rsidRPr="00455DAB">
      <w:fldChar w:fldCharType="end"/>
    </w:r>
  </w:p>
  <w:p w:rsidR="00BD4F4E" w:rsidRPr="00455DAB" w:rsidRDefault="00BD4F4E">
    <w:pPr>
      <w:pStyle w:val="SidfotH"/>
      <w:framePr w:w="8732" w:h="284" w:hRule="exact" w:hSpace="0" w:vSpace="0" w:wrap="around" w:xAlign="inside" w:y="13042" w:anchorLock="0"/>
    </w:pPr>
    <w:r w:rsidRPr="00455DAB">
      <w:instrText>""</w:instrText>
    </w:r>
    <w:r w:rsidRPr="00455DAB">
      <w:fldChar w:fldCharType="begin" w:fldLock="1"/>
    </w:r>
    <w:r w:rsidRPr="00455DAB">
      <w:instrText xml:space="preserve"> P</w:instrText>
    </w:r>
    <w:r w:rsidRPr="00455DAB">
      <w:instrText>A</w:instrText>
    </w:r>
    <w:r w:rsidRPr="00455DAB">
      <w:instrText xml:space="preserve">GE </w:instrText>
    </w:r>
    <w:r w:rsidRPr="00455DAB">
      <w:fldChar w:fldCharType="separate"/>
    </w:r>
    <w:r w:rsidRPr="00455DAB">
      <w:instrText>3</w:instrText>
    </w:r>
    <w:r w:rsidRPr="00455DAB">
      <w:fldChar w:fldCharType="end"/>
    </w:r>
    <w:r w:rsidRPr="00455DAB">
      <w:instrText>"</w:instrText>
    </w:r>
    <w:r w:rsidRPr="00455DAB">
      <w:fldChar w:fldCharType="separate"/>
    </w:r>
    <w:r w:rsidRPr="00455DAB">
      <w:t>3</w:t>
    </w:r>
    <w:r w:rsidRPr="00455DAB">
      <w:fldChar w:fldCharType="end"/>
    </w:r>
  </w:p>
  <w:p w:rsidR="00BD4F4E" w:rsidRPr="00455DAB" w:rsidRDefault="00BD4F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F4E" w:rsidRPr="00455DAB" w:rsidRDefault="00BD4F4E">
      <w:pPr>
        <w:pStyle w:val="Sidfot"/>
      </w:pPr>
    </w:p>
  </w:footnote>
  <w:footnote w:type="continuationSeparator" w:id="0">
    <w:p w:rsidR="00BD4F4E" w:rsidRPr="00455DAB" w:rsidRDefault="00BD4F4E">
      <w:pPr>
        <w:spacing w:before="0" w:line="240" w:lineRule="auto"/>
      </w:pPr>
      <w:r w:rsidRPr="00455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 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BetänkandeNr</w:instrText>
    </w:r>
    <w:r w:rsidRPr="00455DAB">
      <w:rPr>
        <w:rStyle w:val="SidhuvudUtskott"/>
      </w:rPr>
      <w:fldChar w:fldCharType="separate"/>
    </w:r>
    <w:r w:rsidRPr="00455DAB">
      <w:rPr>
        <w:rStyle w:val="SidhuvudUtskott"/>
      </w:rPr>
      <w:t>16</w:t>
    </w:r>
    <w:r w:rsidRPr="00455DAB">
      <w:rPr>
        <w:rStyle w:val="SidhuvudUtskott"/>
      </w:rPr>
      <w:fldChar w:fldCharType="end"/>
    </w:r>
    <w:r w:rsidRPr="00455DAB">
      <w:t xml:space="preserve">     </w:t>
    </w:r>
    <w:r w:rsidRPr="00455DAB">
      <w:rPr>
        <w:rStyle w:val="SidhuvudBilaga"/>
      </w:rPr>
      <w:t xml:space="preserve"> </w:t>
    </w: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Sammanfattning</w:t>
    </w:r>
    <w:r w:rsidRPr="00455DAB">
      <w:rPr>
        <w:rStyle w:val="SidhuvudRubrikReferens"/>
      </w:rPr>
      <w:fldChar w:fldCharType="end"/>
    </w:r>
  </w:p>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Status</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    </w:instrText>
    </w:r>
    <w:r w:rsidRPr="00455DAB">
      <w:rPr>
        <w:rStyle w:val="SidhuvudUtskott"/>
      </w:rPr>
      <w:fldChar w:fldCharType="begin" w:fldLock="1"/>
    </w:r>
    <w:r w:rsidRPr="00455DAB">
      <w:rPr>
        <w:rStyle w:val="SidhuvudUtskott"/>
      </w:rPr>
      <w:instrText xml:space="preserve"> PRINTDATE \@ "yyyy-MM-dd HH.mm"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p>
  <w:p w:rsidR="00BD4F4E" w:rsidRPr="00455DAB" w:rsidRDefault="00BD4F4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 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BetänkandeNr</w:instrText>
    </w:r>
    <w:r w:rsidRPr="00455DAB">
      <w:rPr>
        <w:rStyle w:val="SidhuvudUtskott"/>
      </w:rPr>
      <w:fldChar w:fldCharType="separate"/>
    </w:r>
    <w:r w:rsidRPr="00455DAB">
      <w:rPr>
        <w:rStyle w:val="SidhuvudUtskott"/>
      </w:rPr>
      <w:t>16</w:t>
    </w:r>
    <w:r w:rsidRPr="00455DAB">
      <w:rPr>
        <w:rStyle w:val="SidhuvudUtskott"/>
      </w:rPr>
      <w:fldChar w:fldCharType="end"/>
    </w:r>
    <w:r w:rsidRPr="00455DAB">
      <w:t xml:space="preserve">     </w:t>
    </w:r>
    <w:r w:rsidRPr="00455DAB">
      <w:rPr>
        <w:rStyle w:val="SidhuvudBilaga"/>
      </w:rPr>
      <w:t xml:space="preserve"> </w:t>
    </w: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Utskottets förslag till riksdagsbeslut</w:t>
    </w:r>
    <w:r w:rsidRPr="00455DAB">
      <w:rPr>
        <w:rStyle w:val="SidhuvudRubrikReferens"/>
      </w:rPr>
      <w:fldChar w:fldCharType="end"/>
    </w:r>
  </w:p>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Status</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    </w:instrText>
    </w:r>
    <w:r w:rsidRPr="00455DAB">
      <w:rPr>
        <w:rStyle w:val="SidhuvudUtskott"/>
      </w:rPr>
      <w:fldChar w:fldCharType="begin" w:fldLock="1"/>
    </w:r>
    <w:r w:rsidRPr="00455DAB">
      <w:rPr>
        <w:rStyle w:val="SidhuvudUtskott"/>
      </w:rPr>
      <w:instrText xml:space="preserve"> PRINTDATE \@ "yyyy-MM-dd HH.mm"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p>
  <w:p w:rsidR="00BD4F4E" w:rsidRPr="00455DAB" w:rsidRDefault="00BD4F4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rPr>
        <w:rStyle w:val="SidhuvudRubrikReferens"/>
      </w:rPr>
      <w:t>Utskottets överväganden</w:t>
    </w:r>
    <w:r w:rsidRPr="00455DAB">
      <w:rPr>
        <w:rStyle w:val="SidhuvudBilaga"/>
      </w:rPr>
      <w:t xml:space="preserve"> </w:t>
    </w:r>
    <w:r w:rsidRPr="00455DAB">
      <w:t xml:space="preserve">     </w:t>
    </w:r>
    <w:r w:rsidRPr="00455DAB">
      <w:rPr>
        <w:rStyle w:val="SidhuvudUtskott"/>
      </w:rPr>
      <w:t>2001/02:JuU16</w:t>
    </w:r>
  </w:p>
  <w:p w:rsidR="00BD4F4E" w:rsidRPr="00455DAB" w:rsidRDefault="00BD4F4E">
    <w:pPr>
      <w:pStyle w:val="SidhuvudKantUdda"/>
      <w:framePr w:w="8732" w:h="567" w:hRule="exact" w:vSpace="0" w:wrap="around" w:vAnchor="page" w:y="341" w:anchorLock="0"/>
    </w:pPr>
  </w:p>
  <w:p w:rsidR="00BD4F4E" w:rsidRPr="00455DAB" w:rsidRDefault="00BD4F4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t>2001/02:JuU16</w:t>
    </w:r>
    <w:r w:rsidRPr="00455DAB">
      <w:t xml:space="preserve">    </w:t>
    </w:r>
  </w:p>
  <w:p w:rsidR="00BD4F4E" w:rsidRPr="00455DAB" w:rsidRDefault="00BD4F4E">
    <w:pPr>
      <w:pStyle w:val="SidhuvudKantJmn"/>
      <w:framePr w:w="8732" w:h="567" w:hRule="exact" w:vSpace="0" w:wrap="around" w:vAnchor="page" w:y="341" w:anchorLock="0"/>
    </w:pPr>
  </w:p>
  <w:p w:rsidR="00BD4F4E" w:rsidRPr="00455DAB" w:rsidRDefault="00BD4F4E">
    <w:pPr>
      <w:pStyle w:val="SidhuvudKantUdda"/>
      <w:framePr w:w="8732" w:h="567" w:hRule="exact" w:vSpace="0" w:wrap="around" w:vAnchor="page" w:y="341" w:anchorLock="0"/>
    </w:pPr>
    <w:r w:rsidRPr="00455DAB">
      <w:rPr>
        <w:rStyle w:val="SidhuvudRubrikReferens"/>
        <w:smallCaps w:val="0"/>
        <w:spacing w:val="0"/>
        <w:sz w:val="19"/>
      </w:rPr>
      <w:t xml:space="preserve"> </w:t>
    </w:r>
  </w:p>
  <w:p w:rsidR="00BD4F4E" w:rsidRPr="00455DAB" w:rsidRDefault="00BD4F4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 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BetänkandeNr</w:instrText>
    </w:r>
    <w:r w:rsidRPr="00455DAB">
      <w:rPr>
        <w:rStyle w:val="SidhuvudUtskott"/>
      </w:rPr>
      <w:fldChar w:fldCharType="separate"/>
    </w:r>
    <w:r w:rsidRPr="00455DAB">
      <w:rPr>
        <w:rStyle w:val="SidhuvudUtskott"/>
      </w:rPr>
      <w:t>16</w:t>
    </w:r>
    <w:r w:rsidRPr="00455DAB">
      <w:rPr>
        <w:rStyle w:val="SidhuvudUtskott"/>
      </w:rPr>
      <w:fldChar w:fldCharType="end"/>
    </w:r>
    <w:r w:rsidRPr="00455DAB">
      <w:t xml:space="preserve">     </w:t>
    </w:r>
    <w:r w:rsidRPr="00455DAB">
      <w:rPr>
        <w:rStyle w:val="SidhuvudBilaga"/>
      </w:rPr>
      <w:t xml:space="preserve"> </w:t>
    </w: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Utskottets överväganden</w:t>
    </w:r>
    <w:r w:rsidRPr="00455DAB">
      <w:rPr>
        <w:rStyle w:val="SidhuvudRubrikReferens"/>
      </w:rPr>
      <w:fldChar w:fldCharType="end"/>
    </w:r>
  </w:p>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Status</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    </w:instrText>
    </w:r>
    <w:r w:rsidRPr="00455DAB">
      <w:rPr>
        <w:rStyle w:val="SidhuvudUtskott"/>
      </w:rPr>
      <w:fldChar w:fldCharType="begin" w:fldLock="1"/>
    </w:r>
    <w:r w:rsidRPr="00455DAB">
      <w:rPr>
        <w:rStyle w:val="SidhuvudUtskott"/>
      </w:rPr>
      <w:instrText xml:space="preserve"> PRINTDATE \@ "yyyy-MM-dd HH.mm"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p>
  <w:p w:rsidR="00BD4F4E" w:rsidRPr="00455DAB" w:rsidRDefault="00BD4F4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Utskottets överväganden</w:t>
    </w:r>
    <w:r w:rsidRPr="00455DAB">
      <w:rPr>
        <w:rStyle w:val="SidhuvudRubrikReferens"/>
      </w:rPr>
      <w:fldChar w:fldCharType="end"/>
    </w:r>
    <w:r w:rsidRPr="00455DAB">
      <w:rPr>
        <w:rStyle w:val="SidhuvudBilaga"/>
      </w:rPr>
      <w:t xml:space="preserve"> </w:t>
    </w:r>
    <w:r w:rsidRPr="00455DAB">
      <w:t xml:space="preserve">     </w:t>
    </w: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w:instrText>
    </w:r>
    <w:r w:rsidRPr="00455DAB">
      <w:instrText xml:space="preserve"> </w:instrText>
    </w:r>
    <w:r w:rsidRPr="00455DAB">
      <w:rPr>
        <w:rStyle w:val="SidhuvudUtskott"/>
      </w:rPr>
      <w:instrText>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w:instrText>
    </w:r>
    <w:r w:rsidRPr="00455DAB">
      <w:rPr>
        <w:rStyle w:val="SidhuvudUtskott"/>
      </w:rPr>
      <w:instrText>n</w:instrText>
    </w:r>
    <w:r w:rsidRPr="00455DAB">
      <w:rPr>
        <w:rStyle w:val="SidhuvudUtskott"/>
      </w:rPr>
      <w:instrText>kandeNr</w:instrText>
    </w:r>
    <w:r w:rsidRPr="00455DAB">
      <w:rPr>
        <w:rStyle w:val="SidhuvudUtskott"/>
      </w:rPr>
      <w:fldChar w:fldCharType="separate"/>
    </w:r>
    <w:r w:rsidRPr="00455DAB">
      <w:rPr>
        <w:rStyle w:val="SidhuvudUtskott"/>
      </w:rPr>
      <w:t>16</w:t>
    </w:r>
    <w:r w:rsidRPr="00455DAB">
      <w:rPr>
        <w:rStyle w:val="SidhuvudUtskott"/>
      </w:rPr>
      <w:fldChar w:fldCharType="end"/>
    </w:r>
  </w:p>
  <w:p w:rsidR="00BD4F4E" w:rsidRPr="00455DAB" w:rsidRDefault="00BD4F4E">
    <w:pPr>
      <w:pStyle w:val="SidhuvudKantUdda"/>
      <w:framePr w:w="8732" w:h="567" w:hRule="exact" w:vSpace="0" w:wrap="around" w:vAnchor="page" w:y="341" w:anchorLock="0"/>
    </w:pP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w:instrText>
    </w:r>
    <w:r w:rsidRPr="00455DAB">
      <w:rPr>
        <w:rStyle w:val="SidhuvudUtskott"/>
      </w:rPr>
      <w:fldChar w:fldCharType="begin" w:fldLock="1"/>
    </w:r>
    <w:r w:rsidRPr="00455DAB">
      <w:rPr>
        <w:rStyle w:val="SidhuvudUtskott"/>
      </w:rPr>
      <w:instrText xml:space="preserve"> PRINTDATE \@ "yyyy-MM-dd HH.mm    "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w:instrText>
    </w:r>
    <w:r w:rsidRPr="00455DAB">
      <w:rPr>
        <w:rStyle w:val="SidhuvudUtskott"/>
      </w:rPr>
      <w:instrText>O</w:instrText>
    </w:r>
    <w:r w:rsidRPr="00455DAB">
      <w:rPr>
        <w:rStyle w:val="SidhuvudUtskott"/>
      </w:rPr>
      <w:instrText>PERTY Status</w:instrText>
    </w:r>
    <w:r w:rsidRPr="00455DAB">
      <w:rPr>
        <w:rStyle w:val="SidhuvudUtskott"/>
      </w:rPr>
      <w:fldChar w:fldCharType="end"/>
    </w:r>
  </w:p>
  <w:p w:rsidR="00BD4F4E" w:rsidRPr="00455DAB" w:rsidRDefault="00BD4F4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t>2001/02:JuU16</w:t>
    </w:r>
    <w:r w:rsidRPr="00455DAB">
      <w:t xml:space="preserve">    </w:t>
    </w:r>
  </w:p>
  <w:p w:rsidR="00BD4F4E" w:rsidRPr="00455DAB" w:rsidRDefault="00BD4F4E">
    <w:pPr>
      <w:pStyle w:val="SidhuvudKantJmn"/>
      <w:framePr w:w="8732" w:h="567" w:hRule="exact" w:vSpace="0" w:wrap="around" w:vAnchor="page" w:y="341" w:anchorLock="0"/>
    </w:pPr>
  </w:p>
  <w:p w:rsidR="00BD4F4E" w:rsidRPr="00455DAB" w:rsidRDefault="00BD4F4E">
    <w:pPr>
      <w:pStyle w:val="SidhuvudKantUdda"/>
      <w:framePr w:w="8732" w:h="567" w:hRule="exact" w:vSpace="0" w:wrap="around" w:vAnchor="page" w:y="341" w:anchorLock="0"/>
    </w:pPr>
    <w:r w:rsidRPr="00455DAB">
      <w:rPr>
        <w:rStyle w:val="SidhuvudRubrikReferens"/>
        <w:smallCaps w:val="0"/>
        <w:spacing w:val="0"/>
        <w:sz w:val="19"/>
      </w:rPr>
      <w:t xml:space="preserve"> </w:t>
    </w:r>
  </w:p>
  <w:p w:rsidR="00BD4F4E" w:rsidRPr="00455DAB" w:rsidRDefault="00BD4F4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 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BetänkandeNr</w:instrText>
    </w:r>
    <w:r w:rsidRPr="00455DAB">
      <w:rPr>
        <w:rStyle w:val="SidhuvudUtskott"/>
      </w:rPr>
      <w:fldChar w:fldCharType="separate"/>
    </w:r>
    <w:r w:rsidRPr="00455DAB">
      <w:rPr>
        <w:rStyle w:val="SidhuvudUtskott"/>
      </w:rPr>
      <w:t>16</w:t>
    </w:r>
    <w:r w:rsidRPr="00455DAB">
      <w:rPr>
        <w:rStyle w:val="SidhuvudUtskott"/>
      </w:rPr>
      <w:fldChar w:fldCharType="end"/>
    </w:r>
    <w:r w:rsidRPr="00455DAB">
      <w:t xml:space="preserve">     </w:t>
    </w:r>
    <w:r w:rsidRPr="00455DAB">
      <w:rPr>
        <w:rStyle w:val="SidhuvudBilaga"/>
      </w:rPr>
      <w:t xml:space="preserve"> Bilaga 1   </w:t>
    </w: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Reservation</w:t>
    </w:r>
    <w:r w:rsidRPr="00455DAB">
      <w:rPr>
        <w:rStyle w:val="SidhuvudRubrikReferens"/>
      </w:rPr>
      <w:fldChar w:fldCharType="end"/>
    </w:r>
  </w:p>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Status</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    </w:instrText>
    </w:r>
    <w:r w:rsidRPr="00455DAB">
      <w:rPr>
        <w:rStyle w:val="SidhuvudUtskott"/>
      </w:rPr>
      <w:fldChar w:fldCharType="begin" w:fldLock="1"/>
    </w:r>
    <w:r w:rsidRPr="00455DAB">
      <w:rPr>
        <w:rStyle w:val="SidhuvudUtskott"/>
      </w:rPr>
      <w:instrText xml:space="preserve"> PRINTDATE \@ "yyyy-MM-dd HH.mm"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p>
  <w:p w:rsidR="00BD4F4E" w:rsidRPr="00455DAB" w:rsidRDefault="00BD4F4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Reservation</w:t>
    </w:r>
    <w:r w:rsidRPr="00455DAB">
      <w:rPr>
        <w:rStyle w:val="SidhuvudRubrikReferens"/>
      </w:rPr>
      <w:fldChar w:fldCharType="end"/>
    </w:r>
    <w:r w:rsidRPr="00455DAB">
      <w:rPr>
        <w:rStyle w:val="SidhuvudBilaga"/>
      </w:rPr>
      <w:t xml:space="preserve">   Bilaga 1 </w:t>
    </w:r>
    <w:r w:rsidRPr="00455DAB">
      <w:t xml:space="preserve">     </w:t>
    </w: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w:instrText>
    </w:r>
    <w:r w:rsidRPr="00455DAB">
      <w:instrText xml:space="preserve"> </w:instrText>
    </w:r>
    <w:r w:rsidRPr="00455DAB">
      <w:rPr>
        <w:rStyle w:val="SidhuvudUtskott"/>
      </w:rPr>
      <w:instrText>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w:instrText>
    </w:r>
    <w:r w:rsidRPr="00455DAB">
      <w:rPr>
        <w:rStyle w:val="SidhuvudUtskott"/>
      </w:rPr>
      <w:instrText>n</w:instrText>
    </w:r>
    <w:r w:rsidRPr="00455DAB">
      <w:rPr>
        <w:rStyle w:val="SidhuvudUtskott"/>
      </w:rPr>
      <w:instrText>kandeNr</w:instrText>
    </w:r>
    <w:r w:rsidRPr="00455DAB">
      <w:rPr>
        <w:rStyle w:val="SidhuvudUtskott"/>
      </w:rPr>
      <w:fldChar w:fldCharType="separate"/>
    </w:r>
    <w:r w:rsidRPr="00455DAB">
      <w:rPr>
        <w:rStyle w:val="SidhuvudUtskott"/>
      </w:rPr>
      <w:t>16</w:t>
    </w:r>
    <w:r w:rsidRPr="00455DAB">
      <w:rPr>
        <w:rStyle w:val="SidhuvudUtskott"/>
      </w:rPr>
      <w:fldChar w:fldCharType="end"/>
    </w:r>
  </w:p>
  <w:p w:rsidR="00BD4F4E" w:rsidRPr="00455DAB" w:rsidRDefault="00BD4F4E">
    <w:pPr>
      <w:pStyle w:val="SidhuvudKantUdda"/>
      <w:framePr w:w="8732" w:h="567" w:hRule="exact" w:vSpace="0" w:wrap="around" w:vAnchor="page" w:y="341" w:anchorLock="0"/>
    </w:pP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w:instrText>
    </w:r>
    <w:r w:rsidRPr="00455DAB">
      <w:rPr>
        <w:rStyle w:val="SidhuvudUtskott"/>
      </w:rPr>
      <w:fldChar w:fldCharType="begin" w:fldLock="1"/>
    </w:r>
    <w:r w:rsidRPr="00455DAB">
      <w:rPr>
        <w:rStyle w:val="SidhuvudUtskott"/>
      </w:rPr>
      <w:instrText xml:space="preserve"> PRINTDATE \@ "yyyy-MM-dd HH.mm    "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w:instrText>
    </w:r>
    <w:r w:rsidRPr="00455DAB">
      <w:rPr>
        <w:rStyle w:val="SidhuvudUtskott"/>
      </w:rPr>
      <w:instrText>O</w:instrText>
    </w:r>
    <w:r w:rsidRPr="00455DAB">
      <w:rPr>
        <w:rStyle w:val="SidhuvudUtskott"/>
      </w:rPr>
      <w:instrText>PERTY Status</w:instrText>
    </w:r>
    <w:r w:rsidRPr="00455DAB">
      <w:rPr>
        <w:rStyle w:val="SidhuvudUtskott"/>
      </w:rPr>
      <w:fldChar w:fldCharType="end"/>
    </w:r>
  </w:p>
  <w:p w:rsidR="00BD4F4E" w:rsidRPr="00455DAB" w:rsidRDefault="00BD4F4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t xml:space="preserve">  </w:t>
    </w:r>
    <w:r w:rsidRPr="00455DAB">
      <w:rPr>
        <w:rStyle w:val="SidhuvudUtskott"/>
      </w:rPr>
      <w:t>2001/02:JuU16</w:t>
    </w:r>
  </w:p>
  <w:p w:rsidR="00BD4F4E" w:rsidRPr="00455DAB" w:rsidRDefault="00BD4F4E">
    <w:pPr>
      <w:pStyle w:val="SidhuvudKantUdda"/>
      <w:framePr w:w="8732" w:h="567" w:hRule="exact" w:vSpace="0" w:wrap="around" w:vAnchor="page" w:y="341" w:anchorLock="0"/>
    </w:pPr>
  </w:p>
  <w:p w:rsidR="00BD4F4E" w:rsidRPr="00455DAB" w:rsidRDefault="00BD4F4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t>2001/02:JuU16</w:t>
    </w:r>
    <w:r w:rsidRPr="00455DAB">
      <w:t xml:space="preserve">     </w:t>
    </w:r>
    <w:r w:rsidRPr="00455DAB">
      <w:rPr>
        <w:rStyle w:val="SidhuvudBilaga"/>
      </w:rPr>
      <w:t xml:space="preserve"> Bilaga 2   </w:t>
    </w:r>
    <w:r w:rsidRPr="00455DAB">
      <w:rPr>
        <w:rStyle w:val="SidhuvudRubrikReferens"/>
      </w:rPr>
      <w:t>Regeringens lagförslag</w:t>
    </w:r>
  </w:p>
  <w:p w:rsidR="00BD4F4E" w:rsidRPr="00455DAB" w:rsidRDefault="00BD4F4E">
    <w:pPr>
      <w:pStyle w:val="SidhuvudKantJmn"/>
      <w:framePr w:w="8732" w:h="567" w:hRule="exact" w:vSpace="0" w:wrap="around" w:vAnchor="page" w:y="341" w:anchorLock="0"/>
    </w:pPr>
  </w:p>
  <w:p w:rsidR="00BD4F4E" w:rsidRPr="00455DAB" w:rsidRDefault="00BD4F4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Sammanfattning</w:t>
    </w:r>
    <w:r w:rsidRPr="00455DAB">
      <w:rPr>
        <w:rStyle w:val="SidhuvudRubrikReferens"/>
      </w:rPr>
      <w:fldChar w:fldCharType="end"/>
    </w:r>
    <w:r w:rsidRPr="00455DAB">
      <w:rPr>
        <w:rStyle w:val="SidhuvudBilaga"/>
      </w:rPr>
      <w:t xml:space="preserve"> </w:t>
    </w:r>
    <w:r w:rsidRPr="00455DAB">
      <w:t xml:space="preserve">     </w:t>
    </w: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w:instrText>
    </w:r>
    <w:r w:rsidRPr="00455DAB">
      <w:instrText xml:space="preserve"> </w:instrText>
    </w:r>
    <w:r w:rsidRPr="00455DAB">
      <w:rPr>
        <w:rStyle w:val="SidhuvudUtskott"/>
      </w:rPr>
      <w:instrText>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w:instrText>
    </w:r>
    <w:r w:rsidRPr="00455DAB">
      <w:rPr>
        <w:rStyle w:val="SidhuvudUtskott"/>
      </w:rPr>
      <w:instrText>n</w:instrText>
    </w:r>
    <w:r w:rsidRPr="00455DAB">
      <w:rPr>
        <w:rStyle w:val="SidhuvudUtskott"/>
      </w:rPr>
      <w:instrText>kandeNr</w:instrText>
    </w:r>
    <w:r w:rsidRPr="00455DAB">
      <w:rPr>
        <w:rStyle w:val="SidhuvudUtskott"/>
      </w:rPr>
      <w:fldChar w:fldCharType="separate"/>
    </w:r>
    <w:r w:rsidRPr="00455DAB">
      <w:rPr>
        <w:rStyle w:val="SidhuvudUtskott"/>
      </w:rPr>
      <w:t>16</w:t>
    </w:r>
    <w:r w:rsidRPr="00455DAB">
      <w:rPr>
        <w:rStyle w:val="SidhuvudUtskott"/>
      </w:rPr>
      <w:fldChar w:fldCharType="end"/>
    </w:r>
  </w:p>
  <w:p w:rsidR="00BD4F4E" w:rsidRPr="00455DAB" w:rsidRDefault="00BD4F4E">
    <w:pPr>
      <w:pStyle w:val="SidhuvudKantUdda"/>
      <w:framePr w:w="8732" w:h="567" w:hRule="exact" w:vSpace="0" w:wrap="around" w:vAnchor="page" w:y="341" w:anchorLock="0"/>
    </w:pP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w:instrText>
    </w:r>
    <w:r w:rsidRPr="00455DAB">
      <w:rPr>
        <w:rStyle w:val="SidhuvudUtskott"/>
      </w:rPr>
      <w:fldChar w:fldCharType="begin" w:fldLock="1"/>
    </w:r>
    <w:r w:rsidRPr="00455DAB">
      <w:rPr>
        <w:rStyle w:val="SidhuvudUtskott"/>
      </w:rPr>
      <w:instrText xml:space="preserve"> PRINTDATE \@ "yyyy-MM-dd HH.mm    "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w:instrText>
    </w:r>
    <w:r w:rsidRPr="00455DAB">
      <w:rPr>
        <w:rStyle w:val="SidhuvudUtskott"/>
      </w:rPr>
      <w:instrText>O</w:instrText>
    </w:r>
    <w:r w:rsidRPr="00455DAB">
      <w:rPr>
        <w:rStyle w:val="SidhuvudUtskott"/>
      </w:rPr>
      <w:instrText>PERTY Status</w:instrText>
    </w:r>
    <w:r w:rsidRPr="00455DAB">
      <w:rPr>
        <w:rStyle w:val="SidhuvudUtskott"/>
      </w:rPr>
      <w:fldChar w:fldCharType="end"/>
    </w:r>
  </w:p>
  <w:p w:rsidR="00BD4F4E" w:rsidRPr="00455DAB" w:rsidRDefault="00BD4F4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rPr>
        <w:rStyle w:val="SidhuvudRubrikReferens"/>
      </w:rPr>
      <w:t>Regeringens lagförslag</w:t>
    </w:r>
    <w:r w:rsidRPr="00455DAB">
      <w:rPr>
        <w:rStyle w:val="SidhuvudBilaga"/>
      </w:rPr>
      <w:t xml:space="preserve">   Bilaga 2 </w:t>
    </w:r>
    <w:r w:rsidRPr="00455DAB">
      <w:t xml:space="preserve">     </w:t>
    </w:r>
    <w:r w:rsidRPr="00455DAB">
      <w:rPr>
        <w:rStyle w:val="SidhuvudUtskott"/>
      </w:rPr>
      <w:t>2001/02:JuU16</w:t>
    </w:r>
  </w:p>
  <w:p w:rsidR="00BD4F4E" w:rsidRPr="00455DAB" w:rsidRDefault="00BD4F4E">
    <w:pPr>
      <w:pStyle w:val="SidhuvudKantUdda"/>
      <w:framePr w:w="8732" w:h="567" w:hRule="exact" w:vSpace="0" w:wrap="around" w:vAnchor="page" w:y="341" w:anchorLock="0"/>
    </w:pPr>
  </w:p>
  <w:p w:rsidR="00BD4F4E" w:rsidRPr="00455DAB" w:rsidRDefault="00BD4F4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t>2001/02:JuU16</w:t>
    </w:r>
    <w:r w:rsidRPr="00455DAB">
      <w:t xml:space="preserve">    </w:t>
    </w:r>
  </w:p>
  <w:p w:rsidR="00BD4F4E" w:rsidRPr="00455DAB" w:rsidRDefault="00BD4F4E">
    <w:pPr>
      <w:pStyle w:val="SidhuvudKantJmn"/>
      <w:framePr w:w="8732" w:h="567" w:hRule="exact" w:vSpace="0" w:wrap="around" w:vAnchor="page" w:y="341" w:anchorLock="0"/>
    </w:pPr>
  </w:p>
  <w:p w:rsidR="00BD4F4E" w:rsidRPr="00455DAB" w:rsidRDefault="00BD4F4E">
    <w:pPr>
      <w:pStyle w:val="SidhuvudKantUdda"/>
      <w:framePr w:w="8732" w:h="567" w:hRule="exact" w:vSpace="0" w:wrap="around" w:vAnchor="page" w:y="341" w:anchorLock="0"/>
    </w:pPr>
    <w:r w:rsidRPr="00455DAB">
      <w:rPr>
        <w:rStyle w:val="SidhuvudRubrikReferens"/>
        <w:smallCaps w:val="0"/>
        <w:spacing w:val="0"/>
        <w:sz w:val="19"/>
      </w:rPr>
      <w:t xml:space="preserve"> </w:t>
    </w:r>
  </w:p>
  <w:p w:rsidR="00BD4F4E" w:rsidRPr="00455DAB" w:rsidRDefault="00BD4F4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t xml:space="preserve"> </w:t>
    </w:r>
  </w:p>
  <w:p w:rsidR="00BD4F4E" w:rsidRPr="00455DAB" w:rsidRDefault="00BD4F4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 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BetänkandeNr</w:instrText>
    </w:r>
    <w:r w:rsidRPr="00455DAB">
      <w:rPr>
        <w:rStyle w:val="SidhuvudUtskott"/>
      </w:rPr>
      <w:fldChar w:fldCharType="separate"/>
    </w:r>
    <w:r w:rsidRPr="00455DAB">
      <w:rPr>
        <w:rStyle w:val="SidhuvudUtskott"/>
      </w:rPr>
      <w:t>16</w:t>
    </w:r>
    <w:r w:rsidRPr="00455DAB">
      <w:rPr>
        <w:rStyle w:val="SidhuvudUtskott"/>
      </w:rPr>
      <w:fldChar w:fldCharType="end"/>
    </w:r>
    <w:r w:rsidRPr="00455DAB">
      <w:t xml:space="preserve">     </w:t>
    </w:r>
    <w:r w:rsidRPr="00455DAB">
      <w:rPr>
        <w:rStyle w:val="SidhuvudBilaga"/>
      </w:rPr>
      <w:t xml:space="preserve"> </w:t>
    </w: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Sammanfattning</w:t>
    </w:r>
    <w:r w:rsidRPr="00455DAB">
      <w:rPr>
        <w:rStyle w:val="SidhuvudRubrikReferens"/>
      </w:rPr>
      <w:fldChar w:fldCharType="end"/>
    </w:r>
  </w:p>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Status</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    </w:instrText>
    </w:r>
    <w:r w:rsidRPr="00455DAB">
      <w:rPr>
        <w:rStyle w:val="SidhuvudUtskott"/>
      </w:rPr>
      <w:fldChar w:fldCharType="begin" w:fldLock="1"/>
    </w:r>
    <w:r w:rsidRPr="00455DAB">
      <w:rPr>
        <w:rStyle w:val="SidhuvudUtskott"/>
      </w:rPr>
      <w:instrText xml:space="preserve"> PRINTDATE \@ "yyyy-MM-dd HH.mm"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p>
  <w:p w:rsidR="00BD4F4E" w:rsidRPr="00455DAB" w:rsidRDefault="00BD4F4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Sammanfattning</w:t>
    </w:r>
    <w:r w:rsidRPr="00455DAB">
      <w:rPr>
        <w:rStyle w:val="SidhuvudRubrikReferens"/>
      </w:rPr>
      <w:fldChar w:fldCharType="end"/>
    </w:r>
    <w:r w:rsidRPr="00455DAB">
      <w:rPr>
        <w:rStyle w:val="SidhuvudBilaga"/>
      </w:rPr>
      <w:t xml:space="preserve"> </w:t>
    </w:r>
    <w:r w:rsidRPr="00455DAB">
      <w:t xml:space="preserve">     </w:t>
    </w: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w:instrText>
    </w:r>
    <w:r w:rsidRPr="00455DAB">
      <w:instrText xml:space="preserve"> </w:instrText>
    </w:r>
    <w:r w:rsidRPr="00455DAB">
      <w:rPr>
        <w:rStyle w:val="SidhuvudUtskott"/>
      </w:rPr>
      <w:instrText>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w:instrText>
    </w:r>
    <w:r w:rsidRPr="00455DAB">
      <w:rPr>
        <w:rStyle w:val="SidhuvudUtskott"/>
      </w:rPr>
      <w:instrText>n</w:instrText>
    </w:r>
    <w:r w:rsidRPr="00455DAB">
      <w:rPr>
        <w:rStyle w:val="SidhuvudUtskott"/>
      </w:rPr>
      <w:instrText>kandeNr</w:instrText>
    </w:r>
    <w:r w:rsidRPr="00455DAB">
      <w:rPr>
        <w:rStyle w:val="SidhuvudUtskott"/>
      </w:rPr>
      <w:fldChar w:fldCharType="separate"/>
    </w:r>
    <w:r w:rsidRPr="00455DAB">
      <w:rPr>
        <w:rStyle w:val="SidhuvudUtskott"/>
      </w:rPr>
      <w:t>16</w:t>
    </w:r>
    <w:r w:rsidRPr="00455DAB">
      <w:rPr>
        <w:rStyle w:val="SidhuvudUtskott"/>
      </w:rPr>
      <w:fldChar w:fldCharType="end"/>
    </w:r>
  </w:p>
  <w:p w:rsidR="00BD4F4E" w:rsidRPr="00455DAB" w:rsidRDefault="00BD4F4E">
    <w:pPr>
      <w:pStyle w:val="SidhuvudKantUdda"/>
      <w:framePr w:w="8732" w:h="567" w:hRule="exact" w:vSpace="0" w:wrap="around" w:vAnchor="page" w:y="341" w:anchorLock="0"/>
    </w:pP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w:instrText>
    </w:r>
    <w:r w:rsidRPr="00455DAB">
      <w:rPr>
        <w:rStyle w:val="SidhuvudUtskott"/>
      </w:rPr>
      <w:fldChar w:fldCharType="begin" w:fldLock="1"/>
    </w:r>
    <w:r w:rsidRPr="00455DAB">
      <w:rPr>
        <w:rStyle w:val="SidhuvudUtskott"/>
      </w:rPr>
      <w:instrText xml:space="preserve"> PRINTDATE \@ "yyyy-MM-dd HH.mm    "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w:instrText>
    </w:r>
    <w:r w:rsidRPr="00455DAB">
      <w:rPr>
        <w:rStyle w:val="SidhuvudUtskott"/>
      </w:rPr>
      <w:instrText>O</w:instrText>
    </w:r>
    <w:r w:rsidRPr="00455DAB">
      <w:rPr>
        <w:rStyle w:val="SidhuvudUtskott"/>
      </w:rPr>
      <w:instrText>PERTY Status</w:instrText>
    </w:r>
    <w:r w:rsidRPr="00455DAB">
      <w:rPr>
        <w:rStyle w:val="SidhuvudUtskott"/>
      </w:rPr>
      <w:fldChar w:fldCharType="end"/>
    </w:r>
  </w:p>
  <w:p w:rsidR="00BD4F4E" w:rsidRPr="00455DAB" w:rsidRDefault="00BD4F4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t>2001/02:JuU16</w:t>
    </w:r>
    <w:r w:rsidRPr="00455DAB">
      <w:t xml:space="preserve">    </w:t>
    </w:r>
  </w:p>
  <w:p w:rsidR="00BD4F4E" w:rsidRPr="00455DAB" w:rsidRDefault="00BD4F4E">
    <w:pPr>
      <w:pStyle w:val="SidhuvudKantJmn"/>
      <w:framePr w:w="8732" w:h="567" w:hRule="exact" w:vSpace="0" w:wrap="around" w:vAnchor="page" w:y="341" w:anchorLock="0"/>
    </w:pPr>
  </w:p>
  <w:p w:rsidR="00BD4F4E" w:rsidRPr="00455DAB" w:rsidRDefault="00BD4F4E">
    <w:pPr>
      <w:pStyle w:val="SidhuvudKantUdda"/>
      <w:framePr w:w="8732" w:h="567" w:hRule="exact" w:vSpace="0" w:wrap="around" w:vAnchor="page" w:y="341" w:anchorLock="0"/>
    </w:pPr>
    <w:r w:rsidRPr="00455DAB">
      <w:rPr>
        <w:rStyle w:val="SidhuvudRubrikReferens"/>
        <w:smallCaps w:val="0"/>
        <w:spacing w:val="0"/>
        <w:sz w:val="19"/>
      </w:rPr>
      <w:t xml:space="preserve"> </w:t>
    </w:r>
  </w:p>
  <w:p w:rsidR="00BD4F4E" w:rsidRPr="00455DAB" w:rsidRDefault="00BD4F4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 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BetänkandeNr</w:instrText>
    </w:r>
    <w:r w:rsidRPr="00455DAB">
      <w:rPr>
        <w:rStyle w:val="SidhuvudUtskott"/>
      </w:rPr>
      <w:fldChar w:fldCharType="separate"/>
    </w:r>
    <w:r w:rsidRPr="00455DAB">
      <w:rPr>
        <w:rStyle w:val="SidhuvudUtskott"/>
      </w:rPr>
      <w:t>16</w:t>
    </w:r>
    <w:r w:rsidRPr="00455DAB">
      <w:rPr>
        <w:rStyle w:val="SidhuvudUtskott"/>
      </w:rPr>
      <w:fldChar w:fldCharType="end"/>
    </w:r>
    <w:r w:rsidRPr="00455DAB">
      <w:t xml:space="preserve">     </w:t>
    </w:r>
    <w:r w:rsidRPr="00455DAB">
      <w:rPr>
        <w:rStyle w:val="SidhuvudBilaga"/>
      </w:rPr>
      <w:t xml:space="preserve"> </w:t>
    </w: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Innehållsförteckning</w:t>
    </w:r>
    <w:r w:rsidRPr="00455DAB">
      <w:rPr>
        <w:rStyle w:val="SidhuvudRubrikReferens"/>
      </w:rPr>
      <w:fldChar w:fldCharType="end"/>
    </w:r>
  </w:p>
  <w:p w:rsidR="00BD4F4E" w:rsidRPr="00455DAB" w:rsidRDefault="00BD4F4E">
    <w:pPr>
      <w:pStyle w:val="SidhuvudKantJmn"/>
      <w:framePr w:w="8732" w:h="567" w:hRule="exact" w:vSpace="0" w:wrap="around" w:vAnchor="page" w:y="341" w:anchorLock="0"/>
    </w:pPr>
    <w:r w:rsidRPr="00455DAB">
      <w:rPr>
        <w:rStyle w:val="SidhuvudUtskott"/>
      </w:rPr>
      <w:fldChar w:fldCharType="begin" w:fldLock="1"/>
    </w:r>
    <w:r w:rsidRPr="00455DAB">
      <w:rPr>
        <w:rStyle w:val="SidhuvudUtskott"/>
      </w:rPr>
      <w:instrText xml:space="preserve"> DOCPROPERTY Status</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    </w:instrText>
    </w:r>
    <w:r w:rsidRPr="00455DAB">
      <w:rPr>
        <w:rStyle w:val="SidhuvudUtskott"/>
      </w:rPr>
      <w:fldChar w:fldCharType="begin" w:fldLock="1"/>
    </w:r>
    <w:r w:rsidRPr="00455DAB">
      <w:rPr>
        <w:rStyle w:val="SidhuvudUtskott"/>
      </w:rPr>
      <w:instrText xml:space="preserve"> PRINTDATE \@ "yyyy-MM-dd HH.mm"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p>
  <w:p w:rsidR="00BD4F4E" w:rsidRPr="00455DAB" w:rsidRDefault="00BD4F4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rPr>
        <w:rStyle w:val="SidhuvudRubrikReferens"/>
      </w:rPr>
      <w:fldChar w:fldCharType="begin" w:fldLock="1"/>
    </w:r>
    <w:r w:rsidRPr="00455DAB">
      <w:rPr>
        <w:rStyle w:val="SidhuvudRubrikReferens"/>
      </w:rPr>
      <w:instrText xml:space="preserve"> StyleREF "Rubrik 1" </w:instrText>
    </w:r>
    <w:r w:rsidRPr="00455DAB">
      <w:rPr>
        <w:rStyle w:val="SidhuvudRubrikReferens"/>
      </w:rPr>
      <w:fldChar w:fldCharType="separate"/>
    </w:r>
    <w:r w:rsidRPr="00455DAB">
      <w:rPr>
        <w:rStyle w:val="SidhuvudRubrikReferens"/>
      </w:rPr>
      <w:t>Innehållsförteckning</w:t>
    </w:r>
    <w:r w:rsidRPr="00455DAB">
      <w:rPr>
        <w:rStyle w:val="SidhuvudRubrikReferens"/>
      </w:rPr>
      <w:fldChar w:fldCharType="end"/>
    </w:r>
    <w:r w:rsidRPr="00455DAB">
      <w:rPr>
        <w:rStyle w:val="SidhuvudBilaga"/>
      </w:rPr>
      <w:t xml:space="preserve"> </w:t>
    </w:r>
    <w:r w:rsidRPr="00455DAB">
      <w:t xml:space="preserve">     </w:t>
    </w:r>
    <w:r w:rsidRPr="00455DAB">
      <w:rPr>
        <w:rStyle w:val="SidhuvudUtskott"/>
      </w:rPr>
      <w:fldChar w:fldCharType="begin" w:fldLock="1"/>
    </w:r>
    <w:r w:rsidRPr="00455DAB">
      <w:rPr>
        <w:rStyle w:val="SidhuvudUtskott"/>
      </w:rPr>
      <w:instrText xml:space="preserve"> DOCPROPERTY BetänkandeÅr</w:instrText>
    </w:r>
    <w:r w:rsidRPr="00455DAB">
      <w:rPr>
        <w:rStyle w:val="SidhuvudUtskott"/>
      </w:rPr>
      <w:fldChar w:fldCharType="separate"/>
    </w:r>
    <w:r w:rsidRPr="00455DAB">
      <w:rPr>
        <w:rStyle w:val="SidhuvudUtskott"/>
      </w:rPr>
      <w:t>2001/02</w:t>
    </w:r>
    <w:r w:rsidRPr="00455DAB">
      <w:rPr>
        <w:rStyle w:val="SidhuvudUtskott"/>
      </w:rPr>
      <w:fldChar w:fldCharType="end"/>
    </w:r>
    <w:r w:rsidRPr="00455DAB">
      <w:rPr>
        <w:rStyle w:val="SidhuvudUtskott"/>
      </w:rPr>
      <w:t>:</w:t>
    </w:r>
    <w:r w:rsidRPr="00455DAB">
      <w:rPr>
        <w:rStyle w:val="SidhuvudUtskott"/>
      </w:rPr>
      <w:fldChar w:fldCharType="begin" w:fldLock="1"/>
    </w:r>
    <w:r w:rsidRPr="00455DAB">
      <w:rPr>
        <w:rStyle w:val="SidhuvudUtskott"/>
      </w:rPr>
      <w:instrText xml:space="preserve"> DOCPROPERTY</w:instrText>
    </w:r>
    <w:r w:rsidRPr="00455DAB">
      <w:instrText xml:space="preserve"> </w:instrText>
    </w:r>
    <w:r w:rsidRPr="00455DAB">
      <w:rPr>
        <w:rStyle w:val="SidhuvudUtskott"/>
      </w:rPr>
      <w:instrText>Utskott</w:instrText>
    </w:r>
    <w:r w:rsidRPr="00455DAB">
      <w:rPr>
        <w:rStyle w:val="SidhuvudUtskott"/>
      </w:rPr>
      <w:fldChar w:fldCharType="separate"/>
    </w:r>
    <w:r w:rsidRPr="00455DAB">
      <w:rPr>
        <w:rStyle w:val="SidhuvudUtskott"/>
      </w:rPr>
      <w:t>JuU</w: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DOCPROPERTY Betä</w:instrText>
    </w:r>
    <w:r w:rsidRPr="00455DAB">
      <w:rPr>
        <w:rStyle w:val="SidhuvudUtskott"/>
      </w:rPr>
      <w:instrText>n</w:instrText>
    </w:r>
    <w:r w:rsidRPr="00455DAB">
      <w:rPr>
        <w:rStyle w:val="SidhuvudUtskott"/>
      </w:rPr>
      <w:instrText>kandeNr</w:instrText>
    </w:r>
    <w:r w:rsidRPr="00455DAB">
      <w:rPr>
        <w:rStyle w:val="SidhuvudUtskott"/>
      </w:rPr>
      <w:fldChar w:fldCharType="separate"/>
    </w:r>
    <w:r w:rsidRPr="00455DAB">
      <w:rPr>
        <w:rStyle w:val="SidhuvudUtskott"/>
      </w:rPr>
      <w:t>16</w:t>
    </w:r>
    <w:r w:rsidRPr="00455DAB">
      <w:rPr>
        <w:rStyle w:val="SidhuvudUtskott"/>
      </w:rPr>
      <w:fldChar w:fldCharType="end"/>
    </w:r>
  </w:p>
  <w:p w:rsidR="00BD4F4E" w:rsidRPr="00455DAB" w:rsidRDefault="00BD4F4E">
    <w:pPr>
      <w:pStyle w:val="SidhuvudKantUdda"/>
      <w:framePr w:w="8732" w:h="567" w:hRule="exact" w:vSpace="0" w:wrap="around" w:vAnchor="page" w:y="341" w:anchorLock="0"/>
    </w:pPr>
    <w:r w:rsidRPr="00455DAB">
      <w:rPr>
        <w:rStyle w:val="SidhuvudUtskott"/>
      </w:rPr>
      <w:fldChar w:fldCharType="begin" w:fldLock="1"/>
    </w:r>
    <w:r w:rsidRPr="00455DAB">
      <w:rPr>
        <w:rStyle w:val="SidhuvudUtskott"/>
      </w:rPr>
      <w:instrText xml:space="preserve"> if </w:instrText>
    </w:r>
    <w:r w:rsidRPr="00455DAB">
      <w:rPr>
        <w:rStyle w:val="SidhuvudUtskott"/>
      </w:rPr>
      <w:fldChar w:fldCharType="begin" w:fldLock="1"/>
    </w:r>
    <w:r w:rsidRPr="00455DAB">
      <w:rPr>
        <w:rStyle w:val="SidhuvudUtskott"/>
      </w:rPr>
      <w:instrText xml:space="preserve"> DOCPROPERTY "UtkastDatum"</w:instrText>
    </w:r>
    <w:r w:rsidRPr="00455DAB">
      <w:rPr>
        <w:rStyle w:val="SidhuvudUtskott"/>
      </w:rPr>
      <w:fldChar w:fldCharType="separate"/>
    </w:r>
    <w:r w:rsidRPr="00455DAB">
      <w:rPr>
        <w:rStyle w:val="SidhuvudUtskott"/>
      </w:rPr>
      <w:instrText>Nej</w:instrText>
    </w:r>
    <w:r w:rsidRPr="00455DAB">
      <w:rPr>
        <w:rStyle w:val="SidhuvudUtskott"/>
      </w:rPr>
      <w:fldChar w:fldCharType="end"/>
    </w:r>
    <w:r w:rsidRPr="00455DAB">
      <w:rPr>
        <w:rStyle w:val="SidhuvudUtskott"/>
      </w:rPr>
      <w:instrText xml:space="preserve"> = "Ja" "</w:instrText>
    </w:r>
    <w:r w:rsidRPr="00455DAB">
      <w:rPr>
        <w:rStyle w:val="SidhuvudUtskott"/>
      </w:rPr>
      <w:fldChar w:fldCharType="begin" w:fldLock="1"/>
    </w:r>
    <w:r w:rsidRPr="00455DAB">
      <w:rPr>
        <w:rStyle w:val="SidhuvudUtskott"/>
      </w:rPr>
      <w:instrText xml:space="preserve"> PRINTDATE \@ "yyyy-MM-dd HH.mm    " </w:instrText>
    </w:r>
    <w:r w:rsidRPr="00455DAB">
      <w:rPr>
        <w:rStyle w:val="SidhuvudUtskott"/>
      </w:rPr>
      <w:fldChar w:fldCharType="separate"/>
    </w:r>
    <w:r w:rsidRPr="00455DAB">
      <w:rPr>
        <w:rStyle w:val="SidhuvudUtskott"/>
      </w:rPr>
      <w:instrText>2000-08-11 16.42</w:instrText>
    </w:r>
    <w:r w:rsidRPr="00455DAB">
      <w:rPr>
        <w:rStyle w:val="SidhuvudUtskott"/>
      </w:rPr>
      <w:fldChar w:fldCharType="end"/>
    </w:r>
    <w:r w:rsidRPr="00455DAB">
      <w:rPr>
        <w:rStyle w:val="SidhuvudUtskott"/>
      </w:rPr>
      <w:instrText xml:space="preserve">" </w:instrText>
    </w:r>
    <w:r w:rsidRPr="00455DAB">
      <w:rPr>
        <w:rStyle w:val="SidhuvudUtskott"/>
      </w:rPr>
      <w:fldChar w:fldCharType="end"/>
    </w:r>
    <w:r w:rsidRPr="00455DAB">
      <w:rPr>
        <w:rStyle w:val="SidhuvudUtskott"/>
      </w:rPr>
      <w:fldChar w:fldCharType="begin" w:fldLock="1"/>
    </w:r>
    <w:r w:rsidRPr="00455DAB">
      <w:rPr>
        <w:rStyle w:val="SidhuvudUtskott"/>
      </w:rPr>
      <w:instrText xml:space="preserve"> DOCPR</w:instrText>
    </w:r>
    <w:r w:rsidRPr="00455DAB">
      <w:rPr>
        <w:rStyle w:val="SidhuvudUtskott"/>
      </w:rPr>
      <w:instrText>O</w:instrText>
    </w:r>
    <w:r w:rsidRPr="00455DAB">
      <w:rPr>
        <w:rStyle w:val="SidhuvudUtskott"/>
      </w:rPr>
      <w:instrText>PERTY Status</w:instrText>
    </w:r>
    <w:r w:rsidRPr="00455DAB">
      <w:rPr>
        <w:rStyle w:val="SidhuvudUtskott"/>
      </w:rPr>
      <w:fldChar w:fldCharType="end"/>
    </w:r>
  </w:p>
  <w:p w:rsidR="00BD4F4E" w:rsidRPr="00455DAB" w:rsidRDefault="00BD4F4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4E" w:rsidRPr="00455DAB" w:rsidRDefault="00BD4F4E">
    <w:pPr>
      <w:pStyle w:val="SidhuvudKantUdda"/>
      <w:framePr w:w="8732" w:h="567" w:hRule="exact" w:vSpace="0" w:wrap="around" w:vAnchor="page" w:y="341" w:anchorLock="0"/>
    </w:pPr>
    <w:r w:rsidRPr="00455DAB">
      <w:t xml:space="preserve">  </w:t>
    </w:r>
    <w:r w:rsidRPr="00455DAB">
      <w:rPr>
        <w:rStyle w:val="SidhuvudUtskott"/>
      </w:rPr>
      <w:t>2001/02:JuU16</w:t>
    </w:r>
  </w:p>
  <w:p w:rsidR="00BD4F4E" w:rsidRPr="00455DAB" w:rsidRDefault="00BD4F4E">
    <w:pPr>
      <w:pStyle w:val="SidhuvudKantUdda"/>
      <w:framePr w:w="8732" w:h="567" w:hRule="exact" w:vSpace="0" w:wrap="around" w:vAnchor="page" w:y="341" w:anchorLock="0"/>
    </w:pPr>
  </w:p>
  <w:p w:rsidR="00BD4F4E" w:rsidRPr="00455DAB" w:rsidRDefault="00BD4F4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9103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C5258C"/>
    <w:rsid w:val="00455DAB"/>
    <w:rsid w:val="00BD4F4E"/>
    <w:rsid w:val="00C525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00E6B-F390-4496-8D5E-D2EB3E3C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1390</Words>
  <Characters>8564</Characters>
  <Application>Microsoft Office Word</Application>
  <DocSecurity>4</DocSecurity>
  <Lines>208</Lines>
  <Paragraphs>82</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Justitieutskottets betänkande</vt:lpstr>
      <vt:lpstr>Sammanfattning</vt:lpstr>
      <vt:lpstr>Innehållsförteckning</vt:lpstr>
      <vt:lpstr>Utskottets förslag till riksdagsbeslut</vt:lpstr>
      <vt:lpstr>Utskottets överväganden</vt:lpstr>
      <vt:lpstr>Reservation</vt:lpstr>
      <vt:lpstr>    Grupprättegång</vt:lpstr>
      <vt:lpstr>Förteckning över behandlade förslag</vt:lpstr>
      <vt:lpstr>    Propositionen</vt:lpstr>
      <vt:lpstr>    Följdmotion</vt:lpstr>
      <vt:lpstr>    Motion från allmänna motionstiden</vt:lpstr>
      <vt:lpstr>Regeringens lagförslag</vt:lpstr>
    </vt:vector>
  </TitlesOfParts>
  <Company>Riksdagen</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2002-05-07T07:30:00Z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