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B7E44" w:rsidRPr="00A31E53" w:rsidRDefault="009B7E44">
      <w:pPr>
        <w:pStyle w:val="Frslagsrubrik"/>
      </w:pPr>
      <w:r w:rsidRPr="00A31E53">
        <w:t>Förslag till riksdagsbeslut</w:t>
      </w:r>
    </w:p>
    <w:p w:rsidR="009B7E44" w:rsidRPr="00A31E53" w:rsidRDefault="009B7E44">
      <w:pPr>
        <w:pStyle w:val="Hemstlatt"/>
        <w:ind w:left="0"/>
      </w:pPr>
      <w:r w:rsidRPr="00A31E53">
        <w:t>Riksdagen tillkännager för regeringen som sin mening vad som anförs i motionen om arbetet för att förbättra skolm</w:t>
      </w:r>
      <w:r w:rsidRPr="00A31E53">
        <w:t>a</w:t>
      </w:r>
      <w:r w:rsidRPr="00A31E53">
        <w:t>ten.</w:t>
      </w:r>
    </w:p>
    <w:p w:rsidR="009B7E44" w:rsidRPr="00A31E53" w:rsidRDefault="009B7E44">
      <w:pPr>
        <w:pStyle w:val="Rubrik1"/>
      </w:pPr>
      <w:r w:rsidRPr="00A31E53">
        <w:t>Motivering</w:t>
      </w:r>
    </w:p>
    <w:p w:rsidR="009B7E44" w:rsidRPr="00A31E53" w:rsidRDefault="009B7E44">
      <w:r w:rsidRPr="00A31E53">
        <w:t>Skollunchen är något som alla svenskar har minnen, känslor och åsikter om. Måltiden fyller flera viktiga funktioner: den ska dels vara ett tillfälle för alla elever att under trevliga förhållanden få äta sig mätta för att kunna klara sko</w:t>
      </w:r>
      <w:r w:rsidRPr="00A31E53">
        <w:t>l</w:t>
      </w:r>
      <w:r w:rsidRPr="00A31E53">
        <w:t>dagen på ett bra sätt, dels vara ett bra tillfälle att lära barn och unga goda ma</w:t>
      </w:r>
      <w:r w:rsidRPr="00A31E53">
        <w:t>t</w:t>
      </w:r>
      <w:r w:rsidRPr="00A31E53">
        <w:t>vanor. Det är något som är viktigt för hälsan inte bara under skoltiden, utan även något man bär med sig under resten av livet.</w:t>
      </w:r>
    </w:p>
    <w:p w:rsidR="009B7E44" w:rsidRPr="00A31E53" w:rsidRDefault="009B7E44">
      <w:pPr>
        <w:pStyle w:val="Normaltindrag"/>
      </w:pPr>
      <w:r w:rsidRPr="00A31E53">
        <w:t>Att tillhandahålla elever en god skolmat är ett väldigt viktigt uppdrag, men på samma gång ett svårt uppdrag som innehåller många olika komponenter. Det handlar om att kunna servera välsmakande mat som också har ett bra näringsinnehåll. Maten ska helst vara närproducerad och ekologisk, men inte kosta</w:t>
      </w:r>
      <w:r w:rsidRPr="00A31E53">
        <w:t xml:space="preserve"> för mycket. Dessutom ska lunchen serveras i en lugn och bra miljö.</w:t>
      </w:r>
    </w:p>
    <w:p w:rsidR="009B7E44" w:rsidRPr="00A31E53" w:rsidRDefault="009B7E44">
      <w:pPr>
        <w:pStyle w:val="Normaltindrag"/>
      </w:pPr>
      <w:r w:rsidRPr="00A31E53">
        <w:t>För en kommun med en begränsad budget är det inte det lättaste att få ihop alla dessa aspekter av skolmaten. Om vi ser oss om runt om i Sverige skiljer det sig väldigt mycket mellan hur mycket varje kommun lägger på skolmaten. Enligt Skolmatens Vänner kan det skilja mellan 3 700 och 9 000 kronor i olika svenska kommuner.</w:t>
      </w:r>
    </w:p>
    <w:p w:rsidR="009B7E44" w:rsidRPr="00A31E53" w:rsidRDefault="009B7E44">
      <w:pPr>
        <w:pStyle w:val="Normaltindrag"/>
      </w:pPr>
      <w:r w:rsidRPr="00A31E53">
        <w:t>Resultatet av att skolmaten inte prioriteras blir att elever i vissa fall inte äter sig mätta och heller inte kan prestera för fullt i skolan. Vissa elever ho</w:t>
      </w:r>
      <w:r w:rsidRPr="00A31E53">
        <w:t>p</w:t>
      </w:r>
      <w:r w:rsidRPr="00A31E53">
        <w:t>par helt över lunchen. En undersökning uppskattar att så många som 12 pr</w:t>
      </w:r>
      <w:r w:rsidRPr="00A31E53">
        <w:t>o</w:t>
      </w:r>
      <w:r w:rsidRPr="00A31E53">
        <w:t>cent av alla skolelever hoppar över lunchen helt och hållet.</w:t>
      </w:r>
    </w:p>
    <w:p w:rsidR="009B7E44" w:rsidRPr="00A31E53" w:rsidRDefault="009B7E44">
      <w:pPr>
        <w:pStyle w:val="Normaltindrag"/>
      </w:pPr>
      <w:r w:rsidRPr="00A31E53">
        <w:t>Det bedrivs idag en hel del arbete för att stödja kommunerna i arbetet med att kunna erbjuda en bra skolmat. Till exempel har Livsmedelsverket ställt samman råd och riktlinjer som kommunerna kan använda sig av för att leve</w:t>
      </w:r>
      <w:r w:rsidRPr="00A31E53">
        <w:lastRenderedPageBreak/>
        <w:t>r</w:t>
      </w:r>
      <w:r w:rsidRPr="00A31E53">
        <w:t>e</w:t>
      </w:r>
      <w:r w:rsidRPr="00A31E53">
        <w:t>ra bra och allsidig kost. Problemet är att många kommuner inte har en utarb</w:t>
      </w:r>
      <w:r w:rsidRPr="00A31E53">
        <w:t>e</w:t>
      </w:r>
      <w:r w:rsidRPr="00A31E53">
        <w:t>tad hälsostrategi när det gäller skolmaten och inte följer de rekommendationer som finns.</w:t>
      </w:r>
    </w:p>
    <w:p w:rsidR="009B7E44" w:rsidRPr="00A31E53" w:rsidRDefault="009B7E44">
      <w:pPr>
        <w:pStyle w:val="Normaltindrag"/>
      </w:pPr>
      <w:r w:rsidRPr="00A31E53">
        <w:t>Något som är viktigt är att ta fram goda exempel på bra skolmat ute i la</w:t>
      </w:r>
      <w:r w:rsidRPr="00A31E53">
        <w:t>n</w:t>
      </w:r>
      <w:r w:rsidRPr="00A31E53">
        <w:t>det som andra skolor kan lära sig av. Ett exempel är Bättre Skolmat som drivs med stöd från Jordbruksverket av Skolmatens Vänner, en avdelning inom LRF. Syftet är att inspirera till utveckling och förbättring av svensk skolmat. Ett annat exempel är Skolmatsakademin – ett kunskapsnätverk med 33 ko</w:t>
      </w:r>
      <w:r w:rsidRPr="00A31E53">
        <w:t>m</w:t>
      </w:r>
      <w:r w:rsidRPr="00A31E53">
        <w:t>muner och stadsdelar i Västra Götaland som samarbetar för att sprida kunskap om hur skolor kan arbeta med ett positivt helhetstänkande kring skollunchen.</w:t>
      </w:r>
    </w:p>
    <w:p w:rsidR="009B7E44" w:rsidRPr="00A31E53" w:rsidRDefault="009B7E44">
      <w:pPr>
        <w:pStyle w:val="Normaltindrag"/>
      </w:pPr>
      <w:r w:rsidRPr="00A31E53">
        <w:t>Regeringen har genom Jordbruksdepartementet lanserat en han</w:t>
      </w:r>
      <w:r w:rsidRPr="00A31E53">
        <w:t>dlingsplan, ”Sverige – det nya matlandet”. Den presenterades 2009 och har uppdaterats i år. I handlingsplanen finns det med ett avsnitt om behovet av att förbättra den mat som serveras inom den offentliga sektorn. Där finns målsättningar som rör allt från kvalitet och matglädje till miljön i matsalen och bättre upphan</w:t>
      </w:r>
      <w:r w:rsidRPr="00A31E53">
        <w:t>d</w:t>
      </w:r>
      <w:r w:rsidRPr="00A31E53">
        <w:t>lingsförfaranden.</w:t>
      </w:r>
    </w:p>
    <w:p w:rsidR="009B7E44" w:rsidRPr="00A31E53" w:rsidRDefault="009B7E44">
      <w:pPr>
        <w:pStyle w:val="Normaltindrag"/>
      </w:pPr>
      <w:r w:rsidRPr="00A31E53">
        <w:t>Detta är en bra start, men arbetet måste fortsätta. Inte minst viktigt är detta mot bakgrund av att övervikt och en stillasittande livsstil är verkliga problem hos den svensk</w:t>
      </w:r>
      <w:r w:rsidRPr="00A31E53">
        <w:t>a befolkningen, speciellt hos många unga. Därför bör rege</w:t>
      </w:r>
      <w:r w:rsidRPr="00A31E53">
        <w:t>r</w:t>
      </w:r>
      <w:r w:rsidRPr="00A31E53">
        <w:t>ingen överväga ytterligare åtgärder som syftar till att förbättra skolmaten.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31E53">
        <w:trPr>
          <w:cantSplit/>
        </w:trPr>
        <w:tc>
          <w:tcPr>
            <w:tcW w:w="3046" w:type="dxa"/>
          </w:tcPr>
          <w:p w:rsidR="009B7E44" w:rsidRPr="00A31E53" w:rsidRDefault="009B7E44">
            <w:pPr>
              <w:pStyle w:val="UnderskriftDatum"/>
              <w:spacing w:before="240"/>
            </w:pPr>
            <w:r w:rsidRPr="00A31E53">
              <w:t>Stockholm den 30 september 2011</w:t>
            </w:r>
          </w:p>
        </w:tc>
        <w:tc>
          <w:tcPr>
            <w:tcW w:w="3047" w:type="dxa"/>
          </w:tcPr>
          <w:p w:rsidR="009B7E44" w:rsidRPr="00A31E53" w:rsidRDefault="009B7E44">
            <w:pPr>
              <w:pStyle w:val="Underskrifter"/>
              <w:spacing w:before="240"/>
            </w:pPr>
          </w:p>
        </w:tc>
      </w:tr>
      <w:tr w:rsidR="00000000" w:rsidRPr="00A31E53">
        <w:trPr>
          <w:cantSplit/>
        </w:trPr>
        <w:tc>
          <w:tcPr>
            <w:tcW w:w="3046" w:type="dxa"/>
          </w:tcPr>
          <w:p w:rsidR="009B7E44" w:rsidRPr="00A31E53" w:rsidRDefault="009B7E44">
            <w:pPr>
              <w:pStyle w:val="Underskrifter"/>
            </w:pPr>
            <w:r w:rsidRPr="00A31E53">
              <w:t>Johan Forssell (M)</w:t>
            </w:r>
          </w:p>
        </w:tc>
        <w:tc>
          <w:tcPr>
            <w:tcW w:w="3046" w:type="dxa"/>
          </w:tcPr>
          <w:p w:rsidR="009B7E44" w:rsidRPr="00A31E53" w:rsidRDefault="009B7E44">
            <w:pPr>
              <w:pStyle w:val="Underskrifter"/>
            </w:pPr>
          </w:p>
        </w:tc>
      </w:tr>
    </w:tbl>
    <w:p w:rsidR="009B7E44" w:rsidRPr="00A31E53" w:rsidRDefault="009B7E44">
      <w:pPr>
        <w:pStyle w:val="Normaltindrag"/>
      </w:pPr>
    </w:p>
    <w:sectPr w:rsidR="009B7E44" w:rsidRPr="00A31E5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B7E44" w:rsidRPr="00A31E53" w:rsidRDefault="009B7E44">
      <w:r w:rsidRPr="00A31E53">
        <w:separator/>
      </w:r>
    </w:p>
  </w:endnote>
  <w:endnote w:type="continuationSeparator" w:id="0">
    <w:p w:rsidR="009B7E44" w:rsidRPr="00A31E53" w:rsidRDefault="009B7E44">
      <w:r w:rsidRPr="00A31E5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7E44" w:rsidRPr="00A31E53" w:rsidRDefault="00A31E53">
    <w:pPr>
      <w:pStyle w:val="Sidfot"/>
    </w:pPr>
    <w:r w:rsidRPr="00A31E5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362455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E44" w:rsidRDefault="009B7E4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9B7E44" w:rsidRDefault="009B7E4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7E44" w:rsidRPr="00A31E53" w:rsidRDefault="00A31E53">
    <w:pPr>
      <w:pStyle w:val="Sidfot"/>
    </w:pPr>
    <w:r w:rsidRPr="00A31E5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29672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E44" w:rsidRDefault="009B7E44">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9B7E44" w:rsidRDefault="009B7E44">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7E44" w:rsidRPr="00A31E53" w:rsidRDefault="00A31E53">
    <w:pPr>
      <w:pStyle w:val="Sidfot"/>
    </w:pPr>
    <w:r w:rsidRPr="00A31E5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0611609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E44" w:rsidRDefault="009B7E4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9B7E44" w:rsidRDefault="009B7E4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B7E44" w:rsidRPr="00A31E53" w:rsidRDefault="009B7E44">
      <w:r w:rsidRPr="00A31E53">
        <w:separator/>
      </w:r>
    </w:p>
  </w:footnote>
  <w:footnote w:type="continuationSeparator" w:id="0">
    <w:p w:rsidR="009B7E44" w:rsidRPr="00A31E53" w:rsidRDefault="009B7E44">
      <w:r w:rsidRPr="00A31E5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7E44" w:rsidRPr="00A31E53" w:rsidRDefault="00A31E53">
    <w:pPr>
      <w:pStyle w:val="Sidhuvud"/>
    </w:pPr>
    <w:r w:rsidRPr="00A31E5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002812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E44" w:rsidRDefault="009B7E4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9B7E44" w:rsidRDefault="009B7E4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7E44" w:rsidRPr="00A31E53" w:rsidRDefault="00A31E53">
    <w:pPr>
      <w:pStyle w:val="Sidhuvud"/>
    </w:pPr>
    <w:r w:rsidRPr="00A31E5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6396636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B7E44" w:rsidRDefault="009B7E4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9B7E44" w:rsidRDefault="009B7E4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Ub257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B7E44" w:rsidRPr="00A31E53" w:rsidRDefault="009B7E44">
    <w:pPr>
      <w:pStyle w:val="FSHNormal"/>
      <w:tabs>
        <w:tab w:val="right" w:pos="5840"/>
      </w:tabs>
    </w:pPr>
    <w:r w:rsidRPr="00A31E53">
      <w:br/>
    </w:r>
    <w:r w:rsidRPr="00A31E53">
      <w:fldChar w:fldCharType="begin" w:fldLock="1"/>
    </w:r>
    <w:r w:rsidRPr="00A31E53">
      <w:instrText xml:space="preserve"> DOCPROPERTY</w:instrText>
    </w:r>
    <w:r w:rsidRPr="00A31E53">
      <w:rPr>
        <w:sz w:val="18"/>
      </w:rPr>
      <w:instrText xml:space="preserve"> "YearUser" *\charformat </w:instrText>
    </w:r>
    <w:r w:rsidRPr="00A31E53">
      <w:fldChar w:fldCharType="separate"/>
    </w:r>
    <w:r w:rsidRPr="00A31E53">
      <w:t>2011/12</w:t>
    </w:r>
    <w:r w:rsidRPr="00A31E53">
      <w:fldChar w:fldCharType="end"/>
    </w:r>
    <w:r w:rsidRPr="00A31E53">
      <w:t xml:space="preserve"> </w:t>
    </w:r>
    <w:r w:rsidRPr="00A31E53">
      <w:tab/>
      <w:t xml:space="preserve">mnr: </w:t>
    </w:r>
    <w:r w:rsidRPr="00A31E53">
      <w:fldChar w:fldCharType="begin" w:fldLock="1"/>
    </w:r>
    <w:r w:rsidRPr="00A31E53">
      <w:instrText xml:space="preserve"> DOCPROPERTY</w:instrText>
    </w:r>
    <w:r w:rsidRPr="00A31E53">
      <w:rPr>
        <w:sz w:val="18"/>
      </w:rPr>
      <w:instrText xml:space="preserve"> "Motionsnummer" *\charformat </w:instrText>
    </w:r>
    <w:r w:rsidRPr="00A31E53">
      <w:fldChar w:fldCharType="separate"/>
    </w:r>
    <w:r w:rsidRPr="00A31E53">
      <w:t>Ub257</w:t>
    </w:r>
    <w:r w:rsidRPr="00A31E53">
      <w:fldChar w:fldCharType="end"/>
    </w:r>
    <w:r w:rsidRPr="00A31E53">
      <w:br/>
    </w:r>
    <w:r w:rsidRPr="00A31E53">
      <w:fldChar w:fldCharType="begin" w:fldLock="1"/>
    </w:r>
    <w:r w:rsidRPr="00A31E53">
      <w:instrText xml:space="preserve"> DOCPROPERTY</w:instrText>
    </w:r>
    <w:r w:rsidRPr="00A31E53">
      <w:rPr>
        <w:sz w:val="18"/>
      </w:rPr>
      <w:instrText xml:space="preserve"> "Samling" *\charformat </w:instrText>
    </w:r>
    <w:r w:rsidRPr="00A31E53">
      <w:fldChar w:fldCharType="end"/>
    </w:r>
    <w:r w:rsidRPr="00A31E53">
      <w:tab/>
      <w:t xml:space="preserve">pnr: </w:t>
    </w:r>
    <w:r w:rsidRPr="00A31E53">
      <w:fldChar w:fldCharType="begin" w:fldLock="1"/>
    </w:r>
    <w:r w:rsidRPr="00A31E53">
      <w:instrText xml:space="preserve"> DOCPROPERTY</w:instrText>
    </w:r>
    <w:r w:rsidRPr="00A31E53">
      <w:rPr>
        <w:sz w:val="18"/>
      </w:rPr>
      <w:instrText xml:space="preserve"> "Partinummer" *\charformat </w:instrText>
    </w:r>
    <w:r w:rsidRPr="00A31E53">
      <w:fldChar w:fldCharType="separate"/>
    </w:r>
    <w:r w:rsidRPr="00A31E53">
      <w:t>M638</w:t>
    </w:r>
    <w:r w:rsidRPr="00A31E53">
      <w:fldChar w:fldCharType="end"/>
    </w:r>
  </w:p>
  <w:p w:rsidR="009B7E44" w:rsidRPr="00A31E53" w:rsidRDefault="009B7E44">
    <w:pPr>
      <w:pStyle w:val="FSHRub1"/>
    </w:pPr>
    <w:r w:rsidRPr="00A31E53">
      <w:t>Motion till riksdagen</w:t>
    </w:r>
    <w:r w:rsidRPr="00A31E53">
      <w:br/>
    </w:r>
    <w:r w:rsidRPr="00A31E53">
      <w:fldChar w:fldCharType="begin" w:fldLock="1"/>
    </w:r>
    <w:r w:rsidRPr="00A31E53">
      <w:instrText xml:space="preserve"> DOCPROPERTY "YearUser" *\charformat </w:instrText>
    </w:r>
    <w:r w:rsidRPr="00A31E53">
      <w:fldChar w:fldCharType="separate"/>
    </w:r>
    <w:r w:rsidRPr="00A31E53">
      <w:t>2011/12</w:t>
    </w:r>
    <w:r w:rsidRPr="00A31E53">
      <w:fldChar w:fldCharType="end"/>
    </w:r>
    <w:r w:rsidRPr="00A31E53">
      <w:t>:</w:t>
    </w:r>
    <w:r w:rsidRPr="00A31E53">
      <w:fldChar w:fldCharType="begin" w:fldLock="1"/>
    </w:r>
    <w:r w:rsidRPr="00A31E53">
      <w:instrText xml:space="preserve"> DOCPROPERTY "Motionsnummer" *\charformat </w:instrText>
    </w:r>
    <w:r w:rsidRPr="00A31E53">
      <w:fldChar w:fldCharType="separate"/>
    </w:r>
    <w:r w:rsidRPr="00A31E53">
      <w:t>Ub257</w:t>
    </w:r>
    <w:r w:rsidRPr="00A31E53">
      <w:fldChar w:fldCharType="end"/>
    </w:r>
  </w:p>
  <w:p w:rsidR="009B7E44" w:rsidRPr="00A31E53" w:rsidRDefault="009B7E44">
    <w:pPr>
      <w:pStyle w:val="FSHNormalS5"/>
    </w:pPr>
    <w:r w:rsidRPr="00A31E53">
      <w:fldChar w:fldCharType="begin" w:fldLock="1"/>
    </w:r>
    <w:r w:rsidRPr="00A31E53">
      <w:instrText xml:space="preserve"> DOCPROPERTY "MotionarText" *\charformat </w:instrText>
    </w:r>
    <w:r w:rsidRPr="00A31E53">
      <w:fldChar w:fldCharType="separate"/>
    </w:r>
    <w:r w:rsidRPr="00A31E53">
      <w:t>av Johan Forssell (M)</w:t>
    </w:r>
    <w:r w:rsidRPr="00A31E53">
      <w:fldChar w:fldCharType="end"/>
    </w:r>
    <w:r w:rsidRPr="00A31E53">
      <w:br/>
    </w:r>
    <w:r w:rsidRPr="00A31E53">
      <w:fldChar w:fldCharType="begin" w:fldLock="1"/>
    </w:r>
    <w:r w:rsidRPr="00A31E53">
      <w:instrText xml:space="preserve"> DOCPROPERTY "SvarFrasKort" *\charformat </w:instrText>
    </w:r>
    <w:r w:rsidRPr="00A31E53">
      <w:fldChar w:fldCharType="end"/>
    </w:r>
  </w:p>
  <w:p w:rsidR="009B7E44" w:rsidRPr="00A31E53" w:rsidRDefault="009B7E44">
    <w:pPr>
      <w:pStyle w:val="FSHTitel"/>
    </w:pPr>
    <w:r w:rsidRPr="00A31E53">
      <w:fldChar w:fldCharType="begin" w:fldLock="1"/>
    </w:r>
    <w:r w:rsidRPr="00A31E53">
      <w:instrText xml:space="preserve"> DOCPROPERTY</w:instrText>
    </w:r>
    <w:r w:rsidRPr="00A31E53">
      <w:rPr>
        <w:sz w:val="18"/>
      </w:rPr>
      <w:instrText xml:space="preserve"> "RubrikSvar" *\charformat </w:instrText>
    </w:r>
    <w:r w:rsidRPr="00A31E53">
      <w:fldChar w:fldCharType="separate"/>
    </w:r>
    <w:r w:rsidRPr="00A31E53">
      <w:t>Skolmatens betydelse</w:t>
    </w:r>
    <w:r w:rsidRPr="00A31E53">
      <w:fldChar w:fldCharType="end"/>
    </w:r>
  </w:p>
  <w:p w:rsidR="009B7E44" w:rsidRPr="00A31E53" w:rsidRDefault="009B7E44">
    <w:pPr>
      <w:pStyle w:val="Normal00"/>
    </w:pPr>
  </w:p>
  <w:p w:rsidR="009B7E44" w:rsidRPr="00A31E53" w:rsidRDefault="009B7E4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369911406">
    <w:abstractNumId w:val="3"/>
  </w:num>
  <w:num w:numId="2" w16cid:durableId="669455765">
    <w:abstractNumId w:val="2"/>
  </w:num>
  <w:num w:numId="3" w16cid:durableId="673727687">
    <w:abstractNumId w:val="1"/>
  </w:num>
  <w:num w:numId="4" w16cid:durableId="1038896213">
    <w:abstractNumId w:val="0"/>
  </w:num>
  <w:num w:numId="5" w16cid:durableId="403642888">
    <w:abstractNumId w:val="7"/>
  </w:num>
  <w:num w:numId="6" w16cid:durableId="1663964620">
    <w:abstractNumId w:val="6"/>
  </w:num>
  <w:num w:numId="7" w16cid:durableId="1981685644">
    <w:abstractNumId w:val="5"/>
  </w:num>
  <w:num w:numId="8" w16cid:durableId="1813521151">
    <w:abstractNumId w:val="4"/>
  </w:num>
  <w:num w:numId="9" w16cid:durableId="1019357736">
    <w:abstractNumId w:val="8"/>
  </w:num>
  <w:num w:numId="10" w16cid:durableId="2067609346">
    <w:abstractNumId w:val="9"/>
  </w:num>
  <w:num w:numId="11" w16cid:durableId="2057194247">
    <w:abstractNumId w:val="10"/>
  </w:num>
  <w:num w:numId="12" w16cid:durableId="331757241">
    <w:abstractNumId w:val="13"/>
  </w:num>
  <w:num w:numId="13" w16cid:durableId="643125450">
    <w:abstractNumId w:val="15"/>
  </w:num>
  <w:num w:numId="14" w16cid:durableId="505285609">
    <w:abstractNumId w:val="16"/>
  </w:num>
  <w:num w:numId="15" w16cid:durableId="760566760">
    <w:abstractNumId w:val="11"/>
  </w:num>
  <w:num w:numId="16" w16cid:durableId="595286092">
    <w:abstractNumId w:val="18"/>
  </w:num>
  <w:num w:numId="17" w16cid:durableId="599876792">
    <w:abstractNumId w:val="17"/>
  </w:num>
  <w:num w:numId="18" w16cid:durableId="1150369786">
    <w:abstractNumId w:val="14"/>
  </w:num>
  <w:num w:numId="19" w16cid:durableId="7039434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9"/>
    <w:docVar w:name="PersonGUIDs" w:val="{BEB94CA4-3E90-4BF3-96C7-5636336FDDAA}"/>
  </w:docVars>
  <w:rsids>
    <w:rsidRoot w:val="008C6257"/>
    <w:rsid w:val="008C6257"/>
    <w:rsid w:val="009B7E44"/>
    <w:rsid w:val="00A31E5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E0E7F4B-792F-4ADF-8DFA-155145B09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525</Words>
  <Characters>2743</Characters>
  <Application>Microsoft Office Word</Application>
  <DocSecurity>4</DocSecurity>
  <Lines>51</Lines>
  <Paragraphs>15</Paragraphs>
  <ScaleCrop>false</ScaleCrop>
  <HeadingPairs>
    <vt:vector size="2" baseType="variant">
      <vt:variant>
        <vt:lpstr>Rubrik</vt:lpstr>
      </vt:variant>
      <vt:variant>
        <vt:i4>1</vt:i4>
      </vt:variant>
    </vt:vector>
  </HeadingPairs>
  <TitlesOfParts>
    <vt:vector size="1" baseType="lpstr">
      <vt:lpstr>M0638</vt:lpstr>
    </vt:vector>
  </TitlesOfParts>
  <Company>Riksdagen</Company>
  <LinksUpToDate>false</LinksUpToDate>
  <CharactersWithSpaces>3253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M0638</dc:title>
  <dc:subject>M0638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2011-11-15T12:19:00Z</cp:lastPrinted>
  <dcterms:created xsi:type="dcterms:W3CDTF">2025-12-17T20:39:00Z</dcterms:created>
  <dcterms:modified xsi:type="dcterms:W3CDTF">2025-12-17T20:39:00Z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mot2000_533_2011-09-29</vt:lpwstr>
  </property>
  <property fmtid="{D5CDD505-2E9C-101B-9397-08002B2CF9AE}" pid="3" name="version">
    <vt:lpwstr>mot2000_533_2011-09-29</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Skolmatens betydelse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Skolmatens betydelse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M638</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Forssell (M)</vt:lpwstr>
  </property>
  <property fmtid="{D5CDD505-2E9C-101B-9397-08002B2CF9AE}" pid="26" name="MotionarLista">
    <vt:lpwstr>Forssell, Johan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Forssell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Ub257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2011</vt:lpwstr>
  </property>
  <property fmtid="{D5CDD505-2E9C-101B-9397-08002B2CF9AE}" pid="44" name="NotesUID">
    <vt:lpwstr>jorgen.sollin@riksdagen.se</vt:lpwstr>
  </property>
  <property fmtid="{D5CDD505-2E9C-101B-9397-08002B2CF9AE}" pid="45" name="ReservUID">
    <vt:lpwstr>jn1004aa</vt:lpwstr>
  </property>
  <property fmtid="{D5CDD505-2E9C-101B-9397-08002B2CF9AE}" pid="46" name="MotionID">
    <vt:lpwstr>20112012000000000077000006380069</vt:lpwstr>
  </property>
  <property fmtid="{D5CDD505-2E9C-101B-9397-08002B2CF9AE}" pid="47" name="datum">
    <vt:lpwstr>110930</vt:lpwstr>
  </property>
  <property fmtid="{D5CDD505-2E9C-101B-9397-08002B2CF9AE}" pid="48" name="avsändar-e-post">
    <vt:lpwstr>jorgen.sollin@riksdagen.se</vt:lpwstr>
  </property>
  <property fmtid="{D5CDD505-2E9C-101B-9397-08002B2CF9AE}" pid="49" name="id">
    <vt:lpwstr>20112012000000000077000006380069</vt:lpwstr>
  </property>
  <property fmtid="{D5CDD505-2E9C-101B-9397-08002B2CF9AE}" pid="50" name="nummer">
    <vt:lpwstr>257</vt:lpwstr>
  </property>
  <property fmtid="{D5CDD505-2E9C-101B-9397-08002B2CF9AE}" pid="51" name="utskottsbeteckning">
    <vt:lpwstr>Ub</vt:lpwstr>
  </property>
  <property fmtid="{D5CDD505-2E9C-101B-9397-08002B2CF9AE}" pid="52" name="GlobalUID">
    <vt:lpwstr>{786D92DA-2372-4672-BB7D-77FFAC2B3423}</vt:lpwstr>
  </property>
  <property fmtid="{D5CDD505-2E9C-101B-9397-08002B2CF9AE}" pid="53" name="Överföringar">
    <vt:i4>0</vt:i4>
  </property>
  <property fmtid="{D5CDD505-2E9C-101B-9397-08002B2CF9AE}" pid="54" name="Checksum">
    <vt:lpwstr>*0008011549471*</vt:lpwstr>
  </property>
  <property fmtid="{D5CDD505-2E9C-101B-9397-08002B2CF9AE}" pid="55" name="skuggnummer">
    <vt:lpwstr>662</vt:lpwstr>
  </property>
  <property fmtid="{D5CDD505-2E9C-101B-9397-08002B2CF9AE}" pid="56" name="urixVersion">
    <vt:lpwstr>4.5.0.25</vt:lpwstr>
  </property>
  <property fmtid="{D5CDD505-2E9C-101B-9397-08002B2CF9AE}" pid="57" name="urixOrigin">
    <vt:lpwstr>111116 15:23:16.176</vt:lpwstr>
  </property>
  <property fmtid="{D5CDD505-2E9C-101B-9397-08002B2CF9AE}" pid="58" name="urixGuid">
    <vt:lpwstr>{22AD304F-B618-4123-A1E9-9CC0EE0B3C1F}</vt:lpwstr>
  </property>
</Properties>
</file>