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3534A" w:rsidP="00DA0661">
      <w:pPr>
        <w:pStyle w:val="Title"/>
      </w:pPr>
      <w:bookmarkStart w:id="0" w:name="Start"/>
      <w:bookmarkEnd w:id="0"/>
      <w:r>
        <w:t xml:space="preserve">Svar på fråga 2021/22:1664 av Markus </w:t>
      </w:r>
      <w:r>
        <w:t>Wiechel</w:t>
      </w:r>
      <w:r>
        <w:t xml:space="preserve"> (SD)</w:t>
      </w:r>
      <w:r>
        <w:br/>
        <w:t>UD:s samarbete med Institutet för säkerhets- och utvecklingspolitik</w:t>
      </w:r>
    </w:p>
    <w:p w:rsidR="0053534A" w:rsidP="002749F7">
      <w:pPr>
        <w:pStyle w:val="BodyText"/>
      </w:pPr>
      <w:r>
        <w:t xml:space="preserve">Markus </w:t>
      </w:r>
      <w:r>
        <w:t>Wiechel</w:t>
      </w:r>
      <w:r>
        <w:t xml:space="preserve"> har frågat mig om jag anser att </w:t>
      </w:r>
      <w:r>
        <w:t>ISDP:s</w:t>
      </w:r>
      <w:r>
        <w:t xml:space="preserve"> kopplingar till diktaturen Azerbajdzjan är problematiska och påverkar UD:s samarbete med organisationen, och om jag i så fall avser verka för att förändra samarbetet. </w:t>
      </w:r>
    </w:p>
    <w:p w:rsidR="009551E5" w:rsidRPr="009551E5" w:rsidP="009551E5">
      <w:pPr>
        <w:pStyle w:val="BodyText"/>
        <w:rPr>
          <w:rFonts w:cs="Arial"/>
        </w:rPr>
      </w:pPr>
      <w:r>
        <w:t xml:space="preserve">I svaret till Björn Söders (SD) riksdagsfråga 2021/22:1614 redogjorde jag för varför tankesmedjor och institut som Utrikesdepartementet stödjer behöver kunna bedriva verksamhet </w:t>
      </w:r>
      <w:r>
        <w:rPr>
          <w:rFonts w:cs="Arial"/>
        </w:rPr>
        <w:t xml:space="preserve">även i stater som inte är demokratier. </w:t>
      </w:r>
      <w:r>
        <w:t>Institutet för säkerhets- och utvecklingspolitik, ISDP, är ett av instituten Utrikesdepartementet samarbetar med. I dagsläget finns inga planer på att avbryta samarbetet.</w:t>
      </w:r>
    </w:p>
    <w:p w:rsidR="005353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F72BA575AB5400AA8610E21AA863E80"/>
          </w:placeholder>
          <w:dataBinding w:xpath="/ns0:DocumentInfo[1]/ns0:BaseInfo[1]/ns0:HeaderDate[1]" w:storeItemID="{9FF74BC0-DCFC-40C2-96B2-05D0BEBDB1DB}" w:prefixMappings="xmlns:ns0='http://lp/documentinfo/RK' "/>
          <w:date w:fullDate="2022-06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6EED">
            <w:t>8 juni 2022</w:t>
          </w:r>
        </w:sdtContent>
      </w:sdt>
    </w:p>
    <w:p w:rsidR="0053534A" w:rsidP="004E7A8F">
      <w:pPr>
        <w:pStyle w:val="Brdtextutanavstnd"/>
      </w:pPr>
    </w:p>
    <w:p w:rsidR="0053534A" w:rsidP="004E7A8F">
      <w:pPr>
        <w:pStyle w:val="Brdtextutanavstnd"/>
      </w:pPr>
    </w:p>
    <w:p w:rsidR="0053534A" w:rsidP="00422A41">
      <w:pPr>
        <w:pStyle w:val="BodyText"/>
      </w:pPr>
      <w:r>
        <w:t>Ann Linde</w:t>
      </w:r>
    </w:p>
    <w:p w:rsidR="0053534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53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534A" w:rsidRPr="007D73AB" w:rsidP="00340DE0">
          <w:pPr>
            <w:pStyle w:val="Header"/>
          </w:pPr>
        </w:p>
      </w:tc>
      <w:tc>
        <w:tcPr>
          <w:tcW w:w="1134" w:type="dxa"/>
        </w:tcPr>
        <w:p w:rsidR="005353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534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534A" w:rsidRPr="00710A6C" w:rsidP="00EE3C0F">
          <w:pPr>
            <w:pStyle w:val="Header"/>
            <w:rPr>
              <w:b/>
            </w:rPr>
          </w:pPr>
        </w:p>
        <w:p w:rsidR="0053534A" w:rsidP="00EE3C0F">
          <w:pPr>
            <w:pStyle w:val="Header"/>
          </w:pPr>
        </w:p>
        <w:p w:rsidR="0053534A" w:rsidP="00EE3C0F">
          <w:pPr>
            <w:pStyle w:val="Header"/>
          </w:pPr>
        </w:p>
        <w:p w:rsidR="005353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47C693AAC7D4B628AE76A86B3696708"/>
            </w:placeholder>
            <w:dataBinding w:xpath="/ns0:DocumentInfo[1]/ns0:BaseInfo[1]/ns0:Dnr[1]" w:storeItemID="{9FF74BC0-DCFC-40C2-96B2-05D0BEBDB1DB}" w:prefixMappings="xmlns:ns0='http://lp/documentinfo/RK' "/>
            <w:text/>
          </w:sdtPr>
          <w:sdtContent>
            <w:p w:rsidR="0053534A" w:rsidP="00EE3C0F">
              <w:pPr>
                <w:pStyle w:val="Header"/>
              </w:pPr>
              <w:r>
                <w:t>UD2022/</w:t>
              </w:r>
              <w:r w:rsidR="000F6EED">
                <w:t>08718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30ABA3DA894DE2AC21F8C1C85F4277"/>
            </w:placeholder>
            <w:showingPlcHdr/>
            <w:dataBinding w:xpath="/ns0:DocumentInfo[1]/ns0:BaseInfo[1]/ns0:DocNumber[1]" w:storeItemID="{9FF74BC0-DCFC-40C2-96B2-05D0BEBDB1DB}" w:prefixMappings="xmlns:ns0='http://lp/documentinfo/RK' "/>
            <w:text/>
          </w:sdtPr>
          <w:sdtContent>
            <w:p w:rsidR="005353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534A" w:rsidP="00EE3C0F">
          <w:pPr>
            <w:pStyle w:val="Header"/>
          </w:pPr>
        </w:p>
      </w:tc>
      <w:tc>
        <w:tcPr>
          <w:tcW w:w="1134" w:type="dxa"/>
        </w:tcPr>
        <w:p w:rsidR="0053534A" w:rsidP="0094502D">
          <w:pPr>
            <w:pStyle w:val="Header"/>
          </w:pPr>
        </w:p>
        <w:p w:rsidR="005353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62CB0AC43749F6A251036EB9F920E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3534A" w:rsidRPr="0053534A" w:rsidP="00340DE0">
              <w:pPr>
                <w:pStyle w:val="Header"/>
                <w:rPr>
                  <w:b/>
                </w:rPr>
              </w:pPr>
              <w:r w:rsidRPr="0053534A">
                <w:rPr>
                  <w:b/>
                </w:rPr>
                <w:t>Utrikesdepartementet</w:t>
              </w:r>
            </w:p>
            <w:p w:rsidR="000F6EED" w:rsidP="00340DE0">
              <w:pPr>
                <w:pStyle w:val="Header"/>
              </w:pPr>
              <w:r w:rsidRPr="0053534A">
                <w:t>Utrikesministern</w:t>
              </w:r>
            </w:p>
            <w:p w:rsidR="000F6EED" w:rsidP="00340DE0">
              <w:pPr>
                <w:pStyle w:val="Header"/>
              </w:pPr>
            </w:p>
            <w:p w:rsidR="0053534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53803105F746C39C875C21BF78B7B6"/>
          </w:placeholder>
          <w:dataBinding w:xpath="/ns0:DocumentInfo[1]/ns0:BaseInfo[1]/ns0:Recipient[1]" w:storeItemID="{9FF74BC0-DCFC-40C2-96B2-05D0BEBDB1DB}" w:prefixMappings="xmlns:ns0='http://lp/documentinfo/RK' "/>
          <w:text w:multiLine="1"/>
        </w:sdtPr>
        <w:sdtContent>
          <w:tc>
            <w:tcPr>
              <w:tcW w:w="3170" w:type="dxa"/>
            </w:tcPr>
            <w:p w:rsidR="0053534A" w:rsidP="00547B89">
              <w:pPr>
                <w:pStyle w:val="Header"/>
              </w:pPr>
              <w:r>
                <w:t>Till riksdagen</w:t>
              </w:r>
              <w:r w:rsidR="000F6EED">
                <w:br/>
              </w:r>
              <w:r w:rsidR="000F6EED">
                <w:br/>
              </w:r>
            </w:p>
          </w:tc>
        </w:sdtContent>
      </w:sdt>
      <w:tc>
        <w:tcPr>
          <w:tcW w:w="1134" w:type="dxa"/>
        </w:tcPr>
        <w:p w:rsidR="005353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47C693AAC7D4B628AE76A86B3696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E6BED-4672-4196-A2E0-3CEBA75CE39D}"/>
      </w:docPartPr>
      <w:docPartBody>
        <w:p w:rsidR="00457C6E" w:rsidP="00EF1F73">
          <w:pPr>
            <w:pStyle w:val="747C693AAC7D4B628AE76A86B36967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30ABA3DA894DE2AC21F8C1C85F4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E1550-443A-4C37-B394-EA9CFBF2263F}"/>
      </w:docPartPr>
      <w:docPartBody>
        <w:p w:rsidR="00457C6E" w:rsidP="00EF1F73">
          <w:pPr>
            <w:pStyle w:val="E030ABA3DA894DE2AC21F8C1C85F42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62CB0AC43749F6A251036EB9F92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0BA04-CE25-4EB9-A934-A95FF1814696}"/>
      </w:docPartPr>
      <w:docPartBody>
        <w:p w:rsidR="00457C6E" w:rsidP="00EF1F73">
          <w:pPr>
            <w:pStyle w:val="D762CB0AC43749F6A251036EB9F920E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53803105F746C39C875C21BF78B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8EFB5-C8E2-4CFC-BE15-11A5A7BF4686}"/>
      </w:docPartPr>
      <w:docPartBody>
        <w:p w:rsidR="00457C6E" w:rsidP="00EF1F73">
          <w:pPr>
            <w:pStyle w:val="BC53803105F746C39C875C21BF78B7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72BA575AB5400AA8610E21AA863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1A601-983D-4E97-8B1F-A5FE256EC018}"/>
      </w:docPartPr>
      <w:docPartBody>
        <w:p w:rsidR="00457C6E" w:rsidP="00EF1F73">
          <w:pPr>
            <w:pStyle w:val="AF72BA575AB5400AA8610E21AA863E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F73"/>
    <w:rPr>
      <w:noProof w:val="0"/>
      <w:color w:val="808080"/>
    </w:rPr>
  </w:style>
  <w:style w:type="paragraph" w:customStyle="1" w:styleId="747C693AAC7D4B628AE76A86B3696708">
    <w:name w:val="747C693AAC7D4B628AE76A86B3696708"/>
    <w:rsid w:val="00EF1F73"/>
  </w:style>
  <w:style w:type="paragraph" w:customStyle="1" w:styleId="BC53803105F746C39C875C21BF78B7B6">
    <w:name w:val="BC53803105F746C39C875C21BF78B7B6"/>
    <w:rsid w:val="00EF1F73"/>
  </w:style>
  <w:style w:type="paragraph" w:customStyle="1" w:styleId="E030ABA3DA894DE2AC21F8C1C85F42771">
    <w:name w:val="E030ABA3DA894DE2AC21F8C1C85F42771"/>
    <w:rsid w:val="00EF1F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2CB0AC43749F6A251036EB9F920E31">
    <w:name w:val="D762CB0AC43749F6A251036EB9F920E31"/>
    <w:rsid w:val="00EF1F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72BA575AB5400AA8610E21AA863E80">
    <w:name w:val="AF72BA575AB5400AA8610E21AA863E80"/>
    <w:rsid w:val="00EF1F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97c76832-5f40-40c7-bdc5-e3587b5d2551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2022-06-08T00:00:00</HeaderDate>
    <Office/>
    <Dnr>UD2022/08718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829B-3476-4945-A2AC-BEAD0CB8767D}"/>
</file>

<file path=customXml/itemProps2.xml><?xml version="1.0" encoding="utf-8"?>
<ds:datastoreItem xmlns:ds="http://schemas.openxmlformats.org/officeDocument/2006/customXml" ds:itemID="{3EAEC528-382A-4DF1-A62E-797DF8EC0170}"/>
</file>

<file path=customXml/itemProps3.xml><?xml version="1.0" encoding="utf-8"?>
<ds:datastoreItem xmlns:ds="http://schemas.openxmlformats.org/officeDocument/2006/customXml" ds:itemID="{264CFC44-4E81-4783-80B0-3D3EB341D5BB}"/>
</file>

<file path=customXml/itemProps4.xml><?xml version="1.0" encoding="utf-8"?>
<ds:datastoreItem xmlns:ds="http://schemas.openxmlformats.org/officeDocument/2006/customXml" ds:itemID="{9FF74BC0-DCFC-40C2-96B2-05D0BEBDB1D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1664 av Markus Wiechel (SD) UDs samarbete med ISDP.docx</dc:title>
  <cp:revision>2</cp:revision>
  <dcterms:created xsi:type="dcterms:W3CDTF">2022-06-08T07:50:00Z</dcterms:created>
  <dcterms:modified xsi:type="dcterms:W3CDTF">2022-06-08T07:50:00Z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92f7cd8a-6302-4fcc-85e8-08891ae0541b</vt:lpwstr>
  </property>
</Properties>
</file>