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4CB8" w:rsidP="00DA0661">
      <w:pPr>
        <w:pStyle w:val="Title"/>
      </w:pPr>
      <w:bookmarkStart w:id="0" w:name="Start"/>
      <w:bookmarkEnd w:id="0"/>
      <w:r>
        <w:t>Svar på fråga 2</w:t>
      </w:r>
      <w:r w:rsidRPr="00521F7B">
        <w:t>022/23:7</w:t>
      </w:r>
      <w:r w:rsidR="0043538A">
        <w:t>48</w:t>
      </w:r>
      <w:r w:rsidRPr="00521F7B">
        <w:t xml:space="preserve"> </w:t>
      </w:r>
      <w:r>
        <w:t xml:space="preserve">av </w:t>
      </w:r>
      <w:r w:rsidRPr="0043538A" w:rsidR="0043538A">
        <w:t xml:space="preserve">Ulrika Westerlund (MP) </w:t>
      </w:r>
    </w:p>
    <w:p w:rsidR="00521F7B" w:rsidP="00DA0661">
      <w:pPr>
        <w:pStyle w:val="Title"/>
      </w:pPr>
      <w:r w:rsidRPr="0043538A">
        <w:t>Köer inom barn- och ungdomspsykiatrin</w:t>
      </w:r>
    </w:p>
    <w:p w:rsidR="0043538A" w:rsidP="0043538A">
      <w:pPr>
        <w:pStyle w:val="BodyText"/>
      </w:pPr>
      <w:r w:rsidRPr="0043538A">
        <w:t>Ulrika Westerlund</w:t>
      </w:r>
      <w:r w:rsidR="002E0B59">
        <w:t xml:space="preserve"> har frågat mig vilka åtgärder </w:t>
      </w:r>
      <w:r>
        <w:t xml:space="preserve">jag är beredd att vidta för kortare vårdköer till barn- och ungdomspsykiatrin. </w:t>
      </w:r>
    </w:p>
    <w:p w:rsidR="0043538A" w:rsidP="0043538A">
      <w:pPr>
        <w:pStyle w:val="BodyText"/>
      </w:pPr>
      <w:r>
        <w:t>B</w:t>
      </w:r>
      <w:r>
        <w:t xml:space="preserve">arn- och ungdomspsykiatrin har ökat sin </w:t>
      </w:r>
      <w:r>
        <w:softHyphen/>
        <w:t>kapacitet över tid och fler barn och unga får vård inom barn- och ungdoms</w:t>
      </w:r>
      <w:r>
        <w:softHyphen/>
        <w:t>psykiatrin än någonsin tidigare</w:t>
      </w:r>
      <w:r>
        <w:t>. Trots detta</w:t>
      </w:r>
      <w:r>
        <w:t xml:space="preserve"> finns </w:t>
      </w:r>
      <w:r>
        <w:t xml:space="preserve">det </w:t>
      </w:r>
      <w:r>
        <w:t>fortsatt stora utmaningar när det gäller väntetider till specialiserad psykiatrisk vård</w:t>
      </w:r>
      <w:r w:rsidR="00916B5E">
        <w:t xml:space="preserve"> för barn och unga</w:t>
      </w:r>
      <w:r w:rsidR="00FC09B5">
        <w:t xml:space="preserve">. </w:t>
      </w:r>
      <w:r>
        <w:t>Detta är inte tillfredstäl</w:t>
      </w:r>
      <w:r>
        <w:softHyphen/>
        <w:t>l</w:t>
      </w:r>
      <w:r w:rsidR="00172949">
        <w:softHyphen/>
      </w:r>
      <w:r>
        <w:t xml:space="preserve">ande. </w:t>
      </w:r>
      <w:r>
        <w:t xml:space="preserve">Det </w:t>
      </w:r>
      <w:r w:rsidR="00AA40CB">
        <w:t xml:space="preserve">kan vara </w:t>
      </w:r>
      <w:r>
        <w:t xml:space="preserve">helt avgörande </w:t>
      </w:r>
      <w:r w:rsidRPr="0043538A">
        <w:t>för det enskilda barnets framtid och väl</w:t>
      </w:r>
      <w:r>
        <w:softHyphen/>
      </w:r>
      <w:r w:rsidRPr="0043538A">
        <w:t>måen</w:t>
      </w:r>
      <w:r>
        <w:softHyphen/>
      </w:r>
      <w:r w:rsidRPr="0043538A">
        <w:t>de</w:t>
      </w:r>
      <w:r>
        <w:t xml:space="preserve"> a</w:t>
      </w:r>
      <w:r w:rsidRPr="0043538A">
        <w:t xml:space="preserve">tt barn och unga med komplicerad psykiatrisk problematik får vård i tid. </w:t>
      </w:r>
      <w:r>
        <w:t>T</w:t>
      </w:r>
      <w:r w:rsidRPr="0043538A">
        <w:t xml:space="preserve">illgängligheten till barn- och ungdomspsykiatrin </w:t>
      </w:r>
      <w:r>
        <w:t xml:space="preserve">är därför </w:t>
      </w:r>
      <w:r w:rsidRPr="0043538A">
        <w:t>en prioriterad fråga för mig och för regeringen.</w:t>
      </w:r>
    </w:p>
    <w:p w:rsidR="00910946" w:rsidP="0043538A">
      <w:pPr>
        <w:pStyle w:val="BodyText"/>
      </w:pPr>
      <w:r w:rsidRPr="0043538A">
        <w:t xml:space="preserve">Dessvärre </w:t>
      </w:r>
      <w:r w:rsidR="00E319F4">
        <w:t>kan</w:t>
      </w:r>
      <w:r w:rsidRPr="0043538A">
        <w:t xml:space="preserve"> </w:t>
      </w:r>
      <w:r w:rsidR="00E319F4">
        <w:t xml:space="preserve">frågan om </w:t>
      </w:r>
      <w:r w:rsidRPr="0043538A">
        <w:t xml:space="preserve">tillgänglighet inte lösas med en enskild åtgärd – den måste angripas från flera olika håll. För att på kort och lång sikt minska </w:t>
      </w:r>
      <w:r w:rsidR="00D81F85">
        <w:t xml:space="preserve">både </w:t>
      </w:r>
      <w:r w:rsidRPr="0043538A">
        <w:t>den psykiska ohälsan hos barn och unga och korta vårdköerna inom barn- och ungdomspsykiatrin är det således avgörande att ha ett samtidigt fokus på förebyggande och främjande arbete, en tillgänglig första linjens vård och en specialiserad vård med hög kvalitet. En annan förutsät</w:t>
      </w:r>
      <w:r>
        <w:softHyphen/>
      </w:r>
      <w:r w:rsidRPr="0043538A">
        <w:t>t</w:t>
      </w:r>
      <w:r>
        <w:softHyphen/>
      </w:r>
      <w:r w:rsidRPr="0043538A">
        <w:t xml:space="preserve">ning för att vården ska fungera väl är att det finns tillräckligt med personal med rätt kompetens och att personalen kan verka i en god arbetsmiljö. </w:t>
      </w:r>
    </w:p>
    <w:p w:rsidR="00910946" w:rsidP="0043538A">
      <w:pPr>
        <w:pStyle w:val="BodyText"/>
      </w:pPr>
      <w:r>
        <w:t xml:space="preserve">I syfte att stödja regionerna, </w:t>
      </w:r>
      <w:r w:rsidRPr="0043538A" w:rsidR="0043538A">
        <w:t>som huvudmän för hälso- och sjukvården</w:t>
      </w:r>
      <w:r>
        <w:t>, i arbetet med att öka tillgängligheten till hälso- och sjukvård, in</w:t>
      </w:r>
      <w:r w:rsidR="00E319F4">
        <w:t>begripet</w:t>
      </w:r>
      <w:r>
        <w:t xml:space="preserve"> barn- och ungdomspsykiatri, genomför regeringen flera viktiga insatser. </w:t>
      </w:r>
    </w:p>
    <w:p w:rsidR="00910946" w:rsidP="0043538A">
      <w:pPr>
        <w:pStyle w:val="BodyText"/>
      </w:pPr>
      <w:r w:rsidRPr="0043538A">
        <w:t xml:space="preserve">Under </w:t>
      </w:r>
      <w:r>
        <w:t>2023</w:t>
      </w:r>
      <w:r w:rsidRPr="0043538A">
        <w:t xml:space="preserve"> </w:t>
      </w:r>
      <w:r>
        <w:t xml:space="preserve">avsätter </w:t>
      </w:r>
      <w:r>
        <w:t>regeringen</w:t>
      </w:r>
      <w:r w:rsidRPr="0043538A">
        <w:t xml:space="preserve"> över </w:t>
      </w:r>
      <w:r>
        <w:t>3</w:t>
      </w:r>
      <w:r w:rsidRPr="0043538A">
        <w:t xml:space="preserve"> miljarder kronor</w:t>
      </w:r>
      <w:r>
        <w:t xml:space="preserve"> </w:t>
      </w:r>
      <w:r w:rsidRPr="00910946">
        <w:t xml:space="preserve">inom ramen för överenskommelsen mellan staten och </w:t>
      </w:r>
      <w:r>
        <w:t>Sveriges Kommuner och Regioner (SKR)</w:t>
      </w:r>
      <w:r w:rsidRPr="00910946">
        <w:t xml:space="preserve"> om ökad tillgänglighet i hälso- och sjukvården.</w:t>
      </w:r>
      <w:r>
        <w:t xml:space="preserve"> Av dessa medel avsätts </w:t>
      </w:r>
      <w:r w:rsidRPr="0043538A">
        <w:t>530 miljoner kronor genom en förstärkt satsning på ökad tillgäng</w:t>
      </w:r>
      <w:r>
        <w:softHyphen/>
      </w:r>
      <w:r w:rsidRPr="0043538A">
        <w:t>lighet till barn- och ungdomspsykiatrin</w:t>
      </w:r>
      <w:r>
        <w:t xml:space="preserve">. </w:t>
      </w:r>
      <w:r>
        <w:t xml:space="preserve">För 2023 </w:t>
      </w:r>
      <w:r w:rsidRPr="00910946">
        <w:t>avsätter regeringen</w:t>
      </w:r>
      <w:r>
        <w:t xml:space="preserve"> även</w:t>
      </w:r>
      <w:r w:rsidRPr="00910946">
        <w:t>, genom en överenskommelse mellan staten och SKR, över 1,6 miljarder kronor för att stärka och utveckla arbetet med psykisk hälsa och suicidprevention i kom</w:t>
      </w:r>
      <w:r>
        <w:softHyphen/>
      </w:r>
      <w:r w:rsidRPr="00910946">
        <w:t>mun</w:t>
      </w:r>
      <w:r w:rsidR="00916B5E">
        <w:softHyphen/>
      </w:r>
      <w:r w:rsidRPr="00910946">
        <w:t>er och regioner. Barn och unga är en prioriterad målgrupp inom ramen för satsning</w:t>
      </w:r>
      <w:r w:rsidR="001C001C">
        <w:t xml:space="preserve">en som </w:t>
      </w:r>
      <w:r w:rsidR="00D426B1">
        <w:t xml:space="preserve">bl.a. </w:t>
      </w:r>
      <w:r w:rsidR="001C001C">
        <w:t xml:space="preserve">innehåller </w:t>
      </w:r>
      <w:r w:rsidRPr="00910946">
        <w:t>medel för att stärka det främjande och före</w:t>
      </w:r>
      <w:r w:rsidR="00FC09B5">
        <w:softHyphen/>
      </w:r>
      <w:r w:rsidRPr="00910946">
        <w:t>byggande arbetet samt för att öka tillgängligheten till vård, både inom primärvårdens och första-linjens vård för barn och unga samt inom barn- och ungdomspsykiatrin.</w:t>
      </w:r>
    </w:p>
    <w:p w:rsidR="00910946" w:rsidP="00910946">
      <w:pPr>
        <w:pStyle w:val="BodyText"/>
      </w:pPr>
      <w:r>
        <w:t xml:space="preserve">Jag vill även </w:t>
      </w:r>
      <w:r w:rsidR="00E319F4">
        <w:t>lyfta fram</w:t>
      </w:r>
      <w:r>
        <w:t xml:space="preserve"> den pågående satsningen på primärvården </w:t>
      </w:r>
      <w:r w:rsidRPr="00910946">
        <w:t>som även inkluderar insatser för att skapa goda förutsättningar för vårdens med</w:t>
      </w:r>
      <w:r w:rsidR="0038240D">
        <w:softHyphen/>
      </w:r>
      <w:r w:rsidRPr="00910946">
        <w:t>arbetare</w:t>
      </w:r>
      <w:r>
        <w:t xml:space="preserve">, och som omfattar </w:t>
      </w:r>
      <w:r w:rsidRPr="00910946">
        <w:t xml:space="preserve">över 6 miljarder kronor </w:t>
      </w:r>
      <w:r>
        <w:t>för 2023. Andra viktiga åtgärder är de uppdrag som regeringen har gett Socialstyrelsen i syfte att utveckla och stödja regionernas arbete inom tillgänglighetsområdet</w:t>
      </w:r>
      <w:r w:rsidR="00C33C8F">
        <w:t xml:space="preserve"> samt för att f</w:t>
      </w:r>
      <w:r w:rsidRPr="00C33C8F" w:rsidR="00C33C8F">
        <w:t>örbättra hälso- och sjukvårdens kompetensförsörjning.</w:t>
      </w:r>
      <w:r>
        <w:t xml:space="preserve"> Det handlar bl.a. om stöd till regionernas produktions- och kapacitetsplanering, </w:t>
      </w:r>
      <w:r w:rsidR="001C001C">
        <w:t>samt</w:t>
      </w:r>
      <w:r w:rsidR="009B04AC">
        <w:t xml:space="preserve"> </w:t>
      </w:r>
      <w:r w:rsidRPr="00C33C8F" w:rsidR="00C33C8F">
        <w:t>förslag till en nationell plan för att för</w:t>
      </w:r>
      <w:r w:rsidR="0038240D">
        <w:softHyphen/>
      </w:r>
      <w:r w:rsidRPr="00C33C8F" w:rsidR="00C33C8F">
        <w:t>bättra hälso- och sjukvårdens kompetens</w:t>
      </w:r>
      <w:r w:rsidR="00EE512E">
        <w:softHyphen/>
      </w:r>
      <w:r w:rsidRPr="00C33C8F" w:rsidR="00C33C8F">
        <w:t>försörjning</w:t>
      </w:r>
      <w:r w:rsidR="00C33C8F">
        <w:t xml:space="preserve"> </w:t>
      </w:r>
      <w:r w:rsidRPr="00C33C8F" w:rsidR="00C33C8F">
        <w:t xml:space="preserve">för att långsiktigt klara </w:t>
      </w:r>
      <w:r w:rsidR="00C33C8F">
        <w:t>hälso- och sjuk</w:t>
      </w:r>
      <w:r w:rsidRPr="00C33C8F" w:rsidR="00C33C8F">
        <w:t>vårdens behov i hela landet</w:t>
      </w:r>
      <w:r w:rsidR="00C33C8F">
        <w:t>.</w:t>
      </w:r>
      <w:r w:rsidRPr="00D81F85" w:rsidR="00D81F85">
        <w:t xml:space="preserve"> Vidare avsätter regeringen 100 miljoner kronor 2023 för att inrätta en nationell statlig vårdförmedling så att väntande patienter snabbare ska kunna erbjudas vård på annan plats där ledig kapacitet finns.</w:t>
      </w:r>
      <w:r w:rsidR="00D81F85">
        <w:t xml:space="preserve"> </w:t>
      </w:r>
    </w:p>
    <w:p w:rsidR="00EE512E" w:rsidP="00B20DFD">
      <w:pPr>
        <w:pStyle w:val="BodyText"/>
      </w:pPr>
      <w:r>
        <w:t>Sammanfattningsvis står en ökad tillgänglighet till hälso-</w:t>
      </w:r>
      <w:r w:rsidR="001C001C">
        <w:t xml:space="preserve"> </w:t>
      </w:r>
      <w:r>
        <w:t>och sjukvård, in</w:t>
      </w:r>
      <w:r w:rsidR="00E319F4">
        <w:t>begripet</w:t>
      </w:r>
      <w:r>
        <w:t xml:space="preserve"> barn- och ungdomspsykiatri, högt på min och regeringens agenda. Genom att stötta regionerna för en effektivt organiserad vård</w:t>
      </w:r>
      <w:r w:rsidR="00916B5E">
        <w:t xml:space="preserve"> och </w:t>
      </w:r>
      <w:r w:rsidR="00C33C8F">
        <w:t xml:space="preserve">en god kompetensförsörjning och arbetsmiljö för </w:t>
      </w:r>
      <w:r w:rsidR="00916B5E">
        <w:t xml:space="preserve">vårdens medarbetare </w:t>
      </w:r>
      <w:r>
        <w:t xml:space="preserve">kan vi skapa förutsättningar för att korta vårdköerna och säkerställa att barn och unga med psykisk ohälsa får </w:t>
      </w:r>
      <w:r w:rsidR="00916B5E">
        <w:t xml:space="preserve">vård </w:t>
      </w:r>
      <w:r>
        <w:t>i tid.</w:t>
      </w:r>
    </w:p>
    <w:p w:rsidR="00FE1CE8" w:rsidP="00B20DFD">
      <w:pPr>
        <w:pStyle w:val="BodyText"/>
      </w:pPr>
      <w:r>
        <w:t xml:space="preserve">Stockholm den </w:t>
      </w:r>
      <w:r w:rsidR="00910946">
        <w:t>14 j</w:t>
      </w:r>
      <w:r>
        <w:t>uni 2023</w:t>
      </w:r>
    </w:p>
    <w:p w:rsidR="00FE1CE8" w:rsidP="00B20DFD">
      <w:pPr>
        <w:pStyle w:val="BodyText"/>
      </w:pPr>
    </w:p>
    <w:p w:rsidR="004C7750" w:rsidP="00E96532">
      <w:pPr>
        <w:pStyle w:val="BodyText"/>
      </w:pPr>
      <w:r>
        <w:t>Jakob Forssmed</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C7750" w:rsidRPr="007D73AB">
          <w:pPr>
            <w:pStyle w:val="Header"/>
          </w:pPr>
        </w:p>
      </w:tc>
      <w:tc>
        <w:tcPr>
          <w:tcW w:w="3170" w:type="dxa"/>
          <w:vAlign w:val="bottom"/>
        </w:tcPr>
        <w:p w:rsidR="004C7750" w:rsidRPr="007D73AB" w:rsidP="00340DE0">
          <w:pPr>
            <w:pStyle w:val="Header"/>
          </w:pPr>
        </w:p>
      </w:tc>
      <w:tc>
        <w:tcPr>
          <w:tcW w:w="1134" w:type="dxa"/>
        </w:tcPr>
        <w:p w:rsidR="004C77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C7750"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4C7750" w:rsidP="004C7750">
          <w:pPr>
            <w:rPr>
              <w:rFonts w:asciiTheme="majorHAnsi" w:hAnsiTheme="majorHAnsi"/>
              <w:noProof/>
              <w:sz w:val="19"/>
            </w:rPr>
          </w:pPr>
        </w:p>
        <w:p w:rsidR="004C7750" w:rsidP="004C7750">
          <w:pPr>
            <w:rPr>
              <w:rFonts w:asciiTheme="majorHAnsi" w:hAnsiTheme="majorHAnsi"/>
              <w:noProof/>
              <w:sz w:val="19"/>
            </w:rPr>
          </w:pPr>
        </w:p>
        <w:p w:rsidR="004C7750" w:rsidRPr="004C7750" w:rsidP="004C7750"/>
      </w:tc>
      <w:tc>
        <w:tcPr>
          <w:tcW w:w="3170" w:type="dxa"/>
        </w:tcPr>
        <w:p w:rsidR="004C7750" w:rsidRPr="00710A6C" w:rsidP="00EE3C0F">
          <w:pPr>
            <w:pStyle w:val="Header"/>
            <w:rPr>
              <w:b/>
            </w:rPr>
          </w:pPr>
        </w:p>
        <w:p w:rsidR="004C7750" w:rsidP="00EE3C0F">
          <w:pPr>
            <w:pStyle w:val="Header"/>
          </w:pPr>
        </w:p>
        <w:p w:rsidR="004C7750" w:rsidP="00EE3C0F">
          <w:pPr>
            <w:pStyle w:val="Header"/>
          </w:pPr>
        </w:p>
        <w:p w:rsidR="004C7750" w:rsidP="00EE3C0F">
          <w:pPr>
            <w:pStyle w:val="Header"/>
          </w:pPr>
        </w:p>
        <w:sdt>
          <w:sdtPr>
            <w:alias w:val="Dnr"/>
            <w:tag w:val="ccRKShow_Dnr"/>
            <w:id w:val="-829283628"/>
            <w:placeholder>
              <w:docPart w:val="811286EAD21A47899F9205AC55D3871D"/>
            </w:placeholder>
            <w:dataBinding w:xpath="/ns0:DocumentInfo[1]/ns0:BaseInfo[1]/ns0:Dnr[1]" w:storeItemID="{CAC72EC0-0B4C-43BE-B526-B58D33638F25}" w:prefixMappings="xmlns:ns0='http://lp/documentinfo/RK' "/>
            <w:text/>
          </w:sdtPr>
          <w:sdtContent>
            <w:p w:rsidR="004C7750" w:rsidP="00EE3C0F">
              <w:pPr>
                <w:pStyle w:val="Header"/>
              </w:pPr>
              <w:r w:rsidRPr="0043538A">
                <w:t>S2023/01884</w:t>
              </w:r>
            </w:p>
          </w:sdtContent>
        </w:sdt>
        <w:sdt>
          <w:sdtPr>
            <w:alias w:val="DocNumber"/>
            <w:tag w:val="DocNumber"/>
            <w:id w:val="1726028884"/>
            <w:placeholder>
              <w:docPart w:val="DF3E6AB2BD7A4F10BCD3DDC3D3F15843"/>
            </w:placeholder>
            <w:showingPlcHdr/>
            <w:dataBinding w:xpath="/ns0:DocumentInfo[1]/ns0:BaseInfo[1]/ns0:DocNumber[1]" w:storeItemID="{CAC72EC0-0B4C-43BE-B526-B58D33638F25}" w:prefixMappings="xmlns:ns0='http://lp/documentinfo/RK' "/>
            <w:text/>
          </w:sdtPr>
          <w:sdtContent>
            <w:p w:rsidR="004C7750" w:rsidP="00EE3C0F">
              <w:pPr>
                <w:pStyle w:val="Header"/>
              </w:pPr>
              <w:r>
                <w:rPr>
                  <w:rStyle w:val="PlaceholderText"/>
                </w:rPr>
                <w:t xml:space="preserve"> </w:t>
              </w:r>
            </w:p>
          </w:sdtContent>
        </w:sdt>
        <w:p w:rsidR="004C7750" w:rsidP="00EE3C0F">
          <w:pPr>
            <w:pStyle w:val="Header"/>
          </w:pPr>
        </w:p>
      </w:tc>
      <w:tc>
        <w:tcPr>
          <w:tcW w:w="1134" w:type="dxa"/>
        </w:tcPr>
        <w:p w:rsidR="004C7750" w:rsidP="0094502D">
          <w:pPr>
            <w:pStyle w:val="Header"/>
          </w:pPr>
        </w:p>
        <w:p w:rsidR="004C77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63FC6D94A1C74617B0E6DE2E7B7408BE"/>
            </w:placeholder>
            <w:richText/>
          </w:sdtPr>
          <w:sdtEndPr>
            <w:rPr>
              <w:b w:val="0"/>
            </w:rPr>
          </w:sdtEndPr>
          <w:sdtContent>
            <w:p w:rsidR="0050072A" w:rsidRPr="0050072A" w:rsidP="00340DE0">
              <w:pPr>
                <w:pStyle w:val="Header"/>
                <w:rPr>
                  <w:b/>
                </w:rPr>
              </w:pPr>
              <w:r w:rsidRPr="0050072A">
                <w:rPr>
                  <w:b/>
                </w:rPr>
                <w:t>Socialdepartementet</w:t>
              </w:r>
            </w:p>
            <w:p w:rsidR="004C7750" w:rsidP="00340DE0">
              <w:pPr>
                <w:pStyle w:val="Header"/>
                <w:rPr>
                  <w:rFonts w:asciiTheme="minorHAnsi" w:hAnsiTheme="minorHAnsi"/>
                  <w:sz w:val="25"/>
                </w:rPr>
              </w:pPr>
              <w:r w:rsidRPr="0050072A">
                <w:t>Socialministern</w:t>
              </w:r>
            </w:p>
          </w:sdtContent>
        </w:sdt>
        <w:p w:rsidR="004C7750" w:rsidP="004C7750"/>
        <w:p w:rsidR="004C7750" w:rsidP="004C7750"/>
        <w:p w:rsidR="004C7750" w:rsidP="004C7750"/>
        <w:p w:rsidR="004C7750" w:rsidRPr="004C7750" w:rsidP="00A44275">
          <w:pPr>
            <w:tabs>
              <w:tab w:val="left" w:pos="3560"/>
            </w:tabs>
          </w:pPr>
          <w:r>
            <w:tab/>
          </w:r>
        </w:p>
      </w:tc>
      <w:sdt>
        <w:sdtPr>
          <w:alias w:val="Recipient"/>
          <w:tag w:val="ccRKShow_Recipient"/>
          <w:id w:val="-28344517"/>
          <w:placeholder>
            <w:docPart w:val="F6D9D0A8160848E4BC5ED2D7AC985D43"/>
          </w:placeholder>
          <w:dataBinding w:xpath="/ns0:DocumentInfo[1]/ns0:BaseInfo[1]/ns0:Recipient[1]" w:storeItemID="{CAC72EC0-0B4C-43BE-B526-B58D33638F25}" w:prefixMappings="xmlns:ns0='http://lp/documentinfo/RK' "/>
          <w:text w:multiLine="1"/>
        </w:sdtPr>
        <w:sdtContent>
          <w:tc>
            <w:tcPr>
              <w:tcW w:w="3170" w:type="dxa"/>
            </w:tcPr>
            <w:p w:rsidR="004C7750" w:rsidP="00547B89">
              <w:pPr>
                <w:pStyle w:val="Header"/>
              </w:pPr>
              <w:r>
                <w:t>Till riksdagen</w:t>
              </w:r>
            </w:p>
          </w:tc>
        </w:sdtContent>
      </w:sdt>
      <w:tc>
        <w:tcPr>
          <w:tcW w:w="1134" w:type="dxa"/>
        </w:tcPr>
        <w:p w:rsidR="004C77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D20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1286EAD21A47899F9205AC55D3871D"/>
        <w:category>
          <w:name w:val="Allmänt"/>
          <w:gallery w:val="placeholder"/>
        </w:category>
        <w:types>
          <w:type w:val="bbPlcHdr"/>
        </w:types>
        <w:behaviors>
          <w:behavior w:val="content"/>
        </w:behaviors>
        <w:guid w:val="{DDA1F8DA-06F6-4296-A8A9-E91DF147DA71}"/>
      </w:docPartPr>
      <w:docPartBody>
        <w:p w:rsidR="00D41F17" w:rsidP="00160EA2">
          <w:pPr>
            <w:pStyle w:val="811286EAD21A47899F9205AC55D3871D"/>
          </w:pPr>
          <w:r>
            <w:rPr>
              <w:rStyle w:val="PlaceholderText"/>
            </w:rPr>
            <w:t xml:space="preserve"> </w:t>
          </w:r>
        </w:p>
      </w:docPartBody>
    </w:docPart>
    <w:docPart>
      <w:docPartPr>
        <w:name w:val="DF3E6AB2BD7A4F10BCD3DDC3D3F15843"/>
        <w:category>
          <w:name w:val="Allmänt"/>
          <w:gallery w:val="placeholder"/>
        </w:category>
        <w:types>
          <w:type w:val="bbPlcHdr"/>
        </w:types>
        <w:behaviors>
          <w:behavior w:val="content"/>
        </w:behaviors>
        <w:guid w:val="{5A78F39B-A66A-4E67-85F3-EA7CFAA534B2}"/>
      </w:docPartPr>
      <w:docPartBody>
        <w:p w:rsidR="00D41F17" w:rsidP="00160EA2">
          <w:pPr>
            <w:pStyle w:val="DF3E6AB2BD7A4F10BCD3DDC3D3F158431"/>
          </w:pPr>
          <w:r>
            <w:rPr>
              <w:rStyle w:val="PlaceholderText"/>
            </w:rPr>
            <w:t xml:space="preserve"> </w:t>
          </w:r>
        </w:p>
      </w:docPartBody>
    </w:docPart>
    <w:docPart>
      <w:docPartPr>
        <w:name w:val="63FC6D94A1C74617B0E6DE2E7B7408BE"/>
        <w:category>
          <w:name w:val="Allmänt"/>
          <w:gallery w:val="placeholder"/>
        </w:category>
        <w:types>
          <w:type w:val="bbPlcHdr"/>
        </w:types>
        <w:behaviors>
          <w:behavior w:val="content"/>
        </w:behaviors>
        <w:guid w:val="{C3103089-82F7-43ED-BA97-9D5C6BCF82F3}"/>
      </w:docPartPr>
      <w:docPartBody>
        <w:p w:rsidR="00D41F17" w:rsidP="00160EA2">
          <w:pPr>
            <w:pStyle w:val="63FC6D94A1C74617B0E6DE2E7B7408BE1"/>
          </w:pPr>
          <w:r>
            <w:rPr>
              <w:rStyle w:val="PlaceholderText"/>
            </w:rPr>
            <w:t xml:space="preserve"> </w:t>
          </w:r>
        </w:p>
      </w:docPartBody>
    </w:docPart>
    <w:docPart>
      <w:docPartPr>
        <w:name w:val="F6D9D0A8160848E4BC5ED2D7AC985D43"/>
        <w:category>
          <w:name w:val="Allmänt"/>
          <w:gallery w:val="placeholder"/>
        </w:category>
        <w:types>
          <w:type w:val="bbPlcHdr"/>
        </w:types>
        <w:behaviors>
          <w:behavior w:val="content"/>
        </w:behaviors>
        <w:guid w:val="{FC301B23-5C6C-4CD4-A31B-CB968218BB45}"/>
      </w:docPartPr>
      <w:docPartBody>
        <w:p w:rsidR="00D41F17" w:rsidP="00160EA2">
          <w:pPr>
            <w:pStyle w:val="F6D9D0A8160848E4BC5ED2D7AC985D4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EA2"/>
    <w:rPr>
      <w:noProof w:val="0"/>
      <w:color w:val="808080"/>
    </w:rPr>
  </w:style>
  <w:style w:type="paragraph" w:customStyle="1" w:styleId="811286EAD21A47899F9205AC55D3871D">
    <w:name w:val="811286EAD21A47899F9205AC55D3871D"/>
    <w:rsid w:val="00160EA2"/>
  </w:style>
  <w:style w:type="paragraph" w:customStyle="1" w:styleId="F6D9D0A8160848E4BC5ED2D7AC985D43">
    <w:name w:val="F6D9D0A8160848E4BC5ED2D7AC985D43"/>
    <w:rsid w:val="00160EA2"/>
  </w:style>
  <w:style w:type="paragraph" w:customStyle="1" w:styleId="DF3E6AB2BD7A4F10BCD3DDC3D3F158431">
    <w:name w:val="DF3E6AB2BD7A4F10BCD3DDC3D3F158431"/>
    <w:rsid w:val="00160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FC6D94A1C74617B0E6DE2E7B7408BE1">
    <w:name w:val="63FC6D94A1C74617B0E6DE2E7B7408BE1"/>
    <w:rsid w:val="00160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121A7EFE95416C9B791AF666259CB4">
    <w:name w:val="F1121A7EFE95416C9B791AF666259CB4"/>
    <w:rsid w:val="00160EA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2023-05-31</HeaderDate>
    <Office/>
    <Dnr>S2023/01884</Dnr>
    <ParagrafNr/>
    <DocumentTitle/>
    <VisitingAddress/>
    <Extra1/>
    <Extra2/>
    <Extra3>Carina Ödebrink (S)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2e03b2b2-fd57-4439-9be6-057592e71389</RD_Svarsid>
  </documentManagement>
</p:properties>
</file>

<file path=customXml/itemProps1.xml><?xml version="1.0" encoding="utf-8"?>
<ds:datastoreItem xmlns:ds="http://schemas.openxmlformats.org/officeDocument/2006/customXml" ds:itemID="{01D8B041-1BC3-4BC1-97F3-94B966CCF34B}"/>
</file>

<file path=customXml/itemProps2.xml><?xml version="1.0" encoding="utf-8"?>
<ds:datastoreItem xmlns:ds="http://schemas.openxmlformats.org/officeDocument/2006/customXml" ds:itemID="{CAC72EC0-0B4C-43BE-B526-B58D33638F25}"/>
</file>

<file path=customXml/itemProps3.xml><?xml version="1.0" encoding="utf-8"?>
<ds:datastoreItem xmlns:ds="http://schemas.openxmlformats.org/officeDocument/2006/customXml" ds:itemID="{300DE7A6-1E76-49A9-A188-B4396D1F63D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EB21B9B-1B24-49EA-B34E-8F14623EE9FD}"/>
</file>

<file path=docProps/app.xml><?xml version="1.0" encoding="utf-8"?>
<Properties xmlns="http://schemas.openxmlformats.org/officeDocument/2006/extended-properties" xmlns:vt="http://schemas.openxmlformats.org/officeDocument/2006/docPropsVTypes">
  <Template>RK Basmall.dotx</Template>
  <TotalTime>0</TotalTime>
  <Pages>2</Pages>
  <Words>597</Words>
  <Characters>3169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748.docx</dc:title>
  <cp:revision>7</cp:revision>
  <dcterms:created xsi:type="dcterms:W3CDTF">2023-06-08T12:00:00Z</dcterms:created>
  <dcterms:modified xsi:type="dcterms:W3CDTF">2023-06-14T06:46:00Z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