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050" w:rsidRPr="00ED53B5" w:rsidRDefault="00E34050" w:rsidP="0090291C">
      <w:pPr>
        <w:pStyle w:val="Hemstlrubrik"/>
      </w:pPr>
      <w:r w:rsidRPr="00ED53B5">
        <w:t>Förslag till riksdagsbeslut</w:t>
      </w:r>
    </w:p>
    <w:p w:rsidR="00E34050" w:rsidRPr="00ED53B5" w:rsidRDefault="00E34050" w:rsidP="00E34050">
      <w:pPr>
        <w:pStyle w:val="Hemstlatt"/>
      </w:pPr>
      <w:r w:rsidRPr="00ED53B5">
        <w:t>Riksdagen tillkännager för regeringen som sin mening vad i motionen anförs om en översyn av energibeskattningen i hotell- och restauran</w:t>
      </w:r>
      <w:r w:rsidRPr="00ED53B5">
        <w:t>g</w:t>
      </w:r>
      <w:r w:rsidRPr="00ED53B5">
        <w:t>branschen.</w:t>
      </w:r>
    </w:p>
    <w:p w:rsidR="00E84F25" w:rsidRPr="00ED53B5" w:rsidRDefault="007C6092" w:rsidP="00E22893">
      <w:pPr>
        <w:pStyle w:val="Rubrik1"/>
      </w:pPr>
      <w:r w:rsidRPr="00ED53B5">
        <w:t>Motivering</w:t>
      </w:r>
    </w:p>
    <w:p w:rsidR="00E34050" w:rsidRPr="00ED53B5" w:rsidRDefault="00E34050" w:rsidP="00E34050">
      <w:r w:rsidRPr="00ED53B5">
        <w:t>Sverige står inför en stor utmaning när det gäller att skapa sysselsättning och välfärd i framtiden. Det har blivit allt mer uppenbart att en större del av svenskarnas försörjning i framtiden kommer att komma från tjänstesektorn snarare än från traditionell basindustri inom sektorer som skog och stål. En av de snabbast växande tjänstenäringarna är besöksindustrin – d</w:t>
      </w:r>
      <w:r w:rsidR="0090291C" w:rsidRPr="00ED53B5">
        <w:t>.</w:t>
      </w:r>
      <w:r w:rsidRPr="00ED53B5">
        <w:t>v</w:t>
      </w:r>
      <w:r w:rsidR="0090291C" w:rsidRPr="00ED53B5">
        <w:t>.</w:t>
      </w:r>
      <w:r w:rsidRPr="00ED53B5">
        <w:t>s</w:t>
      </w:r>
      <w:r w:rsidR="0090291C" w:rsidRPr="00ED53B5">
        <w:t>.</w:t>
      </w:r>
      <w:r w:rsidRPr="00ED53B5">
        <w:t xml:space="preserve"> turism i olika former, där möten och stora evenemang är en viktig del. I en globalis</w:t>
      </w:r>
      <w:r w:rsidRPr="00ED53B5">
        <w:t>e</w:t>
      </w:r>
      <w:r w:rsidRPr="00ED53B5">
        <w:t>rad värld finns ett ökat behov av resor, upplevelser och möten.</w:t>
      </w:r>
    </w:p>
    <w:p w:rsidR="00E34050" w:rsidRPr="00ED53B5" w:rsidRDefault="00E34050" w:rsidP="00E34050">
      <w:pPr>
        <w:pStyle w:val="Normaltindrag"/>
      </w:pPr>
      <w:r w:rsidRPr="00ED53B5">
        <w:t>Det är av vikt att skatter och andra regler ligger i fas med denna utvec</w:t>
      </w:r>
      <w:r w:rsidRPr="00ED53B5">
        <w:t>k</w:t>
      </w:r>
      <w:r w:rsidRPr="00ED53B5">
        <w:t>ling. Företagandet i tjänstesektorn måste stimuleras och denna sektor måste ges förutsättningar som är likvärdiga med förutsättningarna för företagen i råvaru- och tillverkningsindustrierna.</w:t>
      </w:r>
    </w:p>
    <w:p w:rsidR="00E34050" w:rsidRPr="00ED53B5" w:rsidRDefault="00E34050" w:rsidP="00E34050">
      <w:pPr>
        <w:pStyle w:val="Normaltindrag"/>
      </w:pPr>
      <w:r w:rsidRPr="00ED53B5">
        <w:t>Ett angeläget exempel på en fördelning av företagsstimulerande åtgärder som blivit mycket omodern är energibeskattningen i tjänstesektorn kontra tillverkningsindustrin. Ett hotell eller en restaurang har hög energiförbru</w:t>
      </w:r>
      <w:r w:rsidRPr="00ED53B5">
        <w:t>k</w:t>
      </w:r>
      <w:r w:rsidRPr="00ED53B5">
        <w:t>ning, och betalar ”full” elskatt – dvs. samma skatt som de svenska hushållen (för närvarande 25,4 öre/kWh, och enligt förslaget i 2006 års budgetpropos</w:t>
      </w:r>
      <w:r w:rsidRPr="00ED53B5">
        <w:t>i</w:t>
      </w:r>
      <w:r w:rsidRPr="00ED53B5">
        <w:t>tion 26,1 öre/kWh). Ett företag i tillverkningsindustrin betalar däremot elskatt enligt EU:s miniminivå – dvs. 0,5 öre/kWh.</w:t>
      </w:r>
    </w:p>
    <w:p w:rsidR="00E34050" w:rsidRPr="00ED53B5" w:rsidRDefault="00E34050" w:rsidP="00E34050">
      <w:pPr>
        <w:pStyle w:val="Normaltindrag"/>
      </w:pPr>
      <w:r w:rsidRPr="00ED53B5">
        <w:t xml:space="preserve">Hotellet eller restaurangen är del av en näring som betyder mycket för svensk sysselsättning och tillväxt. Dessa företag bör få samma möjligheter som företagen i de traditionella svenska industrierna. Det är dels en fråga om </w:t>
      </w:r>
      <w:r w:rsidRPr="00ED53B5">
        <w:lastRenderedPageBreak/>
        <w:t>rättvisa, dels – och kanske viktigare – en fråga om att den svenska besöksnä</w:t>
      </w:r>
      <w:r w:rsidRPr="00ED53B5">
        <w:t>r</w:t>
      </w:r>
      <w:r w:rsidRPr="00ED53B5">
        <w:t>ingen ska</w:t>
      </w:r>
      <w:r w:rsidR="00CF5806" w:rsidRPr="00ED53B5">
        <w:t>ll</w:t>
      </w:r>
      <w:r w:rsidRPr="00ED53B5">
        <w:t xml:space="preserve"> kunna konkurrera på den globala marknaden. </w:t>
      </w:r>
    </w:p>
    <w:p w:rsidR="00E34050" w:rsidRPr="00ED53B5" w:rsidRDefault="00E34050" w:rsidP="00E34050">
      <w:pPr>
        <w:pStyle w:val="Normaltindrag"/>
      </w:pPr>
      <w:r w:rsidRPr="00ED53B5">
        <w:t>Det kan också påpekas att tillverkningen av mat ser mycket lika ut för en restaurang och ett industrikök som gör mat för försäljning i livsmedelsbutik. Det finns ingen som helst logik i att ett företag som gör matlådor, köttbullar, hamburgare, kåldolmar, pizza för livsmedelsbutiker eller andra produkter för export ska</w:t>
      </w:r>
      <w:r w:rsidR="00CF5806" w:rsidRPr="00ED53B5">
        <w:t>ll</w:t>
      </w:r>
      <w:r w:rsidRPr="00ED53B5">
        <w:t xml:space="preserve"> vara befriat från energiskatt</w:t>
      </w:r>
      <w:r w:rsidR="00CF5806" w:rsidRPr="00ED53B5">
        <w:t>,</w:t>
      </w:r>
      <w:r w:rsidRPr="00ED53B5">
        <w:t xml:space="preserve"> samtidigt som restaurangen som gör samma produkter betalar en långt ifrån försumbar skatt. Självklart blir detta fråga om en snedvriden konkurrenssituation där restaurangen kommer till korta.</w:t>
      </w:r>
    </w:p>
    <w:p w:rsidR="00E34050" w:rsidRPr="00ED53B5" w:rsidRDefault="00E34050" w:rsidP="00E34050">
      <w:pPr>
        <w:pStyle w:val="Normaltindrag"/>
      </w:pPr>
      <w:r w:rsidRPr="00ED53B5">
        <w:t>Med avsikt att skapa en rättvis konkurrenssituation och att bidra till att skapa ett företagsklimat som gagnar viktiga tillväxtsektorer bör därför energ</w:t>
      </w:r>
      <w:r w:rsidRPr="00ED53B5">
        <w:t>i</w:t>
      </w:r>
      <w:r w:rsidRPr="00ED53B5">
        <w:t>beskattningen av hotell- och restaurangföretagen skyndsamt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291C" w:rsidRPr="00ED5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291C" w:rsidRPr="00ED53B5" w:rsidRDefault="0090291C" w:rsidP="0090291C">
            <w:pPr>
              <w:pStyle w:val="UnderskriftDatum"/>
              <w:spacing w:before="240"/>
            </w:pPr>
            <w:r w:rsidRPr="00ED53B5">
              <w:t>Stockholm den 30 september 2005</w:t>
            </w:r>
          </w:p>
        </w:tc>
        <w:tc>
          <w:tcPr>
            <w:tcW w:w="3047" w:type="dxa"/>
          </w:tcPr>
          <w:p w:rsidR="0090291C" w:rsidRPr="00ED53B5" w:rsidRDefault="0090291C" w:rsidP="0090291C">
            <w:pPr>
              <w:pStyle w:val="Underskrifter"/>
              <w:spacing w:before="240"/>
            </w:pPr>
          </w:p>
        </w:tc>
      </w:tr>
      <w:tr w:rsidR="0090291C" w:rsidRPr="00ED5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291C" w:rsidRPr="00ED53B5" w:rsidRDefault="0090291C" w:rsidP="0090291C">
            <w:pPr>
              <w:pStyle w:val="Underskrifter"/>
            </w:pPr>
            <w:r w:rsidRPr="00ED53B5">
              <w:t>Gunnar Axén (m)</w:t>
            </w:r>
          </w:p>
        </w:tc>
        <w:tc>
          <w:tcPr>
            <w:tcW w:w="3047" w:type="dxa"/>
          </w:tcPr>
          <w:p w:rsidR="0090291C" w:rsidRPr="00ED53B5" w:rsidRDefault="0090291C" w:rsidP="0090291C">
            <w:pPr>
              <w:pStyle w:val="Underskrifter"/>
            </w:pPr>
            <w:r w:rsidRPr="00ED53B5">
              <w:t>Per Bill (m)</w:t>
            </w:r>
          </w:p>
        </w:tc>
      </w:tr>
    </w:tbl>
    <w:p w:rsidR="00E34050" w:rsidRPr="00ED53B5" w:rsidRDefault="00E34050" w:rsidP="0090291C">
      <w:pPr>
        <w:pStyle w:val="Normaltindrag"/>
      </w:pPr>
    </w:p>
    <w:sectPr w:rsidR="00E34050" w:rsidRPr="00ED53B5" w:rsidSect="00902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D9" w:rsidRPr="00ED53B5" w:rsidRDefault="00C737D9">
      <w:r w:rsidRPr="00ED53B5">
        <w:separator/>
      </w:r>
    </w:p>
  </w:endnote>
  <w:endnote w:type="continuationSeparator" w:id="0">
    <w:p w:rsidR="00C737D9" w:rsidRPr="00ED53B5" w:rsidRDefault="00C737D9">
      <w:r w:rsidRPr="00ED5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5E6" w:rsidRPr="00ED53B5" w:rsidRDefault="00ED53B5" w:rsidP="0090291C">
    <w:pPr>
      <w:pStyle w:val="Sidfot"/>
    </w:pPr>
    <w:r w:rsidRPr="00ED5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9807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1C" w:rsidRDefault="009029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91C" w:rsidRDefault="009029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806" w:rsidRPr="00ED53B5" w:rsidRDefault="00ED53B5" w:rsidP="0090291C">
    <w:pPr>
      <w:pStyle w:val="Sidfot"/>
    </w:pPr>
    <w:r w:rsidRPr="00ED5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345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1C" w:rsidRDefault="00902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91C" w:rsidRDefault="00902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806" w:rsidRPr="00ED53B5" w:rsidRDefault="00ED53B5" w:rsidP="0090291C">
    <w:pPr>
      <w:pStyle w:val="Sidfot"/>
    </w:pPr>
    <w:r w:rsidRPr="00ED5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2127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1C" w:rsidRDefault="00902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91C" w:rsidRDefault="00902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D9" w:rsidRPr="00ED53B5" w:rsidRDefault="00C737D9">
      <w:r w:rsidRPr="00ED53B5">
        <w:separator/>
      </w:r>
    </w:p>
  </w:footnote>
  <w:footnote w:type="continuationSeparator" w:id="0">
    <w:p w:rsidR="00C737D9" w:rsidRPr="00ED53B5" w:rsidRDefault="00C737D9">
      <w:r w:rsidRPr="00ED5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5E6" w:rsidRPr="00ED53B5" w:rsidRDefault="00ED53B5" w:rsidP="0090291C">
    <w:pPr>
      <w:pStyle w:val="Sidhuvud"/>
    </w:pPr>
    <w:r w:rsidRPr="00ED5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1289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1C" w:rsidRDefault="009029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91C" w:rsidRDefault="009029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806" w:rsidRPr="00ED53B5" w:rsidRDefault="00ED53B5" w:rsidP="0090291C">
    <w:pPr>
      <w:pStyle w:val="Sidhuvud"/>
    </w:pPr>
    <w:r w:rsidRPr="00ED5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3754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1C" w:rsidRDefault="009029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91C" w:rsidRDefault="009029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1C" w:rsidRPr="00ED53B5" w:rsidRDefault="0090291C">
    <w:pPr>
      <w:pStyle w:val="FSHNormal"/>
      <w:tabs>
        <w:tab w:val="right" w:pos="5840"/>
      </w:tabs>
    </w:pPr>
    <w:r w:rsidRPr="00ED53B5">
      <w:br/>
    </w:r>
    <w:r w:rsidRPr="00ED53B5">
      <w:fldChar w:fldCharType="begin" w:fldLock="1"/>
    </w:r>
    <w:r w:rsidRPr="00ED53B5">
      <w:instrText xml:space="preserve"> DOCPROPERTY</w:instrText>
    </w:r>
    <w:r w:rsidRPr="00ED53B5">
      <w:rPr>
        <w:sz w:val="18"/>
      </w:rPr>
      <w:instrText xml:space="preserve"> "YearUser" *\charformat </w:instrText>
    </w:r>
    <w:r w:rsidRPr="00ED53B5">
      <w:fldChar w:fldCharType="separate"/>
    </w:r>
    <w:r w:rsidRPr="00ED53B5">
      <w:t>2005/06</w:t>
    </w:r>
    <w:r w:rsidRPr="00ED53B5">
      <w:fldChar w:fldCharType="end"/>
    </w:r>
    <w:r w:rsidRPr="00ED53B5">
      <w:t xml:space="preserve"> </w:t>
    </w:r>
    <w:r w:rsidRPr="00ED53B5">
      <w:tab/>
      <w:t xml:space="preserve">mnr: </w:t>
    </w:r>
    <w:r w:rsidRPr="00ED53B5">
      <w:fldChar w:fldCharType="begin" w:fldLock="1"/>
    </w:r>
    <w:r w:rsidRPr="00ED53B5">
      <w:instrText xml:space="preserve"> DOCPROPERTY</w:instrText>
    </w:r>
    <w:r w:rsidRPr="00ED53B5">
      <w:rPr>
        <w:sz w:val="18"/>
      </w:rPr>
      <w:instrText xml:space="preserve"> "Motionsnummer" *\charformat </w:instrText>
    </w:r>
    <w:r w:rsidRPr="00ED53B5">
      <w:fldChar w:fldCharType="separate"/>
    </w:r>
    <w:r w:rsidRPr="00ED53B5">
      <w:t>Sk388</w:t>
    </w:r>
    <w:r w:rsidRPr="00ED53B5">
      <w:fldChar w:fldCharType="end"/>
    </w:r>
    <w:r w:rsidRPr="00ED53B5">
      <w:br/>
    </w:r>
    <w:r w:rsidRPr="00ED53B5">
      <w:fldChar w:fldCharType="begin" w:fldLock="1"/>
    </w:r>
    <w:r w:rsidRPr="00ED53B5">
      <w:instrText xml:space="preserve"> DOCPROPERTY</w:instrText>
    </w:r>
    <w:r w:rsidRPr="00ED53B5">
      <w:rPr>
        <w:sz w:val="18"/>
      </w:rPr>
      <w:instrText xml:space="preserve"> "Samling" *\charformat </w:instrText>
    </w:r>
    <w:r w:rsidRPr="00ED53B5">
      <w:fldChar w:fldCharType="end"/>
    </w:r>
    <w:r w:rsidRPr="00ED53B5">
      <w:tab/>
      <w:t xml:space="preserve">pnr: </w:t>
    </w:r>
    <w:r w:rsidRPr="00ED53B5">
      <w:fldChar w:fldCharType="begin" w:fldLock="1"/>
    </w:r>
    <w:r w:rsidRPr="00ED53B5">
      <w:instrText xml:space="preserve"> DOCPROPERTY</w:instrText>
    </w:r>
    <w:r w:rsidRPr="00ED53B5">
      <w:rPr>
        <w:sz w:val="18"/>
      </w:rPr>
      <w:instrText xml:space="preserve"> "Partinummer" *\charformat </w:instrText>
    </w:r>
    <w:r w:rsidRPr="00ED53B5">
      <w:fldChar w:fldCharType="separate"/>
    </w:r>
    <w:r w:rsidRPr="00ED53B5">
      <w:t>m1585</w:t>
    </w:r>
    <w:r w:rsidRPr="00ED53B5">
      <w:fldChar w:fldCharType="end"/>
    </w:r>
  </w:p>
  <w:p w:rsidR="0090291C" w:rsidRPr="00ED53B5" w:rsidRDefault="0090291C">
    <w:pPr>
      <w:pStyle w:val="FSHRub1"/>
    </w:pPr>
    <w:r w:rsidRPr="00ED53B5">
      <w:t>Motion till riksdagen</w:t>
    </w:r>
    <w:r w:rsidRPr="00ED53B5">
      <w:br/>
    </w:r>
    <w:r w:rsidRPr="00ED53B5">
      <w:fldChar w:fldCharType="begin" w:fldLock="1"/>
    </w:r>
    <w:r w:rsidRPr="00ED53B5">
      <w:instrText xml:space="preserve"> DOCPROPERTY "YearUser" *\charformat </w:instrText>
    </w:r>
    <w:r w:rsidRPr="00ED53B5">
      <w:fldChar w:fldCharType="separate"/>
    </w:r>
    <w:r w:rsidRPr="00ED53B5">
      <w:t>2005/06</w:t>
    </w:r>
    <w:r w:rsidRPr="00ED53B5">
      <w:fldChar w:fldCharType="end"/>
    </w:r>
    <w:r w:rsidRPr="00ED53B5">
      <w:t>:</w:t>
    </w:r>
    <w:r w:rsidRPr="00ED53B5">
      <w:fldChar w:fldCharType="begin" w:fldLock="1"/>
    </w:r>
    <w:r w:rsidRPr="00ED53B5">
      <w:instrText xml:space="preserve"> DOCPROPERTY "Motionsnummer" *\charformat </w:instrText>
    </w:r>
    <w:r w:rsidRPr="00ED53B5">
      <w:fldChar w:fldCharType="separate"/>
    </w:r>
    <w:r w:rsidRPr="00ED53B5">
      <w:t>Sk388</w:t>
    </w:r>
    <w:r w:rsidRPr="00ED53B5">
      <w:fldChar w:fldCharType="end"/>
    </w:r>
  </w:p>
  <w:p w:rsidR="0090291C" w:rsidRPr="00ED53B5" w:rsidRDefault="0090291C">
    <w:pPr>
      <w:pStyle w:val="FSHNormalS5"/>
    </w:pPr>
    <w:r w:rsidRPr="00ED53B5">
      <w:fldChar w:fldCharType="begin" w:fldLock="1"/>
    </w:r>
    <w:r w:rsidRPr="00ED53B5">
      <w:instrText xml:space="preserve"> DOCPROPERTY "MotionarText" *\charformat </w:instrText>
    </w:r>
    <w:r w:rsidRPr="00ED53B5">
      <w:fldChar w:fldCharType="separate"/>
    </w:r>
    <w:r w:rsidRPr="00ED53B5">
      <w:t>av Gunnar Axén och Per Bill (m)</w:t>
    </w:r>
    <w:r w:rsidRPr="00ED53B5">
      <w:fldChar w:fldCharType="end"/>
    </w:r>
    <w:r w:rsidRPr="00ED53B5">
      <w:br/>
    </w:r>
    <w:r w:rsidRPr="00ED53B5">
      <w:fldChar w:fldCharType="begin" w:fldLock="1"/>
    </w:r>
    <w:r w:rsidRPr="00ED53B5">
      <w:instrText xml:space="preserve"> DOCPROPERTY "SvarFrasKort" *\charformat </w:instrText>
    </w:r>
    <w:r w:rsidRPr="00ED53B5">
      <w:fldChar w:fldCharType="end"/>
    </w:r>
  </w:p>
  <w:p w:rsidR="0090291C" w:rsidRPr="00ED53B5" w:rsidRDefault="0090291C">
    <w:pPr>
      <w:pStyle w:val="FSHTitel"/>
    </w:pPr>
    <w:r w:rsidRPr="00ED53B5">
      <w:fldChar w:fldCharType="begin" w:fldLock="1"/>
    </w:r>
    <w:r w:rsidRPr="00ED53B5">
      <w:instrText xml:space="preserve"> DOCPROPERTY</w:instrText>
    </w:r>
    <w:r w:rsidRPr="00ED53B5">
      <w:rPr>
        <w:sz w:val="18"/>
      </w:rPr>
      <w:instrText xml:space="preserve"> "RubrikSvar" *\charformat </w:instrText>
    </w:r>
    <w:r w:rsidRPr="00ED53B5">
      <w:fldChar w:fldCharType="separate"/>
    </w:r>
    <w:r w:rsidRPr="00ED53B5">
      <w:t>Energibeskattning av hotell och restauranger</w:t>
    </w:r>
    <w:r w:rsidRPr="00ED53B5">
      <w:fldChar w:fldCharType="end"/>
    </w:r>
  </w:p>
  <w:p w:rsidR="0090291C" w:rsidRPr="00ED53B5" w:rsidRDefault="0090291C" w:rsidP="009029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854192">
    <w:abstractNumId w:val="13"/>
  </w:num>
  <w:num w:numId="2" w16cid:durableId="945113873">
    <w:abstractNumId w:val="10"/>
  </w:num>
  <w:num w:numId="3" w16cid:durableId="138033079">
    <w:abstractNumId w:val="11"/>
  </w:num>
  <w:num w:numId="4" w16cid:durableId="372509870">
    <w:abstractNumId w:val="12"/>
  </w:num>
  <w:num w:numId="5" w16cid:durableId="521355612">
    <w:abstractNumId w:val="8"/>
  </w:num>
  <w:num w:numId="6" w16cid:durableId="453645880">
    <w:abstractNumId w:val="3"/>
  </w:num>
  <w:num w:numId="7" w16cid:durableId="178201059">
    <w:abstractNumId w:val="2"/>
  </w:num>
  <w:num w:numId="8" w16cid:durableId="960694811">
    <w:abstractNumId w:val="1"/>
  </w:num>
  <w:num w:numId="9" w16cid:durableId="1699547111">
    <w:abstractNumId w:val="0"/>
  </w:num>
  <w:num w:numId="10" w16cid:durableId="1797870417">
    <w:abstractNumId w:val="9"/>
  </w:num>
  <w:num w:numId="11" w16cid:durableId="18745401">
    <w:abstractNumId w:val="7"/>
  </w:num>
  <w:num w:numId="12" w16cid:durableId="676690542">
    <w:abstractNumId w:val="6"/>
  </w:num>
  <w:num w:numId="13" w16cid:durableId="431171535">
    <w:abstractNumId w:val="5"/>
  </w:num>
  <w:num w:numId="14" w16cid:durableId="172428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CF5806"/>
    <w:rsid w:val="0004381F"/>
    <w:rsid w:val="00064BC3"/>
    <w:rsid w:val="00066775"/>
    <w:rsid w:val="00072FB9"/>
    <w:rsid w:val="00100531"/>
    <w:rsid w:val="001435E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080D"/>
    <w:rsid w:val="005A6341"/>
    <w:rsid w:val="005B145B"/>
    <w:rsid w:val="00740D6D"/>
    <w:rsid w:val="00794149"/>
    <w:rsid w:val="007B67A7"/>
    <w:rsid w:val="007C6092"/>
    <w:rsid w:val="0090291C"/>
    <w:rsid w:val="00A053C6"/>
    <w:rsid w:val="00A94BEB"/>
    <w:rsid w:val="00B13BF0"/>
    <w:rsid w:val="00C1285C"/>
    <w:rsid w:val="00C27B7D"/>
    <w:rsid w:val="00C737D9"/>
    <w:rsid w:val="00CE317E"/>
    <w:rsid w:val="00CF5806"/>
    <w:rsid w:val="00CF7A43"/>
    <w:rsid w:val="00D1174F"/>
    <w:rsid w:val="00DC6C70"/>
    <w:rsid w:val="00E22893"/>
    <w:rsid w:val="00E34050"/>
    <w:rsid w:val="00E360DE"/>
    <w:rsid w:val="00E75D28"/>
    <w:rsid w:val="00E84F25"/>
    <w:rsid w:val="00ED53B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DFCA64-5F22-465B-88AE-0E1F6999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E317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0291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382</Words>
  <Characters>2279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Sk388</vt:lpstr>
    </vt:vector>
  </TitlesOfParts>
  <Company>Riksdagen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Sk388</dc:title>
  <dc:subject>Sk388</dc:subject>
  <dc:creator>Riksdagen</dc:creator>
  <cp:keywords>Riksdagen</cp:keywords>
  <dc:description/>
  <cp:lastModifiedBy>Lars Brink</cp:lastModifiedBy>
  <cp:revision>2</cp:revision>
  <cp:lastPrinted>2005-11-15T13:09:00Z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Energibeskattning av hotell och restauranger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Energibeskattning av hotell och restauranger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Per Bill (m)</vt:lpwstr>
  </property>
  <property fmtid="{D5CDD505-2E9C-101B-9397-08002B2CF9AE}" pid="26" name="MotionarLista">
    <vt:lpwstr>Axén, Gunnar (m)\Bill, Per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Per Bill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20052006000000000109000015850069</vt:lpwstr>
  </property>
  <property fmtid="{D5CDD505-2E9C-101B-9397-08002B2CF9AE}" pid="47" name="datum">
    <vt:lpwstr>050930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20052006000000000109000015850069</vt:lpwstr>
  </property>
  <property fmtid="{D5CDD505-2E9C-101B-9397-08002B2CF9AE}" pid="50" name="nummer">
    <vt:lpwstr>388</vt:lpwstr>
  </property>
  <property fmtid="{D5CDD505-2E9C-101B-9397-08002B2CF9AE}" pid="51" name="utskottsbeteckning">
    <vt:lpwstr>Sk</vt:lpwstr>
  </property>
</Properties>
</file>