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8362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28"/>
        <w:gridCol w:w="1134"/>
      </w:tblGrid>
      <w:tr w:rsidR="005628B5" w:rsidRPr="00981C6A" w:rsidTr="005628B5">
        <w:tblPrEx>
          <w:tblCellMar>
            <w:top w:w="0" w:type="dxa"/>
            <w:bottom w:w="0" w:type="dxa"/>
          </w:tblCellMar>
        </w:tblPrEx>
        <w:tc>
          <w:tcPr>
            <w:tcW w:w="7228" w:type="dxa"/>
          </w:tcPr>
          <w:p w:rsidR="005628B5" w:rsidRPr="00981C6A" w:rsidRDefault="005628B5" w:rsidP="005628B5">
            <w:pPr>
              <w:pStyle w:val="RSKRbeteckning"/>
              <w:spacing w:before="240"/>
            </w:pPr>
            <w:r w:rsidRPr="00981C6A">
              <w:t>Riksdagsskrivelse</w:t>
            </w:r>
          </w:p>
          <w:p w:rsidR="005628B5" w:rsidRPr="00981C6A" w:rsidRDefault="005628B5" w:rsidP="005628B5">
            <w:pPr>
              <w:pStyle w:val="RSKRbeteckning"/>
            </w:pPr>
            <w:r w:rsidRPr="00981C6A">
              <w:t>2013/14:189</w:t>
            </w:r>
          </w:p>
        </w:tc>
        <w:tc>
          <w:tcPr>
            <w:tcW w:w="1134" w:type="dxa"/>
          </w:tcPr>
          <w:p w:rsidR="005628B5" w:rsidRPr="00981C6A" w:rsidRDefault="00981C6A" w:rsidP="005628B5">
            <w:pPr>
              <w:jc w:val="right"/>
            </w:pPr>
            <w:r w:rsidRPr="00981C6A">
              <w:rPr>
                <w:noProof/>
              </w:rPr>
              <w:drawing>
                <wp:inline distT="0" distB="0" distL="0" distR="0">
                  <wp:extent cx="516890" cy="903605"/>
                  <wp:effectExtent l="0" t="0" r="0" b="0"/>
                  <wp:docPr id="1" name="Bild 1" descr="LillaRiksvpn 150_8b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Bild 1" descr="LillaRiksvpn 150_8b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16890" cy="9036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628B5" w:rsidRPr="00981C6A" w:rsidTr="005628B5">
        <w:tblPrEx>
          <w:tblCellMar>
            <w:top w:w="0" w:type="dxa"/>
            <w:bottom w:w="0" w:type="dxa"/>
          </w:tblCellMar>
        </w:tblPrEx>
        <w:tc>
          <w:tcPr>
            <w:tcW w:w="8362" w:type="dxa"/>
            <w:gridSpan w:val="2"/>
            <w:tcBorders>
              <w:bottom w:val="single" w:sz="2" w:space="0" w:color="auto"/>
            </w:tcBorders>
          </w:tcPr>
          <w:p w:rsidR="005628B5" w:rsidRPr="00981C6A" w:rsidRDefault="005628B5" w:rsidP="005628B5">
            <w:pPr>
              <w:rPr>
                <w:sz w:val="10"/>
              </w:rPr>
            </w:pPr>
          </w:p>
        </w:tc>
      </w:tr>
    </w:tbl>
    <w:p w:rsidR="00CE5B19" w:rsidRPr="00981C6A" w:rsidRDefault="00CE5B19" w:rsidP="005628B5"/>
    <w:p w:rsidR="005628B5" w:rsidRPr="00981C6A" w:rsidRDefault="005628B5" w:rsidP="005628B5">
      <w:pPr>
        <w:pStyle w:val="Mottagare1"/>
      </w:pPr>
      <w:r w:rsidRPr="00981C6A">
        <w:t>Regeringen</w:t>
      </w:r>
    </w:p>
    <w:p w:rsidR="005628B5" w:rsidRPr="00981C6A" w:rsidRDefault="005628B5" w:rsidP="005628B5">
      <w:pPr>
        <w:pStyle w:val="Mottagare2"/>
      </w:pPr>
      <w:r w:rsidRPr="00981C6A">
        <w:t>Justitiedepartementet</w:t>
      </w:r>
    </w:p>
    <w:p w:rsidR="005628B5" w:rsidRPr="00981C6A" w:rsidRDefault="005628B5" w:rsidP="005628B5">
      <w:r w:rsidRPr="00981C6A">
        <w:t>Med överlämnande av civilutskottets betänkande 2013/14:CU15 Rättvisare regler vid förtidsbetalning av bostadslån får jag anmäla att riksdagen denna dag bifallit utskottets förslag till riksdagsbeslut.</w:t>
      </w:r>
    </w:p>
    <w:p w:rsidR="005628B5" w:rsidRPr="00981C6A" w:rsidRDefault="005628B5" w:rsidP="005628B5">
      <w:pPr>
        <w:pStyle w:val="Stockholm"/>
      </w:pPr>
      <w:r w:rsidRPr="00981C6A">
        <w:t>Stockholm den 27 mars 2014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8"/>
        <w:gridCol w:w="3628"/>
      </w:tblGrid>
      <w:tr w:rsidR="005628B5" w:rsidRPr="00981C6A" w:rsidTr="005628B5">
        <w:tblPrEx>
          <w:tblCellMar>
            <w:top w:w="0" w:type="dxa"/>
            <w:bottom w:w="0" w:type="dxa"/>
          </w:tblCellMar>
        </w:tblPrEx>
        <w:tc>
          <w:tcPr>
            <w:tcW w:w="3628" w:type="dxa"/>
          </w:tcPr>
          <w:p w:rsidR="005628B5" w:rsidRPr="00981C6A" w:rsidRDefault="005628B5" w:rsidP="005628B5">
            <w:pPr>
              <w:pStyle w:val="AvsTalman"/>
            </w:pPr>
            <w:r w:rsidRPr="00981C6A">
              <w:t>Per Westerberg</w:t>
            </w:r>
          </w:p>
        </w:tc>
        <w:tc>
          <w:tcPr>
            <w:tcW w:w="3628" w:type="dxa"/>
          </w:tcPr>
          <w:p w:rsidR="005628B5" w:rsidRPr="00981C6A" w:rsidRDefault="005628B5" w:rsidP="005628B5">
            <w:pPr>
              <w:pStyle w:val="AvsTjnsteman"/>
            </w:pPr>
            <w:r w:rsidRPr="00981C6A">
              <w:t>Claes Mårtensson</w:t>
            </w:r>
          </w:p>
        </w:tc>
      </w:tr>
    </w:tbl>
    <w:p w:rsidR="005628B5" w:rsidRPr="00981C6A" w:rsidRDefault="005628B5" w:rsidP="005628B5"/>
    <w:sectPr w:rsidR="005628B5" w:rsidRPr="00981C6A" w:rsidSect="00FB22C3">
      <w:footnotePr>
        <w:numRestart w:val="eachSect"/>
      </w:footnotePr>
      <w:pgSz w:w="11906" w:h="16838" w:code="9"/>
      <w:pgMar w:top="567" w:right="3062" w:bottom="226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D5836" w:rsidRPr="00981C6A" w:rsidRDefault="001D5836">
      <w:r w:rsidRPr="00981C6A">
        <w:separator/>
      </w:r>
    </w:p>
  </w:endnote>
  <w:endnote w:type="continuationSeparator" w:id="0">
    <w:p w:rsidR="001D5836" w:rsidRPr="00981C6A" w:rsidRDefault="001D5836">
      <w:r w:rsidRPr="00981C6A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D5836" w:rsidRPr="00981C6A" w:rsidRDefault="001D5836">
      <w:r w:rsidRPr="00981C6A">
        <w:separator/>
      </w:r>
    </w:p>
  </w:footnote>
  <w:footnote w:type="continuationSeparator" w:id="0">
    <w:p w:rsidR="001D5836" w:rsidRPr="00981C6A" w:rsidRDefault="001D5836">
      <w:r w:rsidRPr="00981C6A"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hideGrammaticalError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characterSpacingControl w:val="doNotCompress"/>
  <w:footnotePr>
    <w:numRestart w:val="eachSec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92AB8"/>
    <w:rsid w:val="00062659"/>
    <w:rsid w:val="0009076C"/>
    <w:rsid w:val="00137E7C"/>
    <w:rsid w:val="001D5836"/>
    <w:rsid w:val="0028165D"/>
    <w:rsid w:val="002E72EA"/>
    <w:rsid w:val="00333AF6"/>
    <w:rsid w:val="003544A6"/>
    <w:rsid w:val="003C7F22"/>
    <w:rsid w:val="00433AA1"/>
    <w:rsid w:val="004521CC"/>
    <w:rsid w:val="0055519C"/>
    <w:rsid w:val="005628B5"/>
    <w:rsid w:val="0065744A"/>
    <w:rsid w:val="0067566D"/>
    <w:rsid w:val="0068755D"/>
    <w:rsid w:val="007D1F51"/>
    <w:rsid w:val="00851AB5"/>
    <w:rsid w:val="00981C6A"/>
    <w:rsid w:val="00C46916"/>
    <w:rsid w:val="00CE0BEB"/>
    <w:rsid w:val="00CE5B19"/>
    <w:rsid w:val="00D92AB8"/>
    <w:rsid w:val="00E31940"/>
    <w:rsid w:val="00F60B96"/>
    <w:rsid w:val="00FB22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698CF03-3034-4F31-A186-42FBF120D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Pr>
      <w:sz w:val="24"/>
      <w:szCs w:val="24"/>
      <w:lang w:val="sv-SE" w:eastAsia="sv-SE"/>
    </w:r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customStyle="1" w:styleId="AvsTalman">
    <w:name w:val="Avs_Talman"/>
    <w:basedOn w:val="Normal"/>
    <w:next w:val="Normal"/>
    <w:rsid w:val="00137E7C"/>
    <w:pPr>
      <w:spacing w:after="600"/>
      <w:jc w:val="both"/>
    </w:pPr>
    <w:rPr>
      <w:i/>
      <w:szCs w:val="20"/>
    </w:rPr>
  </w:style>
  <w:style w:type="paragraph" w:customStyle="1" w:styleId="AvsTjnsteman">
    <w:name w:val="Avs_Tjänsteman"/>
    <w:basedOn w:val="AvsTalman"/>
    <w:next w:val="Normal"/>
    <w:rsid w:val="00137E7C"/>
    <w:pPr>
      <w:spacing w:before="600" w:after="0"/>
    </w:pPr>
  </w:style>
  <w:style w:type="paragraph" w:customStyle="1" w:styleId="Mottagare1">
    <w:name w:val="Mottagare1"/>
    <w:basedOn w:val="Normal"/>
    <w:next w:val="Normal"/>
    <w:rsid w:val="00137E7C"/>
    <w:pPr>
      <w:spacing w:before="1440"/>
      <w:jc w:val="both"/>
    </w:pPr>
    <w:rPr>
      <w:sz w:val="28"/>
      <w:szCs w:val="20"/>
    </w:rPr>
  </w:style>
  <w:style w:type="paragraph" w:customStyle="1" w:styleId="Mottagare2">
    <w:name w:val="Mottagare2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customStyle="1" w:styleId="RSKRbeteckning">
    <w:name w:val="RSKRbeteckning"/>
    <w:basedOn w:val="Normal"/>
    <w:next w:val="Normal"/>
    <w:rsid w:val="00137E7C"/>
    <w:pPr>
      <w:jc w:val="both"/>
    </w:pPr>
    <w:rPr>
      <w:sz w:val="40"/>
      <w:szCs w:val="20"/>
    </w:rPr>
  </w:style>
  <w:style w:type="paragraph" w:customStyle="1" w:styleId="Stockholm">
    <w:name w:val="Stockholm"/>
    <w:basedOn w:val="Normal"/>
    <w:next w:val="Normal"/>
    <w:rsid w:val="00137E7C"/>
    <w:pPr>
      <w:spacing w:before="240" w:after="720"/>
      <w:jc w:val="both"/>
    </w:pPr>
    <w:rPr>
      <w:szCs w:val="20"/>
    </w:rPr>
  </w:style>
  <w:style w:type="paragraph" w:styleId="Fotnotstext">
    <w:name w:val="footnote text"/>
    <w:basedOn w:val="Normal"/>
    <w:semiHidden/>
    <w:rsid w:val="00D92AB8"/>
    <w:rPr>
      <w:sz w:val="20"/>
      <w:szCs w:val="20"/>
    </w:rPr>
  </w:style>
  <w:style w:type="character" w:styleId="Fotnotsreferens">
    <w:name w:val="footnote reference"/>
    <w:semiHidden/>
    <w:rsid w:val="00D92AB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a1007aa\AppData\Roaming\Microsoft\Mallar\Centralkansliet\Riksdagsskrivelse.dotm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Riksdagsskrivelse.dotm</Template>
  <TotalTime>0</TotalTime>
  <Pages>1</Pages>
  <Words>37</Words>
  <Characters>294</Characters>
  <Application>Microsoft Office Word</Application>
  <DocSecurity>4</DocSecurity>
  <Lines>13</Lines>
  <Paragraphs>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Riksdagsskrivelse</vt:lpstr>
    </vt:vector>
  </TitlesOfParts>
  <Company>Riksdagen</Company>
  <LinksUpToDate>false</LinksUpToDate>
  <CharactersWithSpaces>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Riksdagsskrivelse</dc:title>
  <dc:subject>Riksdagsskrivelse</dc:subject>
  <dc:creator>Riksdagen</dc:creator>
  <cp:keywords>Riksdagen</cp:keywords>
  <dc:description>Version 3.54 EU/ER bilaga E,F,G</dc:description>
  <cp:lastModifiedBy>Lars Brink</cp:lastModifiedBy>
  <cp:revision>2</cp:revision>
  <cp:lastPrinted>1601-01-01T00:00:00Z</cp:lastPrinted>
  <dcterms:created xsi:type="dcterms:W3CDTF">2025-12-18T00:19:00Z</dcterms:created>
  <dcterms:modified xsi:type="dcterms:W3CDTF">2025-12-18T00:19:00Z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typ">
    <vt:lpwstr>Riksdagsskrivelse</vt:lpwstr>
  </property>
  <property fmtid="{D5CDD505-2E9C-101B-9397-08002B2CF9AE}" pid="3" name="Skapat">
    <vt:lpwstr>ja</vt:lpwstr>
  </property>
  <property fmtid="{D5CDD505-2E9C-101B-9397-08002B2CF9AE}" pid="4" name="Version">
    <vt:lpwstr>3.56</vt:lpwstr>
  </property>
  <property fmtid="{D5CDD505-2E9C-101B-9397-08002B2CF9AE}" pid="5" name="Datum">
    <vt:lpwstr>2014-03-27</vt:lpwstr>
  </property>
  <property fmtid="{D5CDD505-2E9C-101B-9397-08002B2CF9AE}" pid="6" name="DatumIText">
    <vt:lpwstr>den 27 mars 2014</vt:lpwstr>
  </property>
  <property fmtid="{D5CDD505-2E9C-101B-9397-08002B2CF9AE}" pid="7" name="Årsuppgift">
    <vt:lpwstr>2013/14</vt:lpwstr>
  </property>
  <property fmtid="{D5CDD505-2E9C-101B-9397-08002B2CF9AE}" pid="8" name="ÅrKort">
    <vt:lpwstr>201314</vt:lpwstr>
  </property>
  <property fmtid="{D5CDD505-2E9C-101B-9397-08002B2CF9AE}" pid="9" name="Nummer">
    <vt:lpwstr>189</vt:lpwstr>
  </property>
  <property fmtid="{D5CDD505-2E9C-101B-9397-08002B2CF9AE}" pid="10" name="Talman">
    <vt:lpwstr>Per Westerberg</vt:lpwstr>
  </property>
  <property fmtid="{D5CDD505-2E9C-101B-9397-08002B2CF9AE}" pid="11" name="Tjänsteman">
    <vt:lpwstr>Claes Mårtensson</vt:lpwstr>
  </property>
  <property fmtid="{D5CDD505-2E9C-101B-9397-08002B2CF9AE}" pid="12" name="Mottagare1">
    <vt:lpwstr>Regeringen</vt:lpwstr>
  </property>
  <property fmtid="{D5CDD505-2E9C-101B-9397-08002B2CF9AE}" pid="13" name="Mottagare2">
    <vt:lpwstr>Justitiedepartementet</vt:lpwstr>
  </property>
  <property fmtid="{D5CDD505-2E9C-101B-9397-08002B2CF9AE}" pid="14" name="RefRM">
    <vt:lpwstr>2013/14</vt:lpwstr>
  </property>
  <property fmtid="{D5CDD505-2E9C-101B-9397-08002B2CF9AE}" pid="15" name="Utskott">
    <vt:lpwstr>Civilutskottet</vt:lpwstr>
  </property>
  <property fmtid="{D5CDD505-2E9C-101B-9397-08002B2CF9AE}" pid="16" name="UskBet">
    <vt:lpwstr>CU</vt:lpwstr>
  </property>
  <property fmtid="{D5CDD505-2E9C-101B-9397-08002B2CF9AE}" pid="17" name="RefNr">
    <vt:lpwstr>15</vt:lpwstr>
  </property>
  <property fmtid="{D5CDD505-2E9C-101B-9397-08002B2CF9AE}" pid="18" name="RefRubrik">
    <vt:lpwstr>Rättvisare regler vid förtidsbetalning av bostadslån</vt:lpwstr>
  </property>
  <property fmtid="{D5CDD505-2E9C-101B-9397-08002B2CF9AE}" pid="19" name="SubTyp">
    <vt:lpwstr> </vt:lpwstr>
  </property>
</Properties>
</file>