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F1ABB" w:rsidRDefault="00BA6478" w14:paraId="34B22A9D" w14:textId="77777777">
      <w:pPr>
        <w:pStyle w:val="RubrikFrslagTIllRiksdagsbeslut"/>
      </w:pPr>
      <w:sdt>
        <w:sdtPr>
          <w:alias w:val="CC_Boilerplate_4"/>
          <w:tag w:val="CC_Boilerplate_4"/>
          <w:id w:val="-1644581176"/>
          <w:lock w:val="sdtContentLocked"/>
          <w:placeholder>
            <w:docPart w:val="7D48B439C8CA4863A668454A81CCC61E"/>
          </w:placeholder>
          <w:text/>
        </w:sdtPr>
        <w:sdtEndPr/>
        <w:sdtContent>
          <w:r w:rsidRPr="009B062B" w:rsidR="00AF30DD">
            <w:t>Förslag till riksdagsbeslut</w:t>
          </w:r>
        </w:sdtContent>
      </w:sdt>
      <w:bookmarkEnd w:id="0"/>
      <w:bookmarkEnd w:id="1"/>
    </w:p>
    <w:sdt>
      <w:sdtPr>
        <w:alias w:val="Yrkande 1"/>
        <w:tag w:val="abd1dda1-11b5-4d13-b015-0924814dc9a3"/>
        <w:id w:val="1446276462"/>
        <w:lock w:val="sdtLocked"/>
      </w:sdtPr>
      <w:sdtEndPr/>
      <w:sdtContent>
        <w:p w:rsidR="00E76472" w:rsidRDefault="003F2B16" w14:paraId="46CD5B29" w14:textId="77777777">
          <w:pPr>
            <w:pStyle w:val="Frslagstext"/>
            <w:numPr>
              <w:ilvl w:val="0"/>
              <w:numId w:val="0"/>
            </w:numPr>
          </w:pPr>
          <w:r>
            <w:t>Riksdagen ställer sig bakom det som anförs i motionen om att förbudet mot utsläpp av skrubbervatten ska utsträckas till att gälla hela Sveriges vattenområde, inklusive Sveriges ekonomiska zon,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14CA2AFBBA40C8B59E27DE17261DD9"/>
        </w:placeholder>
        <w:text/>
      </w:sdtPr>
      <w:sdtEndPr/>
      <w:sdtContent>
        <w:p w:rsidRPr="009B062B" w:rsidR="006D79C9" w:rsidP="00333E95" w:rsidRDefault="006D79C9" w14:paraId="187F6B9B" w14:textId="77777777">
          <w:pPr>
            <w:pStyle w:val="Rubrik1"/>
          </w:pPr>
          <w:r>
            <w:t>Motivering</w:t>
          </w:r>
        </w:p>
      </w:sdtContent>
    </w:sdt>
    <w:bookmarkEnd w:displacedByCustomXml="prev" w:id="3"/>
    <w:bookmarkEnd w:displacedByCustomXml="prev" w:id="4"/>
    <w:p w:rsidR="00CF1ABB" w:rsidP="007B7963" w:rsidRDefault="007B7963" w14:paraId="3DDD67C1" w14:textId="77777777">
      <w:pPr>
        <w:pStyle w:val="Normalutanindragellerluft"/>
      </w:pPr>
      <w:r>
        <w:t>Sedan den 1 juli 2025 gäller ett förbud mot utsläpp av skrubbervatten från öppna skrubbrar i svenskt sjöterritorium (inre vatten och territorialhav). Från den 1 januari 2029 kommer förbudet även att omfatta andra typer av skrubbrar. Detta är viktiga steg för en renare havsmiljö, men förbudet gäller endast inom territorialvattnet.</w:t>
      </w:r>
    </w:p>
    <w:p w:rsidR="00CF1ABB" w:rsidP="00CF1ABB" w:rsidRDefault="007B7963" w14:paraId="38B3345A" w14:textId="6C294B20">
      <w:r>
        <w:t xml:space="preserve">Sveriges territorialvatten sträcker sig 12 nautiska mil (cirka 22 kilometer) från baslinjerna längs kusten. Utanför territorialvattnet ligger Sveriges ekonomiska zon (EEZ), som kan sträcka sig upp till 200 nautiska mil från kusten. EEZ är inte svenskt territorium i egentlig mening, men enligt FN:s havsrättskonvention (UNCLOS) och </w:t>
      </w:r>
      <w:r w:rsidR="00B16D51">
        <w:t>l</w:t>
      </w:r>
      <w:r>
        <w:t>ag</w:t>
      </w:r>
      <w:r w:rsidR="00B16D51">
        <w:t>en</w:t>
      </w:r>
      <w:r>
        <w:t xml:space="preserve"> (1992:1140) om Sveriges ekonomiska zon har Sverige där ensamrätt att utnyttja naturresurser och skyldighet att skydda och bevara den marina miljön. För att svenska regler ska gälla i EEZ måste detta anges uttryckligen i lagstiftningen.</w:t>
      </w:r>
    </w:p>
    <w:p w:rsidR="00CF1ABB" w:rsidP="00BA6478" w:rsidRDefault="007B7963" w14:paraId="79B3F544" w14:textId="77777777">
      <w:r>
        <w:t>I dagsläget är det alltså tillåtet för fartyg att fortsätta släppa ut skrubbervatten i Sveriges ekonomiska zon, strax utanför 12-milsgränsen. Detta innebär att utsläppen i praktiken bara flyttas längre ut, trots att de skadliga ämnena sprids och påverkar hela Östersjön och Västerhavet.</w:t>
      </w:r>
    </w:p>
    <w:p w:rsidR="00CF1ABB" w:rsidP="00CF1ABB" w:rsidRDefault="007B7963" w14:paraId="19C898F1" w14:textId="77777777">
      <w:r>
        <w:t xml:space="preserve">Vetenskapliga studier visar att även låga koncentrationer av skrubbervatten har allvarliga effekter på djurplankton, en nyckelart i den marina näringsväven. Vattnet innehåller bl.a. tungmetaller och andra miljögifter. Dessutom har samhällsekonomiska </w:t>
      </w:r>
      <w:r>
        <w:lastRenderedPageBreak/>
        <w:t>beräkningar visat på mycket stora kostnader för miljö- och ekosystemskador orsakade av dessa utsläpp.</w:t>
      </w:r>
    </w:p>
    <w:p w:rsidR="00CF1ABB" w:rsidP="00CF1ABB" w:rsidRDefault="007B7963" w14:paraId="7E134ED6" w14:textId="77777777">
      <w:r>
        <w:t>Sverige bör därför utvidga förbudet mot utsläpp från skrubbrar till att gälla hela Sveriges vattenområde, inklusive den ekonomiska zonen. Detta är både juridiskt möjligt och miljömässigt nödvändigt. Regeringen bör återkomma med förslag till nödvändiga lagändringar, inklusive tillsyns- och sanktionsmöjligheter för Kustbevakningen.</w:t>
      </w:r>
    </w:p>
    <w:sdt>
      <w:sdtPr>
        <w:rPr>
          <w:i/>
          <w:noProof/>
        </w:rPr>
        <w:alias w:val="CC_Underskrifter"/>
        <w:tag w:val="CC_Underskrifter"/>
        <w:id w:val="583496634"/>
        <w:lock w:val="sdtContentLocked"/>
        <w:placeholder>
          <w:docPart w:val="C6FC7389990D4037A0E4FE47DACE2139"/>
        </w:placeholder>
      </w:sdtPr>
      <w:sdtEndPr/>
      <w:sdtContent>
        <w:p w:rsidR="00CF1ABB" w:rsidP="00CF1ABB" w:rsidRDefault="00CF1ABB" w14:paraId="1C949665" w14:textId="3FA0275F"/>
        <w:p w:rsidR="00CF1ABB" w:rsidP="00CF1ABB" w:rsidRDefault="00BA6478" w14:paraId="030C51F2" w14:textId="6C169DC9"/>
      </w:sdtContent>
    </w:sdt>
    <w:tbl>
      <w:tblPr>
        <w:tblW w:w="5000" w:type="pct"/>
        <w:tblLook w:val="04A0" w:firstRow="1" w:lastRow="0" w:firstColumn="1" w:lastColumn="0" w:noHBand="0" w:noVBand="1"/>
        <w:tblCaption w:val="underskrifter"/>
      </w:tblPr>
      <w:tblGrid>
        <w:gridCol w:w="4252"/>
        <w:gridCol w:w="4252"/>
      </w:tblGrid>
      <w:tr w:rsidR="00E76472" w14:paraId="63B6A487" w14:textId="77777777">
        <w:trPr>
          <w:cantSplit/>
        </w:trPr>
        <w:tc>
          <w:tcPr>
            <w:tcW w:w="50" w:type="pct"/>
            <w:vAlign w:val="bottom"/>
          </w:tcPr>
          <w:p w:rsidR="00E76472" w:rsidRDefault="003F2B16" w14:paraId="37F597B8" w14:textId="77777777">
            <w:pPr>
              <w:pStyle w:val="Underskrifter"/>
              <w:spacing w:after="0"/>
            </w:pPr>
            <w:r>
              <w:t>Magnus Manhammar (S)</w:t>
            </w:r>
          </w:p>
        </w:tc>
        <w:tc>
          <w:tcPr>
            <w:tcW w:w="50" w:type="pct"/>
            <w:vAlign w:val="bottom"/>
          </w:tcPr>
          <w:p w:rsidR="00E76472" w:rsidRDefault="003F2B16" w14:paraId="63CA51F2" w14:textId="77777777">
            <w:pPr>
              <w:pStyle w:val="Underskrifter"/>
              <w:spacing w:after="0"/>
            </w:pPr>
            <w:r>
              <w:t>Eva Lindh (S)</w:t>
            </w:r>
          </w:p>
        </w:tc>
      </w:tr>
    </w:tbl>
    <w:p w:rsidRPr="008E0FE2" w:rsidR="004801AC" w:rsidP="00DF3554" w:rsidRDefault="004801AC" w14:paraId="57262823" w14:textId="0AB0715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4B3F0" w14:textId="77777777" w:rsidR="007B7963" w:rsidRDefault="007B7963" w:rsidP="000C1CAD">
      <w:pPr>
        <w:spacing w:line="240" w:lineRule="auto"/>
      </w:pPr>
      <w:r>
        <w:separator/>
      </w:r>
    </w:p>
  </w:endnote>
  <w:endnote w:type="continuationSeparator" w:id="0">
    <w:p w14:paraId="56BF3762" w14:textId="77777777" w:rsidR="007B7963" w:rsidRDefault="007B796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3037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839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EC68F" w14:textId="539856F0" w:rsidR="00262EA3" w:rsidRPr="00CF1ABB" w:rsidRDefault="00262EA3" w:rsidP="00CF1A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8E75C" w14:textId="77777777" w:rsidR="007B7963" w:rsidRDefault="007B7963" w:rsidP="000C1CAD">
      <w:pPr>
        <w:spacing w:line="240" w:lineRule="auto"/>
      </w:pPr>
      <w:r>
        <w:separator/>
      </w:r>
    </w:p>
  </w:footnote>
  <w:footnote w:type="continuationSeparator" w:id="0">
    <w:p w14:paraId="7E840824" w14:textId="77777777" w:rsidR="007B7963" w:rsidRDefault="007B796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B32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161C8DE" wp14:editId="4F63D3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21AC1D" w14:textId="043E6F09" w:rsidR="00262EA3" w:rsidRDefault="00BA6478" w:rsidP="008103B5">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61C8D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21AC1D" w14:textId="043E6F09" w:rsidR="00262EA3" w:rsidRDefault="00BA6478" w:rsidP="008103B5">
                    <w:pPr>
                      <w:jc w:val="right"/>
                    </w:pPr>
                    <w:sdt>
                      <w:sdtPr>
                        <w:alias w:val="CC_Noformat_Partikod"/>
                        <w:tag w:val="CC_Noformat_Partikod"/>
                        <w:id w:val="-53464382"/>
                        <w:placeholder>
                          <w:docPart w:val="150699F758474DB7B2433ACD902EC862"/>
                        </w:placeholder>
                        <w:text/>
                      </w:sdtPr>
                      <w:sdtEndPr/>
                      <w:sdtContent>
                        <w:r w:rsidR="007B7963">
                          <w:t>S</w:t>
                        </w:r>
                      </w:sdtContent>
                    </w:sdt>
                    <w:sdt>
                      <w:sdtPr>
                        <w:alias w:val="CC_Noformat_Partinummer"/>
                        <w:tag w:val="CC_Noformat_Partinummer"/>
                        <w:id w:val="-1709555926"/>
                        <w:placeholder>
                          <w:docPart w:val="69EFE9D5FCD64EC3964C92D90E5BAF41"/>
                        </w:placeholder>
                        <w:text/>
                      </w:sdtPr>
                      <w:sdtEndPr/>
                      <w:sdtContent>
                        <w:r w:rsidR="007B7963">
                          <w:t>658</w:t>
                        </w:r>
                      </w:sdtContent>
                    </w:sdt>
                  </w:p>
                </w:txbxContent>
              </v:textbox>
              <w10:wrap anchorx="page"/>
            </v:shape>
          </w:pict>
        </mc:Fallback>
      </mc:AlternateContent>
    </w:r>
  </w:p>
  <w:p w14:paraId="3A6F3C6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E858B" w14:textId="77777777" w:rsidR="00262EA3" w:rsidRDefault="00262EA3" w:rsidP="008563AC">
    <w:pPr>
      <w:jc w:val="right"/>
    </w:pPr>
  </w:p>
  <w:p w14:paraId="430611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43F02" w14:textId="77777777" w:rsidR="00262EA3" w:rsidRDefault="00BA647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50415" wp14:editId="783A78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C1D39E" w14:textId="446E23C3" w:rsidR="00262EA3" w:rsidRDefault="00BA6478" w:rsidP="00A314CF">
    <w:pPr>
      <w:pStyle w:val="FSHNormal"/>
      <w:spacing w:before="40"/>
    </w:pPr>
    <w:sdt>
      <w:sdtPr>
        <w:alias w:val="CC_Noformat_Motionstyp"/>
        <w:tag w:val="CC_Noformat_Motionstyp"/>
        <w:id w:val="1162973129"/>
        <w:lock w:val="sdtContentLocked"/>
        <w15:appearance w15:val="hidden"/>
        <w:text/>
      </w:sdtPr>
      <w:sdtEndPr/>
      <w:sdtContent>
        <w:r w:rsidR="00CF1ABB">
          <w:t>Enskild motion</w:t>
        </w:r>
      </w:sdtContent>
    </w:sdt>
    <w:r w:rsidR="00821B36">
      <w:t xml:space="preserve"> </w:t>
    </w:r>
    <w:sdt>
      <w:sdtPr>
        <w:alias w:val="CC_Noformat_Partikod"/>
        <w:tag w:val="CC_Noformat_Partikod"/>
        <w:id w:val="1471015553"/>
        <w:text/>
      </w:sdtPr>
      <w:sdtEndPr/>
      <w:sdtContent>
        <w:r w:rsidR="007B7963">
          <w:t>S</w:t>
        </w:r>
      </w:sdtContent>
    </w:sdt>
    <w:sdt>
      <w:sdtPr>
        <w:alias w:val="CC_Noformat_Partinummer"/>
        <w:tag w:val="CC_Noformat_Partinummer"/>
        <w:id w:val="-2014525982"/>
        <w:text/>
      </w:sdtPr>
      <w:sdtEndPr/>
      <w:sdtContent>
        <w:r w:rsidR="007B7963">
          <w:t>658</w:t>
        </w:r>
      </w:sdtContent>
    </w:sdt>
  </w:p>
  <w:p w14:paraId="13E02E77" w14:textId="77777777" w:rsidR="00262EA3" w:rsidRPr="008227B3" w:rsidRDefault="00BA647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A634B72" w14:textId="4F7DBEBD" w:rsidR="00262EA3" w:rsidRPr="008227B3" w:rsidRDefault="00BA647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1A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1ABB">
          <w:t>:1626</w:t>
        </w:r>
      </w:sdtContent>
    </w:sdt>
  </w:p>
  <w:p w14:paraId="6E522170" w14:textId="79DD1BAC" w:rsidR="00262EA3" w:rsidRDefault="00BA6478" w:rsidP="00E03A3D">
    <w:pPr>
      <w:pStyle w:val="Motionr"/>
    </w:pPr>
    <w:sdt>
      <w:sdtPr>
        <w:alias w:val="CC_Noformat_Avtext"/>
        <w:tag w:val="CC_Noformat_Avtext"/>
        <w:id w:val="-2020768203"/>
        <w:lock w:val="sdtContentLocked"/>
        <w:placeholder>
          <w:docPart w:val="150699F758474DB7B2433ACD902EC862"/>
        </w:placeholder>
        <w15:appearance w15:val="hidden"/>
        <w:text/>
      </w:sdtPr>
      <w:sdtEndPr/>
      <w:sdtContent>
        <w:r w:rsidR="00CF1ABB">
          <w:t>av Magnus Manhammar och Eva Lindh (båda S)</w:t>
        </w:r>
      </w:sdtContent>
    </w:sdt>
  </w:p>
  <w:sdt>
    <w:sdtPr>
      <w:alias w:val="CC_Noformat_Rubtext"/>
      <w:tag w:val="CC_Noformat_Rubtext"/>
      <w:id w:val="-218060500"/>
      <w:lock w:val="sdtLocked"/>
      <w:placeholder>
        <w:docPart w:val="69EFE9D5FCD64EC3964C92D90E5BAF41"/>
      </w:placeholder>
      <w:text/>
    </w:sdtPr>
    <w:sdtEndPr/>
    <w:sdtContent>
      <w:p w14:paraId="5FD9BB66" w14:textId="3F6A1F47" w:rsidR="00262EA3" w:rsidRDefault="007B7963" w:rsidP="00283E0F">
        <w:pPr>
          <w:pStyle w:val="FSHRub2"/>
        </w:pPr>
        <w:r>
          <w:t>Förbud mot utsläpp från skrubbrar i hela Sveriges vatten, inklusive ekonomiska zonen</w:t>
        </w:r>
      </w:p>
    </w:sdtContent>
  </w:sdt>
  <w:sdt>
    <w:sdtPr>
      <w:alias w:val="CC_Boilerplate_3"/>
      <w:tag w:val="CC_Boilerplate_3"/>
      <w:id w:val="1606463544"/>
      <w:lock w:val="sdtContentLocked"/>
      <w15:appearance w15:val="hidden"/>
      <w:text w:multiLine="1"/>
    </w:sdtPr>
    <w:sdtEndPr/>
    <w:sdtContent>
      <w:p w14:paraId="3EF71FA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26074074">
    <w:abstractNumId w:val="9"/>
  </w:num>
  <w:num w:numId="2" w16cid:durableId="1584491871">
    <w:abstractNumId w:val="8"/>
  </w:num>
  <w:num w:numId="3" w16cid:durableId="391932487">
    <w:abstractNumId w:val="16"/>
  </w:num>
  <w:num w:numId="4" w16cid:durableId="2029745478">
    <w:abstractNumId w:val="14"/>
  </w:num>
  <w:num w:numId="5" w16cid:durableId="1019039347">
    <w:abstractNumId w:val="17"/>
  </w:num>
  <w:num w:numId="6" w16cid:durableId="223954766">
    <w:abstractNumId w:val="18"/>
  </w:num>
  <w:num w:numId="7" w16cid:durableId="814906516">
    <w:abstractNumId w:val="11"/>
  </w:num>
  <w:num w:numId="8" w16cid:durableId="679046772">
    <w:abstractNumId w:val="12"/>
  </w:num>
  <w:num w:numId="9" w16cid:durableId="279722711">
    <w:abstractNumId w:val="15"/>
  </w:num>
  <w:num w:numId="10" w16cid:durableId="499808489">
    <w:abstractNumId w:val="22"/>
  </w:num>
  <w:num w:numId="11" w16cid:durableId="292711869">
    <w:abstractNumId w:val="21"/>
  </w:num>
  <w:num w:numId="12" w16cid:durableId="854807339">
    <w:abstractNumId w:val="21"/>
  </w:num>
  <w:num w:numId="13" w16cid:durableId="1855918010">
    <w:abstractNumId w:val="3"/>
  </w:num>
  <w:num w:numId="14" w16cid:durableId="627979096">
    <w:abstractNumId w:val="2"/>
  </w:num>
  <w:num w:numId="15" w16cid:durableId="431509436">
    <w:abstractNumId w:val="1"/>
  </w:num>
  <w:num w:numId="16" w16cid:durableId="725184494">
    <w:abstractNumId w:val="0"/>
  </w:num>
  <w:num w:numId="17" w16cid:durableId="613055442">
    <w:abstractNumId w:val="7"/>
  </w:num>
  <w:num w:numId="18" w16cid:durableId="567884916">
    <w:abstractNumId w:val="6"/>
  </w:num>
  <w:num w:numId="19" w16cid:durableId="1835756810">
    <w:abstractNumId w:val="5"/>
  </w:num>
  <w:num w:numId="20" w16cid:durableId="163858707">
    <w:abstractNumId w:val="4"/>
  </w:num>
  <w:num w:numId="21" w16cid:durableId="528419701">
    <w:abstractNumId w:val="21"/>
  </w:num>
  <w:num w:numId="22" w16cid:durableId="1664047920">
    <w:abstractNumId w:val="21"/>
  </w:num>
  <w:num w:numId="23" w16cid:durableId="1971352804">
    <w:abstractNumId w:val="21"/>
  </w:num>
  <w:num w:numId="24" w16cid:durableId="1058287716">
    <w:abstractNumId w:val="21"/>
  </w:num>
  <w:num w:numId="25" w16cid:durableId="17128042">
    <w:abstractNumId w:val="21"/>
  </w:num>
  <w:num w:numId="26" w16cid:durableId="612709796">
    <w:abstractNumId w:val="22"/>
  </w:num>
  <w:num w:numId="27" w16cid:durableId="1296565717">
    <w:abstractNumId w:val="22"/>
  </w:num>
  <w:num w:numId="28" w16cid:durableId="2133552880">
    <w:abstractNumId w:val="22"/>
  </w:num>
  <w:num w:numId="29" w16cid:durableId="824014096">
    <w:abstractNumId w:val="22"/>
  </w:num>
  <w:num w:numId="30" w16cid:durableId="835457177">
    <w:abstractNumId w:val="21"/>
  </w:num>
  <w:num w:numId="31" w16cid:durableId="45641657">
    <w:abstractNumId w:val="21"/>
  </w:num>
  <w:num w:numId="32" w16cid:durableId="1400520906">
    <w:abstractNumId w:val="22"/>
  </w:num>
  <w:num w:numId="33" w16cid:durableId="193202903">
    <w:abstractNumId w:val="21"/>
  </w:num>
  <w:num w:numId="34" w16cid:durableId="107822708">
    <w:abstractNumId w:val="18"/>
  </w:num>
  <w:num w:numId="35" w16cid:durableId="1332874529">
    <w:abstractNumId w:val="18"/>
    <w:lvlOverride w:ilvl="0">
      <w:startOverride w:val="1"/>
    </w:lvlOverride>
  </w:num>
  <w:num w:numId="36" w16cid:durableId="899484071">
    <w:abstractNumId w:val="19"/>
  </w:num>
  <w:num w:numId="37" w16cid:durableId="755202838">
    <w:abstractNumId w:val="18"/>
    <w:lvlOverride w:ilvl="0">
      <w:startOverride w:val="1"/>
    </w:lvlOverride>
  </w:num>
  <w:num w:numId="38" w16cid:durableId="1622414228">
    <w:abstractNumId w:val="13"/>
  </w:num>
  <w:num w:numId="39" w16cid:durableId="1026952349">
    <w:abstractNumId w:val="10"/>
  </w:num>
  <w:num w:numId="40" w16cid:durableId="30790203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B79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B16"/>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9B"/>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9F8"/>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4B3"/>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963"/>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A7B"/>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D51"/>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478"/>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1ABB"/>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472"/>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30"/>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922C4C"/>
  <w15:chartTrackingRefBased/>
  <w15:docId w15:val="{F556548D-C81C-4B9F-9516-4734AD918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48B439C8CA4863A668454A81CCC61E"/>
        <w:category>
          <w:name w:val="Allmänt"/>
          <w:gallery w:val="placeholder"/>
        </w:category>
        <w:types>
          <w:type w:val="bbPlcHdr"/>
        </w:types>
        <w:behaviors>
          <w:behavior w:val="content"/>
        </w:behaviors>
        <w:guid w:val="{A05C8D96-907B-4B85-AB1C-1FFBFA0E0CE0}"/>
      </w:docPartPr>
      <w:docPartBody>
        <w:p w:rsidR="002A2774" w:rsidRDefault="002A2774">
          <w:pPr>
            <w:pStyle w:val="7D48B439C8CA4863A668454A81CCC61E"/>
          </w:pPr>
          <w:r w:rsidRPr="005A0A93">
            <w:rPr>
              <w:rStyle w:val="Platshllartext"/>
            </w:rPr>
            <w:t>Förslag till riksdagsbeslut</w:t>
          </w:r>
        </w:p>
      </w:docPartBody>
    </w:docPart>
    <w:docPart>
      <w:docPartPr>
        <w:name w:val="3414CA2AFBBA40C8B59E27DE17261DD9"/>
        <w:category>
          <w:name w:val="Allmänt"/>
          <w:gallery w:val="placeholder"/>
        </w:category>
        <w:types>
          <w:type w:val="bbPlcHdr"/>
        </w:types>
        <w:behaviors>
          <w:behavior w:val="content"/>
        </w:behaviors>
        <w:guid w:val="{987A937E-B87A-4E4D-8437-3A07C6102E4B}"/>
      </w:docPartPr>
      <w:docPartBody>
        <w:p w:rsidR="002A2774" w:rsidRDefault="002A2774">
          <w:pPr>
            <w:pStyle w:val="3414CA2AFBBA40C8B59E27DE17261DD9"/>
          </w:pPr>
          <w:r w:rsidRPr="005A0A93">
            <w:rPr>
              <w:rStyle w:val="Platshllartext"/>
            </w:rPr>
            <w:t>Motivering</w:t>
          </w:r>
        </w:p>
      </w:docPartBody>
    </w:docPart>
    <w:docPart>
      <w:docPartPr>
        <w:name w:val="150699F758474DB7B2433ACD902EC862"/>
        <w:category>
          <w:name w:val="Allmänt"/>
          <w:gallery w:val="placeholder"/>
        </w:category>
        <w:types>
          <w:type w:val="bbPlcHdr"/>
        </w:types>
        <w:behaviors>
          <w:behavior w:val="content"/>
        </w:behaviors>
        <w:guid w:val="{4F35CC60-D069-47E5-A9A2-24D0A70B36F1}"/>
      </w:docPartPr>
      <w:docPartBody>
        <w:p w:rsidR="002A2774" w:rsidRDefault="002A2774">
          <w:pPr>
            <w:pStyle w:val="150699F758474DB7B2433ACD902EC862"/>
          </w:pPr>
          <w:r>
            <w:rPr>
              <w:rStyle w:val="Platshllartext"/>
            </w:rPr>
            <w:t xml:space="preserve"> </w:t>
          </w:r>
        </w:p>
      </w:docPartBody>
    </w:docPart>
    <w:docPart>
      <w:docPartPr>
        <w:name w:val="69EFE9D5FCD64EC3964C92D90E5BAF41"/>
        <w:category>
          <w:name w:val="Allmänt"/>
          <w:gallery w:val="placeholder"/>
        </w:category>
        <w:types>
          <w:type w:val="bbPlcHdr"/>
        </w:types>
        <w:behaviors>
          <w:behavior w:val="content"/>
        </w:behaviors>
        <w:guid w:val="{8860757D-98C1-4770-B5BD-D85EF44BB9DD}"/>
      </w:docPartPr>
      <w:docPartBody>
        <w:p w:rsidR="002A2774" w:rsidRDefault="002A2774">
          <w:pPr>
            <w:pStyle w:val="69EFE9D5FCD64EC3964C92D90E5BAF41"/>
          </w:pPr>
          <w:r>
            <w:t xml:space="preserve"> </w:t>
          </w:r>
        </w:p>
      </w:docPartBody>
    </w:docPart>
    <w:docPart>
      <w:docPartPr>
        <w:name w:val="C6FC7389990D4037A0E4FE47DACE2139"/>
        <w:category>
          <w:name w:val="Allmänt"/>
          <w:gallery w:val="placeholder"/>
        </w:category>
        <w:types>
          <w:type w:val="bbPlcHdr"/>
        </w:types>
        <w:behaviors>
          <w:behavior w:val="content"/>
        </w:behaviors>
        <w:guid w:val="{5932AE11-BB29-4A8F-B6DC-67787FF6D59E}"/>
      </w:docPartPr>
      <w:docPartBody>
        <w:p w:rsidR="00055254" w:rsidRDefault="0005525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774"/>
    <w:rsid w:val="00055254"/>
    <w:rsid w:val="002A2774"/>
    <w:rsid w:val="006A069B"/>
    <w:rsid w:val="00A70A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7D48B439C8CA4863A668454A81CCC61E">
    <w:name w:val="7D48B439C8CA4863A668454A81CCC61E"/>
  </w:style>
  <w:style w:type="paragraph" w:customStyle="1" w:styleId="3414CA2AFBBA40C8B59E27DE17261DD9">
    <w:name w:val="3414CA2AFBBA40C8B59E27DE17261DD9"/>
  </w:style>
  <w:style w:type="paragraph" w:customStyle="1" w:styleId="150699F758474DB7B2433ACD902EC862">
    <w:name w:val="150699F758474DB7B2433ACD902EC862"/>
  </w:style>
  <w:style w:type="paragraph" w:customStyle="1" w:styleId="69EFE9D5FCD64EC3964C92D90E5BAF41">
    <w:name w:val="69EFE9D5FCD64EC3964C92D90E5BAF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DF67B4-3975-4D60-9680-8055E3CAB787}"/>
</file>

<file path=customXml/itemProps2.xml><?xml version="1.0" encoding="utf-8"?>
<ds:datastoreItem xmlns:ds="http://schemas.openxmlformats.org/officeDocument/2006/customXml" ds:itemID="{C52CEEC2-5AC8-4C26-9F46-DFA52FD22B31}"/>
</file>

<file path=customXml/itemProps3.xml><?xml version="1.0" encoding="utf-8"?>
<ds:datastoreItem xmlns:ds="http://schemas.openxmlformats.org/officeDocument/2006/customXml" ds:itemID="{B0739EBA-75A8-4E47-8FFA-6A3841B55AEE}"/>
</file>

<file path=docProps/app.xml><?xml version="1.0" encoding="utf-8"?>
<Properties xmlns="http://schemas.openxmlformats.org/officeDocument/2006/extended-properties" xmlns:vt="http://schemas.openxmlformats.org/officeDocument/2006/docPropsVTypes">
  <Template>Normal</Template>
  <TotalTime>32</TotalTime>
  <Pages>2</Pages>
  <Words>304</Words>
  <Characters>1891</Characters>
  <Application>Microsoft Office Word</Application>
  <DocSecurity>0</DocSecurity>
  <Lines>34</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S658 Förbud mot utsläpp från skrubbrar i hela Sveriges vatten  inklusive ekonomiska zonen</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