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46961062"/>
        <w:docPartObj>
          <w:docPartGallery w:val="Table of Contents"/>
          <w:docPartUnique/>
        </w:docPartObj>
      </w:sdtPr>
      <w:sdtEndPr>
        <w:rPr>
          <w:b/>
          <w:bCs/>
        </w:rPr>
      </w:sdtEndPr>
      <w:sdtContent>
        <w:p w:rsidR="00E9403C" w:rsidRDefault="00E9403C" w14:paraId="69883BB9" w14:textId="2C07323F">
          <w:pPr>
            <w:pStyle w:val="Innehllsfrteckningsrubrik"/>
          </w:pPr>
          <w:r>
            <w:t>Innehållsförteckning</w:t>
          </w:r>
        </w:p>
        <w:p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w:rsidR="00E9403C" w:rsidRDefault="00E9403C"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Pr>
                <w:rStyle w:val="Hyperlnk"/>
                <w:noProof/>
              </w:rPr>
              <w:t>1 Inledning</w:t>
            </w:r>
            <w:r>
              <w:rPr>
                <w:noProof/>
                <w:webHidden/>
              </w:rPr>
              <w:tab/>
            </w:r>
            <w:r>
              <w:rPr>
                <w:noProof/>
                <w:webHidden/>
              </w:rPr>
              <w:fldChar w:fldCharType="begin"/>
            </w:r>
            <w:r>
              <w:rPr>
                <w:noProof/>
                <w:webHidden/>
              </w:rPr>
              <w:instrText xml:space="preserve"> PAGEREF _Toc208208995 \h </w:instrText>
            </w:r>
            <w:r>
              <w:rPr>
                <w:noProof/>
                <w:webHidden/>
              </w:rPr>
            </w:r>
            <w:r>
              <w:rPr>
                <w:noProof/>
                <w:webHidden/>
              </w:rPr>
              <w:fldChar w:fldCharType="separate"/>
            </w:r>
            <w:r w:rsidR="00C41B20">
              <w:rPr>
                <w:noProof/>
                <w:webHidden/>
              </w:rPr>
              <w:t>8</w:t>
            </w:r>
            <w:r>
              <w:rPr>
                <w:noProof/>
                <w:webHidden/>
              </w:rPr>
              <w:fldChar w:fldCharType="end"/>
            </w:r>
          </w:hyperlink>
        </w:p>
        <w:p w:rsidR="00E9403C" w:rsidRDefault="00E9403C"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Pr>
                <w:rStyle w:val="Hyperlnk"/>
                <w:noProof/>
              </w:rPr>
              <w:t>2 Säkerställ tillräckligt antal vårdplatser</w:t>
            </w:r>
            <w:r>
              <w:rPr>
                <w:noProof/>
                <w:webHidden/>
              </w:rPr>
              <w:tab/>
            </w:r>
            <w:r>
              <w:rPr>
                <w:noProof/>
                <w:webHidden/>
              </w:rPr>
              <w:fldChar w:fldCharType="begin"/>
            </w:r>
            <w:r>
              <w:rPr>
                <w:noProof/>
                <w:webHidden/>
              </w:rPr>
              <w:instrText xml:space="preserve"> PAGEREF _Toc208208996 \h </w:instrText>
            </w:r>
            <w:r>
              <w:rPr>
                <w:noProof/>
                <w:webHidden/>
              </w:rPr>
            </w:r>
            <w:r>
              <w:rPr>
                <w:noProof/>
                <w:webHidden/>
              </w:rPr>
              <w:fldChar w:fldCharType="separate"/>
            </w:r>
            <w:r w:rsidR="00C41B20">
              <w:rPr>
                <w:noProof/>
                <w:webHidden/>
              </w:rPr>
              <w:t>9</w:t>
            </w:r>
            <w:r>
              <w:rPr>
                <w:noProof/>
                <w:webHidden/>
              </w:rPr>
              <w:fldChar w:fldCharType="end"/>
            </w:r>
          </w:hyperlink>
        </w:p>
        <w:p w:rsidR="00E9403C" w:rsidRDefault="00E9403C"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Pr>
                <w:rStyle w:val="Hyperlnk"/>
                <w:noProof/>
              </w:rPr>
              <w:t>3 Vårdansvarskommittén</w:t>
            </w:r>
            <w:r>
              <w:rPr>
                <w:noProof/>
                <w:webHidden/>
              </w:rPr>
              <w:tab/>
            </w:r>
            <w:r>
              <w:rPr>
                <w:noProof/>
                <w:webHidden/>
              </w:rPr>
              <w:fldChar w:fldCharType="begin"/>
            </w:r>
            <w:r>
              <w:rPr>
                <w:noProof/>
                <w:webHidden/>
              </w:rPr>
              <w:instrText xml:space="preserve"> PAGEREF _Toc208208997 \h </w:instrText>
            </w:r>
            <w:r>
              <w:rPr>
                <w:noProof/>
                <w:webHidden/>
              </w:rPr>
            </w:r>
            <w:r>
              <w:rPr>
                <w:noProof/>
                <w:webHidden/>
              </w:rPr>
              <w:fldChar w:fldCharType="separate"/>
            </w:r>
            <w:r w:rsidR="00C41B20">
              <w:rPr>
                <w:noProof/>
                <w:webHidden/>
              </w:rPr>
              <w:t>10</w:t>
            </w:r>
            <w:r>
              <w:rPr>
                <w:noProof/>
                <w:webHidden/>
              </w:rPr>
              <w:fldChar w:fldCharType="end"/>
            </w:r>
          </w:hyperlink>
        </w:p>
        <w:p w:rsidR="00E9403C" w:rsidRDefault="00E9403C"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Pr>
                <w:rStyle w:val="Hyperlnk"/>
                <w:noProof/>
              </w:rPr>
              <w:t>4 Primärvården</w:t>
            </w:r>
            <w:r>
              <w:rPr>
                <w:noProof/>
                <w:webHidden/>
              </w:rPr>
              <w:tab/>
            </w:r>
            <w:r>
              <w:rPr>
                <w:noProof/>
                <w:webHidden/>
              </w:rPr>
              <w:fldChar w:fldCharType="begin"/>
            </w:r>
            <w:r>
              <w:rPr>
                <w:noProof/>
                <w:webHidden/>
              </w:rPr>
              <w:instrText xml:space="preserve"> PAGEREF _Toc208208998 \h </w:instrText>
            </w:r>
            <w:r>
              <w:rPr>
                <w:noProof/>
                <w:webHidden/>
              </w:rPr>
            </w:r>
            <w:r>
              <w:rPr>
                <w:noProof/>
                <w:webHidden/>
              </w:rPr>
              <w:fldChar w:fldCharType="separate"/>
            </w:r>
            <w:r w:rsidR="00C41B20">
              <w:rPr>
                <w:noProof/>
                <w:webHidden/>
              </w:rPr>
              <w:t>11</w:t>
            </w:r>
            <w:r>
              <w:rPr>
                <w:noProof/>
                <w:webHidden/>
              </w:rPr>
              <w:fldChar w:fldCharType="end"/>
            </w:r>
          </w:hyperlink>
        </w:p>
        <w:p w:rsidR="00E9403C" w:rsidRDefault="00E9403C"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Pr>
                <w:rStyle w:val="Hyperlnk"/>
                <w:noProof/>
              </w:rPr>
              <w:t>4.1 Ett nationellt basuppdrag</w:t>
            </w:r>
            <w:r>
              <w:rPr>
                <w:noProof/>
                <w:webHidden/>
              </w:rPr>
              <w:tab/>
            </w:r>
            <w:r>
              <w:rPr>
                <w:noProof/>
                <w:webHidden/>
              </w:rPr>
              <w:fldChar w:fldCharType="begin"/>
            </w:r>
            <w:r>
              <w:rPr>
                <w:noProof/>
                <w:webHidden/>
              </w:rPr>
              <w:instrText xml:space="preserve"> PAGEREF _Toc208208999 \h </w:instrText>
            </w:r>
            <w:r>
              <w:rPr>
                <w:noProof/>
                <w:webHidden/>
              </w:rPr>
            </w:r>
            <w:r>
              <w:rPr>
                <w:noProof/>
                <w:webHidden/>
              </w:rPr>
              <w:fldChar w:fldCharType="separate"/>
            </w:r>
            <w:r w:rsidR="00C41B20">
              <w:rPr>
                <w:noProof/>
                <w:webHidden/>
              </w:rPr>
              <w:t>11</w:t>
            </w:r>
            <w:r>
              <w:rPr>
                <w:noProof/>
                <w:webHidden/>
              </w:rPr>
              <w:fldChar w:fldCharType="end"/>
            </w:r>
          </w:hyperlink>
        </w:p>
        <w:p w:rsidR="00E9403C" w:rsidRDefault="00E9403C"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Pr>
                <w:rStyle w:val="Hyperlnk"/>
                <w:noProof/>
              </w:rPr>
              <w:t>4.2 Uppsökande och förebyggande arbete</w:t>
            </w:r>
            <w:r>
              <w:rPr>
                <w:noProof/>
                <w:webHidden/>
              </w:rPr>
              <w:tab/>
            </w:r>
            <w:r>
              <w:rPr>
                <w:noProof/>
                <w:webHidden/>
              </w:rPr>
              <w:fldChar w:fldCharType="begin"/>
            </w:r>
            <w:r>
              <w:rPr>
                <w:noProof/>
                <w:webHidden/>
              </w:rPr>
              <w:instrText xml:space="preserve"> PAGEREF _Toc208209000 \h </w:instrText>
            </w:r>
            <w:r>
              <w:rPr>
                <w:noProof/>
                <w:webHidden/>
              </w:rPr>
            </w:r>
            <w:r>
              <w:rPr>
                <w:noProof/>
                <w:webHidden/>
              </w:rPr>
              <w:fldChar w:fldCharType="separate"/>
            </w:r>
            <w:r w:rsidR="00C41B20">
              <w:rPr>
                <w:noProof/>
                <w:webHidden/>
              </w:rPr>
              <w:t>12</w:t>
            </w:r>
            <w:r>
              <w:rPr>
                <w:noProof/>
                <w:webHidden/>
              </w:rPr>
              <w:fldChar w:fldCharType="end"/>
            </w:r>
          </w:hyperlink>
        </w:p>
        <w:p w:rsidR="00E9403C" w:rsidRDefault="00E9403C"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Pr>
                <w:rStyle w:val="Hyperlnk"/>
                <w:noProof/>
              </w:rPr>
              <w:t>4.3 Vaccinationsprogrammens utveckling</w:t>
            </w:r>
            <w:r>
              <w:rPr>
                <w:noProof/>
                <w:webHidden/>
              </w:rPr>
              <w:tab/>
            </w:r>
            <w:r>
              <w:rPr>
                <w:noProof/>
                <w:webHidden/>
              </w:rPr>
              <w:fldChar w:fldCharType="begin"/>
            </w:r>
            <w:r>
              <w:rPr>
                <w:noProof/>
                <w:webHidden/>
              </w:rPr>
              <w:instrText xml:space="preserve"> PAGEREF _Toc208209001 \h </w:instrText>
            </w:r>
            <w:r>
              <w:rPr>
                <w:noProof/>
                <w:webHidden/>
              </w:rPr>
            </w:r>
            <w:r>
              <w:rPr>
                <w:noProof/>
                <w:webHidden/>
              </w:rPr>
              <w:fldChar w:fldCharType="separate"/>
            </w:r>
            <w:r w:rsidR="00C41B20">
              <w:rPr>
                <w:noProof/>
                <w:webHidden/>
              </w:rPr>
              <w:t>12</w:t>
            </w:r>
            <w:r>
              <w:rPr>
                <w:noProof/>
                <w:webHidden/>
              </w:rPr>
              <w:fldChar w:fldCharType="end"/>
            </w:r>
          </w:hyperlink>
        </w:p>
        <w:p w:rsidR="00E9403C" w:rsidRDefault="00E9403C"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Pr>
                <w:rStyle w:val="Hyperlnk"/>
                <w:noProof/>
              </w:rPr>
              <w:t>4.4 Primärvårdens uppdrag för psykisk hälsa</w:t>
            </w:r>
            <w:r>
              <w:rPr>
                <w:noProof/>
                <w:webHidden/>
              </w:rPr>
              <w:tab/>
            </w:r>
            <w:r>
              <w:rPr>
                <w:noProof/>
                <w:webHidden/>
              </w:rPr>
              <w:fldChar w:fldCharType="begin"/>
            </w:r>
            <w:r>
              <w:rPr>
                <w:noProof/>
                <w:webHidden/>
              </w:rPr>
              <w:instrText xml:space="preserve"> PAGEREF _Toc208209002 \h </w:instrText>
            </w:r>
            <w:r>
              <w:rPr>
                <w:noProof/>
                <w:webHidden/>
              </w:rPr>
            </w:r>
            <w:r>
              <w:rPr>
                <w:noProof/>
                <w:webHidden/>
              </w:rPr>
              <w:fldChar w:fldCharType="separate"/>
            </w:r>
            <w:r w:rsidR="00C41B20">
              <w:rPr>
                <w:noProof/>
                <w:webHidden/>
              </w:rPr>
              <w:t>13</w:t>
            </w:r>
            <w:r>
              <w:rPr>
                <w:noProof/>
                <w:webHidden/>
              </w:rPr>
              <w:fldChar w:fldCharType="end"/>
            </w:r>
          </w:hyperlink>
        </w:p>
        <w:p w:rsidR="00E9403C" w:rsidRDefault="00E9403C"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Pr>
                <w:rStyle w:val="Hyperlnk"/>
                <w:noProof/>
              </w:rPr>
              <w:t>4.5 Förstärk primärvården i områden med större utmaningar</w:t>
            </w:r>
            <w:r>
              <w:rPr>
                <w:noProof/>
                <w:webHidden/>
              </w:rPr>
              <w:tab/>
            </w:r>
            <w:r>
              <w:rPr>
                <w:noProof/>
                <w:webHidden/>
              </w:rPr>
              <w:fldChar w:fldCharType="begin"/>
            </w:r>
            <w:r>
              <w:rPr>
                <w:noProof/>
                <w:webHidden/>
              </w:rPr>
              <w:instrText xml:space="preserve"> PAGEREF _Toc208209003 \h </w:instrText>
            </w:r>
            <w:r>
              <w:rPr>
                <w:noProof/>
                <w:webHidden/>
              </w:rPr>
            </w:r>
            <w:r>
              <w:rPr>
                <w:noProof/>
                <w:webHidden/>
              </w:rPr>
              <w:fldChar w:fldCharType="separate"/>
            </w:r>
            <w:r w:rsidR="00C41B20">
              <w:rPr>
                <w:noProof/>
                <w:webHidden/>
              </w:rPr>
              <w:t>14</w:t>
            </w:r>
            <w:r>
              <w:rPr>
                <w:noProof/>
                <w:webHidden/>
              </w:rPr>
              <w:fldChar w:fldCharType="end"/>
            </w:r>
          </w:hyperlink>
        </w:p>
        <w:p w:rsidR="00E9403C" w:rsidRDefault="00E9403C"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Pr>
                <w:rStyle w:val="Hyperlnk"/>
                <w:noProof/>
              </w:rPr>
              <w:t>4.6 Patienter per läkare och fast läkarkontakt</w:t>
            </w:r>
            <w:r>
              <w:rPr>
                <w:noProof/>
                <w:webHidden/>
              </w:rPr>
              <w:tab/>
            </w:r>
            <w:r>
              <w:rPr>
                <w:noProof/>
                <w:webHidden/>
              </w:rPr>
              <w:fldChar w:fldCharType="begin"/>
            </w:r>
            <w:r>
              <w:rPr>
                <w:noProof/>
                <w:webHidden/>
              </w:rPr>
              <w:instrText xml:space="preserve"> PAGEREF _Toc208209004 \h </w:instrText>
            </w:r>
            <w:r>
              <w:rPr>
                <w:noProof/>
                <w:webHidden/>
              </w:rPr>
            </w:r>
            <w:r>
              <w:rPr>
                <w:noProof/>
                <w:webHidden/>
              </w:rPr>
              <w:fldChar w:fldCharType="separate"/>
            </w:r>
            <w:r w:rsidR="00C41B20">
              <w:rPr>
                <w:noProof/>
                <w:webHidden/>
              </w:rPr>
              <w:t>16</w:t>
            </w:r>
            <w:r>
              <w:rPr>
                <w:noProof/>
                <w:webHidden/>
              </w:rPr>
              <w:fldChar w:fldCharType="end"/>
            </w:r>
          </w:hyperlink>
        </w:p>
        <w:p w:rsidR="00E9403C" w:rsidRDefault="00E9403C"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Pr>
                <w:rStyle w:val="Hyperlnk"/>
                <w:noProof/>
              </w:rPr>
              <w:t>5 Högspecialiserad vård (NHV)</w:t>
            </w:r>
            <w:r>
              <w:rPr>
                <w:noProof/>
                <w:webHidden/>
              </w:rPr>
              <w:tab/>
            </w:r>
            <w:r>
              <w:rPr>
                <w:noProof/>
                <w:webHidden/>
              </w:rPr>
              <w:fldChar w:fldCharType="begin"/>
            </w:r>
            <w:r>
              <w:rPr>
                <w:noProof/>
                <w:webHidden/>
              </w:rPr>
              <w:instrText xml:space="preserve"> PAGEREF _Toc208209005 \h </w:instrText>
            </w:r>
            <w:r>
              <w:rPr>
                <w:noProof/>
                <w:webHidden/>
              </w:rPr>
            </w:r>
            <w:r>
              <w:rPr>
                <w:noProof/>
                <w:webHidden/>
              </w:rPr>
              <w:fldChar w:fldCharType="separate"/>
            </w:r>
            <w:r w:rsidR="00C41B20">
              <w:rPr>
                <w:noProof/>
                <w:webHidden/>
              </w:rPr>
              <w:t>17</w:t>
            </w:r>
            <w:r>
              <w:rPr>
                <w:noProof/>
                <w:webHidden/>
              </w:rPr>
              <w:fldChar w:fldCharType="end"/>
            </w:r>
          </w:hyperlink>
        </w:p>
        <w:p w:rsidR="00E9403C" w:rsidRDefault="00E9403C"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Pr>
                <w:rStyle w:val="Hyperlnk"/>
                <w:noProof/>
              </w:rPr>
              <w:t>6 Rätt till jämlik vård</w:t>
            </w:r>
            <w:r>
              <w:rPr>
                <w:noProof/>
                <w:webHidden/>
              </w:rPr>
              <w:tab/>
            </w:r>
            <w:r>
              <w:rPr>
                <w:noProof/>
                <w:webHidden/>
              </w:rPr>
              <w:fldChar w:fldCharType="begin"/>
            </w:r>
            <w:r>
              <w:rPr>
                <w:noProof/>
                <w:webHidden/>
              </w:rPr>
              <w:instrText xml:space="preserve"> PAGEREF _Toc208209006 \h </w:instrText>
            </w:r>
            <w:r>
              <w:rPr>
                <w:noProof/>
                <w:webHidden/>
              </w:rPr>
            </w:r>
            <w:r>
              <w:rPr>
                <w:noProof/>
                <w:webHidden/>
              </w:rPr>
              <w:fldChar w:fldCharType="separate"/>
            </w:r>
            <w:r w:rsidR="00C41B20">
              <w:rPr>
                <w:noProof/>
                <w:webHidden/>
              </w:rPr>
              <w:t>17</w:t>
            </w:r>
            <w:r>
              <w:rPr>
                <w:noProof/>
                <w:webHidden/>
              </w:rPr>
              <w:fldChar w:fldCharType="end"/>
            </w:r>
          </w:hyperlink>
        </w:p>
        <w:p w:rsidR="00E9403C" w:rsidRDefault="00E9403C"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Pr>
                <w:rStyle w:val="Hyperlnk"/>
                <w:noProof/>
              </w:rPr>
              <w:t>6.1 Ersätt effektivitetsdelegationen med en jämlikhetsdelegation</w:t>
            </w:r>
            <w:r>
              <w:rPr>
                <w:noProof/>
                <w:webHidden/>
              </w:rPr>
              <w:tab/>
            </w:r>
            <w:r>
              <w:rPr>
                <w:noProof/>
                <w:webHidden/>
              </w:rPr>
              <w:fldChar w:fldCharType="begin"/>
            </w:r>
            <w:r>
              <w:rPr>
                <w:noProof/>
                <w:webHidden/>
              </w:rPr>
              <w:instrText xml:space="preserve"> PAGEREF _Toc208209007 \h </w:instrText>
            </w:r>
            <w:r>
              <w:rPr>
                <w:noProof/>
                <w:webHidden/>
              </w:rPr>
            </w:r>
            <w:r>
              <w:rPr>
                <w:noProof/>
                <w:webHidden/>
              </w:rPr>
              <w:fldChar w:fldCharType="separate"/>
            </w:r>
            <w:r w:rsidR="00C41B20">
              <w:rPr>
                <w:noProof/>
                <w:webHidden/>
              </w:rPr>
              <w:t>18</w:t>
            </w:r>
            <w:r>
              <w:rPr>
                <w:noProof/>
                <w:webHidden/>
              </w:rPr>
              <w:fldChar w:fldCharType="end"/>
            </w:r>
          </w:hyperlink>
        </w:p>
        <w:p w:rsidR="00E9403C" w:rsidRDefault="00E9403C"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Pr>
                <w:rStyle w:val="Hyperlnk"/>
                <w:noProof/>
              </w:rPr>
              <w:t>6.2 Vård i glesbygd</w:t>
            </w:r>
            <w:r>
              <w:rPr>
                <w:noProof/>
                <w:webHidden/>
              </w:rPr>
              <w:tab/>
            </w:r>
            <w:r>
              <w:rPr>
                <w:noProof/>
                <w:webHidden/>
              </w:rPr>
              <w:fldChar w:fldCharType="begin"/>
            </w:r>
            <w:r>
              <w:rPr>
                <w:noProof/>
                <w:webHidden/>
              </w:rPr>
              <w:instrText xml:space="preserve"> PAGEREF _Toc208209008 \h </w:instrText>
            </w:r>
            <w:r>
              <w:rPr>
                <w:noProof/>
                <w:webHidden/>
              </w:rPr>
            </w:r>
            <w:r>
              <w:rPr>
                <w:noProof/>
                <w:webHidden/>
              </w:rPr>
              <w:fldChar w:fldCharType="separate"/>
            </w:r>
            <w:r w:rsidR="00C41B20">
              <w:rPr>
                <w:noProof/>
                <w:webHidden/>
              </w:rPr>
              <w:t>19</w:t>
            </w:r>
            <w:r>
              <w:rPr>
                <w:noProof/>
                <w:webHidden/>
              </w:rPr>
              <w:fldChar w:fldCharType="end"/>
            </w:r>
          </w:hyperlink>
        </w:p>
        <w:p w:rsidR="00E9403C" w:rsidRDefault="00E9403C"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Pr>
                <w:rStyle w:val="Hyperlnk"/>
                <w:noProof/>
              </w:rPr>
              <w:t>6.3 Stoppa privata sjukvårdsförsäkringar i den offentligt finansierade vården</w:t>
            </w:r>
            <w:r>
              <w:rPr>
                <w:noProof/>
                <w:webHidden/>
              </w:rPr>
              <w:tab/>
            </w:r>
            <w:r>
              <w:rPr>
                <w:noProof/>
                <w:webHidden/>
              </w:rPr>
              <w:fldChar w:fldCharType="begin"/>
            </w:r>
            <w:r>
              <w:rPr>
                <w:noProof/>
                <w:webHidden/>
              </w:rPr>
              <w:instrText xml:space="preserve"> PAGEREF _Toc208209009 \h </w:instrText>
            </w:r>
            <w:r>
              <w:rPr>
                <w:noProof/>
                <w:webHidden/>
              </w:rPr>
            </w:r>
            <w:r>
              <w:rPr>
                <w:noProof/>
                <w:webHidden/>
              </w:rPr>
              <w:fldChar w:fldCharType="separate"/>
            </w:r>
            <w:r w:rsidR="00C41B20">
              <w:rPr>
                <w:noProof/>
                <w:webHidden/>
              </w:rPr>
              <w:t>20</w:t>
            </w:r>
            <w:r>
              <w:rPr>
                <w:noProof/>
                <w:webHidden/>
              </w:rPr>
              <w:fldChar w:fldCharType="end"/>
            </w:r>
          </w:hyperlink>
        </w:p>
        <w:p w:rsidR="00E9403C" w:rsidRDefault="00E9403C"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Pr>
                <w:rStyle w:val="Hyperlnk"/>
                <w:noProof/>
              </w:rPr>
              <w:t>7 Återupprättad behovsprincip</w:t>
            </w:r>
            <w:r>
              <w:rPr>
                <w:noProof/>
                <w:webHidden/>
              </w:rPr>
              <w:tab/>
            </w:r>
            <w:r>
              <w:rPr>
                <w:noProof/>
                <w:webHidden/>
              </w:rPr>
              <w:fldChar w:fldCharType="begin"/>
            </w:r>
            <w:r>
              <w:rPr>
                <w:noProof/>
                <w:webHidden/>
              </w:rPr>
              <w:instrText xml:space="preserve"> PAGEREF _Toc208209010 \h </w:instrText>
            </w:r>
            <w:r>
              <w:rPr>
                <w:noProof/>
                <w:webHidden/>
              </w:rPr>
            </w:r>
            <w:r>
              <w:rPr>
                <w:noProof/>
                <w:webHidden/>
              </w:rPr>
              <w:fldChar w:fldCharType="separate"/>
            </w:r>
            <w:r w:rsidR="00C41B20">
              <w:rPr>
                <w:noProof/>
                <w:webHidden/>
              </w:rPr>
              <w:t>21</w:t>
            </w:r>
            <w:r>
              <w:rPr>
                <w:noProof/>
                <w:webHidden/>
              </w:rPr>
              <w:fldChar w:fldCharType="end"/>
            </w:r>
          </w:hyperlink>
        </w:p>
        <w:p w:rsidR="00E9403C" w:rsidRDefault="00E9403C"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Pr>
                <w:rStyle w:val="Hyperlnk"/>
                <w:noProof/>
              </w:rPr>
              <w:t>8 Privata utförare inom vården</w:t>
            </w:r>
            <w:r>
              <w:rPr>
                <w:noProof/>
                <w:webHidden/>
              </w:rPr>
              <w:tab/>
            </w:r>
            <w:r>
              <w:rPr>
                <w:noProof/>
                <w:webHidden/>
              </w:rPr>
              <w:fldChar w:fldCharType="begin"/>
            </w:r>
            <w:r>
              <w:rPr>
                <w:noProof/>
                <w:webHidden/>
              </w:rPr>
              <w:instrText xml:space="preserve"> PAGEREF _Toc208209011 \h </w:instrText>
            </w:r>
            <w:r>
              <w:rPr>
                <w:noProof/>
                <w:webHidden/>
              </w:rPr>
            </w:r>
            <w:r>
              <w:rPr>
                <w:noProof/>
                <w:webHidden/>
              </w:rPr>
              <w:fldChar w:fldCharType="separate"/>
            </w:r>
            <w:r w:rsidR="00C41B20">
              <w:rPr>
                <w:noProof/>
                <w:webHidden/>
              </w:rPr>
              <w:t>23</w:t>
            </w:r>
            <w:r>
              <w:rPr>
                <w:noProof/>
                <w:webHidden/>
              </w:rPr>
              <w:fldChar w:fldCharType="end"/>
            </w:r>
          </w:hyperlink>
        </w:p>
        <w:p w:rsidR="00E9403C" w:rsidRDefault="00E9403C"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Pr>
                <w:rStyle w:val="Hyperlnk"/>
                <w:noProof/>
              </w:rPr>
              <w:t>8.1 Nätläkare</w:t>
            </w:r>
            <w:r>
              <w:rPr>
                <w:noProof/>
                <w:webHidden/>
              </w:rPr>
              <w:tab/>
            </w:r>
            <w:r>
              <w:rPr>
                <w:noProof/>
                <w:webHidden/>
              </w:rPr>
              <w:fldChar w:fldCharType="begin"/>
            </w:r>
            <w:r>
              <w:rPr>
                <w:noProof/>
                <w:webHidden/>
              </w:rPr>
              <w:instrText xml:space="preserve"> PAGEREF _Toc208209012 \h </w:instrText>
            </w:r>
            <w:r>
              <w:rPr>
                <w:noProof/>
                <w:webHidden/>
              </w:rPr>
            </w:r>
            <w:r>
              <w:rPr>
                <w:noProof/>
                <w:webHidden/>
              </w:rPr>
              <w:fldChar w:fldCharType="separate"/>
            </w:r>
            <w:r w:rsidR="00C41B20">
              <w:rPr>
                <w:noProof/>
                <w:webHidden/>
              </w:rPr>
              <w:t>24</w:t>
            </w:r>
            <w:r>
              <w:rPr>
                <w:noProof/>
                <w:webHidden/>
              </w:rPr>
              <w:fldChar w:fldCharType="end"/>
            </w:r>
          </w:hyperlink>
        </w:p>
        <w:p w:rsidR="00E9403C" w:rsidRDefault="00E9403C"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Pr>
                <w:rStyle w:val="Hyperlnk"/>
                <w:noProof/>
              </w:rPr>
              <w:t>9 Vägen till svensk legitimation inom vårdyrken</w:t>
            </w:r>
            <w:r>
              <w:rPr>
                <w:noProof/>
                <w:webHidden/>
              </w:rPr>
              <w:tab/>
            </w:r>
            <w:r>
              <w:rPr>
                <w:noProof/>
                <w:webHidden/>
              </w:rPr>
              <w:fldChar w:fldCharType="begin"/>
            </w:r>
            <w:r>
              <w:rPr>
                <w:noProof/>
                <w:webHidden/>
              </w:rPr>
              <w:instrText xml:space="preserve"> PAGEREF _Toc208209013 \h </w:instrText>
            </w:r>
            <w:r>
              <w:rPr>
                <w:noProof/>
                <w:webHidden/>
              </w:rPr>
            </w:r>
            <w:r>
              <w:rPr>
                <w:noProof/>
                <w:webHidden/>
              </w:rPr>
              <w:fldChar w:fldCharType="separate"/>
            </w:r>
            <w:r w:rsidR="00C41B20">
              <w:rPr>
                <w:noProof/>
                <w:webHidden/>
              </w:rPr>
              <w:t>25</w:t>
            </w:r>
            <w:r>
              <w:rPr>
                <w:noProof/>
                <w:webHidden/>
              </w:rPr>
              <w:fldChar w:fldCharType="end"/>
            </w:r>
          </w:hyperlink>
        </w:p>
        <w:p w:rsidR="00E9403C" w:rsidRDefault="00E9403C"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Pr>
                <w:rStyle w:val="Hyperlnk"/>
                <w:noProof/>
              </w:rPr>
              <w:t>10 En värdig och trygg förlossningsvård</w:t>
            </w:r>
            <w:r>
              <w:rPr>
                <w:noProof/>
                <w:webHidden/>
              </w:rPr>
              <w:tab/>
            </w:r>
            <w:r>
              <w:rPr>
                <w:noProof/>
                <w:webHidden/>
              </w:rPr>
              <w:fldChar w:fldCharType="begin"/>
            </w:r>
            <w:r>
              <w:rPr>
                <w:noProof/>
                <w:webHidden/>
              </w:rPr>
              <w:instrText xml:space="preserve"> PAGEREF _Toc208209014 \h </w:instrText>
            </w:r>
            <w:r>
              <w:rPr>
                <w:noProof/>
                <w:webHidden/>
              </w:rPr>
            </w:r>
            <w:r>
              <w:rPr>
                <w:noProof/>
                <w:webHidden/>
              </w:rPr>
              <w:fldChar w:fldCharType="separate"/>
            </w:r>
            <w:r w:rsidR="00C41B20">
              <w:rPr>
                <w:noProof/>
                <w:webHidden/>
              </w:rPr>
              <w:t>26</w:t>
            </w:r>
            <w:r>
              <w:rPr>
                <w:noProof/>
                <w:webHidden/>
              </w:rPr>
              <w:fldChar w:fldCharType="end"/>
            </w:r>
          </w:hyperlink>
        </w:p>
        <w:p w:rsidR="00E9403C" w:rsidRDefault="00E9403C"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Pr>
                <w:rStyle w:val="Hyperlnk"/>
                <w:noProof/>
              </w:rPr>
              <w:t>11 Tandvård</w:t>
            </w:r>
            <w:r>
              <w:rPr>
                <w:noProof/>
                <w:webHidden/>
              </w:rPr>
              <w:tab/>
            </w:r>
            <w:r>
              <w:rPr>
                <w:noProof/>
                <w:webHidden/>
              </w:rPr>
              <w:fldChar w:fldCharType="begin"/>
            </w:r>
            <w:r>
              <w:rPr>
                <w:noProof/>
                <w:webHidden/>
              </w:rPr>
              <w:instrText xml:space="preserve"> PAGEREF _Toc208209015 \h </w:instrText>
            </w:r>
            <w:r>
              <w:rPr>
                <w:noProof/>
                <w:webHidden/>
              </w:rPr>
            </w:r>
            <w:r>
              <w:rPr>
                <w:noProof/>
                <w:webHidden/>
              </w:rPr>
              <w:fldChar w:fldCharType="separate"/>
            </w:r>
            <w:r w:rsidR="00C41B20">
              <w:rPr>
                <w:noProof/>
                <w:webHidden/>
              </w:rPr>
              <w:t>28</w:t>
            </w:r>
            <w:r>
              <w:rPr>
                <w:noProof/>
                <w:webHidden/>
              </w:rPr>
              <w:fldChar w:fldCharType="end"/>
            </w:r>
          </w:hyperlink>
        </w:p>
        <w:p w:rsidR="00E9403C" w:rsidRDefault="00E9403C"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Pr>
                <w:rStyle w:val="Hyperlnk"/>
                <w:noProof/>
              </w:rPr>
              <w:t>12 Psykisk ohälsa</w:t>
            </w:r>
            <w:r>
              <w:rPr>
                <w:noProof/>
                <w:webHidden/>
              </w:rPr>
              <w:tab/>
            </w:r>
            <w:r>
              <w:rPr>
                <w:noProof/>
                <w:webHidden/>
              </w:rPr>
              <w:fldChar w:fldCharType="begin"/>
            </w:r>
            <w:r>
              <w:rPr>
                <w:noProof/>
                <w:webHidden/>
              </w:rPr>
              <w:instrText xml:space="preserve"> PAGEREF _Toc208209016 \h </w:instrText>
            </w:r>
            <w:r>
              <w:rPr>
                <w:noProof/>
                <w:webHidden/>
              </w:rPr>
            </w:r>
            <w:r>
              <w:rPr>
                <w:noProof/>
                <w:webHidden/>
              </w:rPr>
              <w:fldChar w:fldCharType="separate"/>
            </w:r>
            <w:r w:rsidR="00C41B20">
              <w:rPr>
                <w:noProof/>
                <w:webHidden/>
              </w:rPr>
              <w:t>29</w:t>
            </w:r>
            <w:r>
              <w:rPr>
                <w:noProof/>
                <w:webHidden/>
              </w:rPr>
              <w:fldChar w:fldCharType="end"/>
            </w:r>
          </w:hyperlink>
        </w:p>
        <w:p w:rsidR="00E9403C" w:rsidRDefault="00E9403C"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Pr>
                <w:rStyle w:val="Hyperlnk"/>
                <w:noProof/>
              </w:rPr>
              <w:t>12.1 Psykisk ohälsa bland barn och unga</w:t>
            </w:r>
            <w:r>
              <w:rPr>
                <w:noProof/>
                <w:webHidden/>
              </w:rPr>
              <w:tab/>
            </w:r>
            <w:r>
              <w:rPr>
                <w:noProof/>
                <w:webHidden/>
              </w:rPr>
              <w:fldChar w:fldCharType="begin"/>
            </w:r>
            <w:r>
              <w:rPr>
                <w:noProof/>
                <w:webHidden/>
              </w:rPr>
              <w:instrText xml:space="preserve"> PAGEREF _Toc208209017 \h </w:instrText>
            </w:r>
            <w:r>
              <w:rPr>
                <w:noProof/>
                <w:webHidden/>
              </w:rPr>
            </w:r>
            <w:r>
              <w:rPr>
                <w:noProof/>
                <w:webHidden/>
              </w:rPr>
              <w:fldChar w:fldCharType="separate"/>
            </w:r>
            <w:r w:rsidR="00C41B20">
              <w:rPr>
                <w:noProof/>
                <w:webHidden/>
              </w:rPr>
              <w:t>29</w:t>
            </w:r>
            <w:r>
              <w:rPr>
                <w:noProof/>
                <w:webHidden/>
              </w:rPr>
              <w:fldChar w:fldCharType="end"/>
            </w:r>
          </w:hyperlink>
        </w:p>
        <w:p w:rsidR="00E9403C" w:rsidRDefault="00E9403C"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Pr>
                <w:rStyle w:val="Hyperlnk"/>
                <w:noProof/>
              </w:rPr>
              <w:t>12.2 Psykofarmaka</w:t>
            </w:r>
            <w:r>
              <w:rPr>
                <w:noProof/>
                <w:webHidden/>
              </w:rPr>
              <w:tab/>
            </w:r>
            <w:r>
              <w:rPr>
                <w:noProof/>
                <w:webHidden/>
              </w:rPr>
              <w:fldChar w:fldCharType="begin"/>
            </w:r>
            <w:r>
              <w:rPr>
                <w:noProof/>
                <w:webHidden/>
              </w:rPr>
              <w:instrText xml:space="preserve"> PAGEREF _Toc208209018 \h </w:instrText>
            </w:r>
            <w:r>
              <w:rPr>
                <w:noProof/>
                <w:webHidden/>
              </w:rPr>
            </w:r>
            <w:r>
              <w:rPr>
                <w:noProof/>
                <w:webHidden/>
              </w:rPr>
              <w:fldChar w:fldCharType="separate"/>
            </w:r>
            <w:r w:rsidR="00C41B20">
              <w:rPr>
                <w:noProof/>
                <w:webHidden/>
              </w:rPr>
              <w:t>31</w:t>
            </w:r>
            <w:r>
              <w:rPr>
                <w:noProof/>
                <w:webHidden/>
              </w:rPr>
              <w:fldChar w:fldCharType="end"/>
            </w:r>
          </w:hyperlink>
        </w:p>
        <w:p w:rsidR="00E9403C" w:rsidRDefault="00E9403C"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Pr>
                <w:rStyle w:val="Hyperlnk"/>
                <w:noProof/>
              </w:rPr>
              <w:t>12.3 Förbättrad vård vid psykisk ohälsa</w:t>
            </w:r>
            <w:r>
              <w:rPr>
                <w:noProof/>
                <w:webHidden/>
              </w:rPr>
              <w:tab/>
            </w:r>
            <w:r>
              <w:rPr>
                <w:noProof/>
                <w:webHidden/>
              </w:rPr>
              <w:fldChar w:fldCharType="begin"/>
            </w:r>
            <w:r>
              <w:rPr>
                <w:noProof/>
                <w:webHidden/>
              </w:rPr>
              <w:instrText xml:space="preserve"> PAGEREF _Toc208209019 \h </w:instrText>
            </w:r>
            <w:r>
              <w:rPr>
                <w:noProof/>
                <w:webHidden/>
              </w:rPr>
            </w:r>
            <w:r>
              <w:rPr>
                <w:noProof/>
                <w:webHidden/>
              </w:rPr>
              <w:fldChar w:fldCharType="separate"/>
            </w:r>
            <w:r w:rsidR="00C41B20">
              <w:rPr>
                <w:noProof/>
                <w:webHidden/>
              </w:rPr>
              <w:t>33</w:t>
            </w:r>
            <w:r>
              <w:rPr>
                <w:noProof/>
                <w:webHidden/>
              </w:rPr>
              <w:fldChar w:fldCharType="end"/>
            </w:r>
          </w:hyperlink>
        </w:p>
        <w:p w:rsidR="00E9403C" w:rsidRDefault="00E9403C"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Pr>
                <w:rStyle w:val="Hyperlnk"/>
                <w:noProof/>
              </w:rPr>
              <w:t>13 Välfärdskriminalitet inom hälso- och sjukvården</w:t>
            </w:r>
            <w:r>
              <w:rPr>
                <w:noProof/>
                <w:webHidden/>
              </w:rPr>
              <w:tab/>
            </w:r>
            <w:r>
              <w:rPr>
                <w:noProof/>
                <w:webHidden/>
              </w:rPr>
              <w:fldChar w:fldCharType="begin"/>
            </w:r>
            <w:r>
              <w:rPr>
                <w:noProof/>
                <w:webHidden/>
              </w:rPr>
              <w:instrText xml:space="preserve"> PAGEREF _Toc208209020 \h </w:instrText>
            </w:r>
            <w:r>
              <w:rPr>
                <w:noProof/>
                <w:webHidden/>
              </w:rPr>
            </w:r>
            <w:r>
              <w:rPr>
                <w:noProof/>
                <w:webHidden/>
              </w:rPr>
              <w:fldChar w:fldCharType="separate"/>
            </w:r>
            <w:r w:rsidR="00C41B20">
              <w:rPr>
                <w:noProof/>
                <w:webHidden/>
              </w:rPr>
              <w:t>33</w:t>
            </w:r>
            <w:r>
              <w:rPr>
                <w:noProof/>
                <w:webHidden/>
              </w:rPr>
              <w:fldChar w:fldCharType="end"/>
            </w:r>
          </w:hyperlink>
        </w:p>
        <w:p w:rsidR="00E9403C" w:rsidRDefault="00E9403C"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Pr>
                <w:rStyle w:val="Hyperlnk"/>
                <w:noProof/>
              </w:rPr>
              <w:t>14 Nationella journalsystem</w:t>
            </w:r>
            <w:r>
              <w:rPr>
                <w:noProof/>
                <w:webHidden/>
              </w:rPr>
              <w:tab/>
            </w:r>
            <w:r>
              <w:rPr>
                <w:noProof/>
                <w:webHidden/>
              </w:rPr>
              <w:fldChar w:fldCharType="begin"/>
            </w:r>
            <w:r>
              <w:rPr>
                <w:noProof/>
                <w:webHidden/>
              </w:rPr>
              <w:instrText xml:space="preserve"> PAGEREF _Toc208209021 \h </w:instrText>
            </w:r>
            <w:r>
              <w:rPr>
                <w:noProof/>
                <w:webHidden/>
              </w:rPr>
            </w:r>
            <w:r>
              <w:rPr>
                <w:noProof/>
                <w:webHidden/>
              </w:rPr>
              <w:fldChar w:fldCharType="separate"/>
            </w:r>
            <w:r w:rsidR="00C41B20">
              <w:rPr>
                <w:noProof/>
                <w:webHidden/>
              </w:rPr>
              <w:t>35</w:t>
            </w:r>
            <w:r>
              <w:rPr>
                <w:noProof/>
                <w:webHidden/>
              </w:rPr>
              <w:fldChar w:fldCharType="end"/>
            </w:r>
          </w:hyperlink>
        </w:p>
        <w:p w:rsidR="00E9403C" w:rsidRDefault="00E9403C"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Pr>
                <w:rStyle w:val="Hyperlnk"/>
                <w:noProof/>
              </w:rPr>
              <w:t>15 Vårdnadshavares delaktighet när barnet fyllt 13 år</w:t>
            </w:r>
            <w:r>
              <w:rPr>
                <w:noProof/>
                <w:webHidden/>
              </w:rPr>
              <w:tab/>
            </w:r>
            <w:r>
              <w:rPr>
                <w:noProof/>
                <w:webHidden/>
              </w:rPr>
              <w:fldChar w:fldCharType="begin"/>
            </w:r>
            <w:r>
              <w:rPr>
                <w:noProof/>
                <w:webHidden/>
              </w:rPr>
              <w:instrText xml:space="preserve"> PAGEREF _Toc208209022 \h </w:instrText>
            </w:r>
            <w:r>
              <w:rPr>
                <w:noProof/>
                <w:webHidden/>
              </w:rPr>
            </w:r>
            <w:r>
              <w:rPr>
                <w:noProof/>
                <w:webHidden/>
              </w:rPr>
              <w:fldChar w:fldCharType="separate"/>
            </w:r>
            <w:r w:rsidR="00C41B20">
              <w:rPr>
                <w:noProof/>
                <w:webHidden/>
              </w:rPr>
              <w:t>35</w:t>
            </w:r>
            <w:r>
              <w:rPr>
                <w:noProof/>
                <w:webHidden/>
              </w:rPr>
              <w:fldChar w:fldCharType="end"/>
            </w:r>
          </w:hyperlink>
        </w:p>
        <w:p w:rsidR="00E9403C" w:rsidRDefault="00E9403C"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Pr>
                <w:rStyle w:val="Hyperlnk"/>
                <w:noProof/>
              </w:rPr>
              <w:t>16 AI inom hälso- och sjukvården</w:t>
            </w:r>
            <w:r>
              <w:rPr>
                <w:noProof/>
                <w:webHidden/>
              </w:rPr>
              <w:tab/>
            </w:r>
            <w:r>
              <w:rPr>
                <w:noProof/>
                <w:webHidden/>
              </w:rPr>
              <w:fldChar w:fldCharType="begin"/>
            </w:r>
            <w:r>
              <w:rPr>
                <w:noProof/>
                <w:webHidden/>
              </w:rPr>
              <w:instrText xml:space="preserve"> PAGEREF _Toc208209023 \h </w:instrText>
            </w:r>
            <w:r>
              <w:rPr>
                <w:noProof/>
                <w:webHidden/>
              </w:rPr>
            </w:r>
            <w:r>
              <w:rPr>
                <w:noProof/>
                <w:webHidden/>
              </w:rPr>
              <w:fldChar w:fldCharType="separate"/>
            </w:r>
            <w:r w:rsidR="00C41B20">
              <w:rPr>
                <w:noProof/>
                <w:webHidden/>
              </w:rPr>
              <w:t>36</w:t>
            </w:r>
            <w:r>
              <w:rPr>
                <w:noProof/>
                <w:webHidden/>
              </w:rPr>
              <w:fldChar w:fldCharType="end"/>
            </w:r>
          </w:hyperlink>
        </w:p>
        <w:p w:rsidR="00E9403C" w:rsidRDefault="00E9403C"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Pr>
                <w:rStyle w:val="Hyperlnk"/>
                <w:noProof/>
              </w:rPr>
              <w:t>17 Cancervården</w:t>
            </w:r>
            <w:r>
              <w:rPr>
                <w:noProof/>
                <w:webHidden/>
              </w:rPr>
              <w:tab/>
            </w:r>
            <w:r>
              <w:rPr>
                <w:noProof/>
                <w:webHidden/>
              </w:rPr>
              <w:fldChar w:fldCharType="begin"/>
            </w:r>
            <w:r>
              <w:rPr>
                <w:noProof/>
                <w:webHidden/>
              </w:rPr>
              <w:instrText xml:space="preserve"> PAGEREF _Toc208209024 \h </w:instrText>
            </w:r>
            <w:r>
              <w:rPr>
                <w:noProof/>
                <w:webHidden/>
              </w:rPr>
            </w:r>
            <w:r>
              <w:rPr>
                <w:noProof/>
                <w:webHidden/>
              </w:rPr>
              <w:fldChar w:fldCharType="separate"/>
            </w:r>
            <w:r w:rsidR="00C41B20">
              <w:rPr>
                <w:noProof/>
                <w:webHidden/>
              </w:rPr>
              <w:t>37</w:t>
            </w:r>
            <w:r>
              <w:rPr>
                <w:noProof/>
                <w:webHidden/>
              </w:rPr>
              <w:fldChar w:fldCharType="end"/>
            </w:r>
          </w:hyperlink>
        </w:p>
        <w:p w:rsidR="00E9403C" w:rsidRDefault="00E9403C"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Pr>
                <w:rStyle w:val="Hyperlnk"/>
                <w:noProof/>
              </w:rPr>
              <w:t>17.1 Cancervården är fortfarande ojämlik</w:t>
            </w:r>
            <w:r>
              <w:rPr>
                <w:noProof/>
                <w:webHidden/>
              </w:rPr>
              <w:tab/>
            </w:r>
            <w:r>
              <w:rPr>
                <w:noProof/>
                <w:webHidden/>
              </w:rPr>
              <w:fldChar w:fldCharType="begin"/>
            </w:r>
            <w:r>
              <w:rPr>
                <w:noProof/>
                <w:webHidden/>
              </w:rPr>
              <w:instrText xml:space="preserve"> PAGEREF _Toc208209025 \h </w:instrText>
            </w:r>
            <w:r>
              <w:rPr>
                <w:noProof/>
                <w:webHidden/>
              </w:rPr>
            </w:r>
            <w:r>
              <w:rPr>
                <w:noProof/>
                <w:webHidden/>
              </w:rPr>
              <w:fldChar w:fldCharType="separate"/>
            </w:r>
            <w:r w:rsidR="00C41B20">
              <w:rPr>
                <w:noProof/>
                <w:webHidden/>
              </w:rPr>
              <w:t>38</w:t>
            </w:r>
            <w:r>
              <w:rPr>
                <w:noProof/>
                <w:webHidden/>
              </w:rPr>
              <w:fldChar w:fldCharType="end"/>
            </w:r>
          </w:hyperlink>
        </w:p>
        <w:p w:rsidR="00E9403C" w:rsidRDefault="00E9403C"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Pr>
                <w:rStyle w:val="Hyperlnk"/>
                <w:noProof/>
              </w:rPr>
              <w:t>17.2 Gynekologisk cancer</w:t>
            </w:r>
            <w:r>
              <w:rPr>
                <w:noProof/>
                <w:webHidden/>
              </w:rPr>
              <w:tab/>
            </w:r>
            <w:r>
              <w:rPr>
                <w:noProof/>
                <w:webHidden/>
              </w:rPr>
              <w:fldChar w:fldCharType="begin"/>
            </w:r>
            <w:r>
              <w:rPr>
                <w:noProof/>
                <w:webHidden/>
              </w:rPr>
              <w:instrText xml:space="preserve"> PAGEREF _Toc208209026 \h </w:instrText>
            </w:r>
            <w:r>
              <w:rPr>
                <w:noProof/>
                <w:webHidden/>
              </w:rPr>
            </w:r>
            <w:r>
              <w:rPr>
                <w:noProof/>
                <w:webHidden/>
              </w:rPr>
              <w:fldChar w:fldCharType="separate"/>
            </w:r>
            <w:r w:rsidR="00C41B20">
              <w:rPr>
                <w:noProof/>
                <w:webHidden/>
              </w:rPr>
              <w:t>38</w:t>
            </w:r>
            <w:r>
              <w:rPr>
                <w:noProof/>
                <w:webHidden/>
              </w:rPr>
              <w:fldChar w:fldCharType="end"/>
            </w:r>
          </w:hyperlink>
        </w:p>
        <w:p w:rsidR="00E9403C" w:rsidRDefault="00E9403C"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Pr>
                <w:rStyle w:val="Hyperlnk"/>
                <w:noProof/>
              </w:rPr>
              <w:t>17.3 Avgiftsfri mammografi utan övre åldersgräns</w:t>
            </w:r>
            <w:r>
              <w:rPr>
                <w:noProof/>
                <w:webHidden/>
              </w:rPr>
              <w:tab/>
            </w:r>
            <w:r>
              <w:rPr>
                <w:noProof/>
                <w:webHidden/>
              </w:rPr>
              <w:fldChar w:fldCharType="begin"/>
            </w:r>
            <w:r>
              <w:rPr>
                <w:noProof/>
                <w:webHidden/>
              </w:rPr>
              <w:instrText xml:space="preserve"> PAGEREF _Toc208209027 \h </w:instrText>
            </w:r>
            <w:r>
              <w:rPr>
                <w:noProof/>
                <w:webHidden/>
              </w:rPr>
            </w:r>
            <w:r>
              <w:rPr>
                <w:noProof/>
                <w:webHidden/>
              </w:rPr>
              <w:fldChar w:fldCharType="separate"/>
            </w:r>
            <w:r w:rsidR="00C41B20">
              <w:rPr>
                <w:noProof/>
                <w:webHidden/>
              </w:rPr>
              <w:t>39</w:t>
            </w:r>
            <w:r>
              <w:rPr>
                <w:noProof/>
                <w:webHidden/>
              </w:rPr>
              <w:fldChar w:fldCharType="end"/>
            </w:r>
          </w:hyperlink>
        </w:p>
        <w:p w:rsidR="00E9403C" w:rsidRDefault="00E9403C"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Pr>
                <w:rStyle w:val="Hyperlnk"/>
                <w:noProof/>
              </w:rPr>
              <w:t>17.4 Ökad screening av prostatacancer</w:t>
            </w:r>
            <w:r>
              <w:rPr>
                <w:noProof/>
                <w:webHidden/>
              </w:rPr>
              <w:tab/>
            </w:r>
            <w:r>
              <w:rPr>
                <w:noProof/>
                <w:webHidden/>
              </w:rPr>
              <w:fldChar w:fldCharType="begin"/>
            </w:r>
            <w:r>
              <w:rPr>
                <w:noProof/>
                <w:webHidden/>
              </w:rPr>
              <w:instrText xml:space="preserve"> PAGEREF _Toc208209028 \h </w:instrText>
            </w:r>
            <w:r>
              <w:rPr>
                <w:noProof/>
                <w:webHidden/>
              </w:rPr>
            </w:r>
            <w:r>
              <w:rPr>
                <w:noProof/>
                <w:webHidden/>
              </w:rPr>
              <w:fldChar w:fldCharType="separate"/>
            </w:r>
            <w:r w:rsidR="00C41B20">
              <w:rPr>
                <w:noProof/>
                <w:webHidden/>
              </w:rPr>
              <w:t>40</w:t>
            </w:r>
            <w:r>
              <w:rPr>
                <w:noProof/>
                <w:webHidden/>
              </w:rPr>
              <w:fldChar w:fldCharType="end"/>
            </w:r>
          </w:hyperlink>
        </w:p>
        <w:p w:rsidR="00E9403C" w:rsidRDefault="00E9403C"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Pr>
                <w:rStyle w:val="Hyperlnk"/>
                <w:noProof/>
              </w:rPr>
              <w:t>18 Öka kunskapen om sepsis</w:t>
            </w:r>
            <w:r>
              <w:rPr>
                <w:noProof/>
                <w:webHidden/>
              </w:rPr>
              <w:tab/>
            </w:r>
            <w:r>
              <w:rPr>
                <w:noProof/>
                <w:webHidden/>
              </w:rPr>
              <w:fldChar w:fldCharType="begin"/>
            </w:r>
            <w:r>
              <w:rPr>
                <w:noProof/>
                <w:webHidden/>
              </w:rPr>
              <w:instrText xml:space="preserve"> PAGEREF _Toc208209029 \h </w:instrText>
            </w:r>
            <w:r>
              <w:rPr>
                <w:noProof/>
                <w:webHidden/>
              </w:rPr>
            </w:r>
            <w:r>
              <w:rPr>
                <w:noProof/>
                <w:webHidden/>
              </w:rPr>
              <w:fldChar w:fldCharType="separate"/>
            </w:r>
            <w:r w:rsidR="00C41B20">
              <w:rPr>
                <w:noProof/>
                <w:webHidden/>
              </w:rPr>
              <w:t>41</w:t>
            </w:r>
            <w:r>
              <w:rPr>
                <w:noProof/>
                <w:webHidden/>
              </w:rPr>
              <w:fldChar w:fldCharType="end"/>
            </w:r>
          </w:hyperlink>
        </w:p>
        <w:p w:rsidR="00E9403C" w:rsidRDefault="00E9403C"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Pr>
                <w:rStyle w:val="Hyperlnk"/>
                <w:noProof/>
              </w:rPr>
              <w:t>19 Dyra behandlingar och läkemedel</w:t>
            </w:r>
            <w:r>
              <w:rPr>
                <w:noProof/>
                <w:webHidden/>
              </w:rPr>
              <w:tab/>
            </w:r>
            <w:r>
              <w:rPr>
                <w:noProof/>
                <w:webHidden/>
              </w:rPr>
              <w:fldChar w:fldCharType="begin"/>
            </w:r>
            <w:r>
              <w:rPr>
                <w:noProof/>
                <w:webHidden/>
              </w:rPr>
              <w:instrText xml:space="preserve"> PAGEREF _Toc208209030 \h </w:instrText>
            </w:r>
            <w:r>
              <w:rPr>
                <w:noProof/>
                <w:webHidden/>
              </w:rPr>
            </w:r>
            <w:r>
              <w:rPr>
                <w:noProof/>
                <w:webHidden/>
              </w:rPr>
              <w:fldChar w:fldCharType="separate"/>
            </w:r>
            <w:r w:rsidR="00C41B20">
              <w:rPr>
                <w:noProof/>
                <w:webHidden/>
              </w:rPr>
              <w:t>41</w:t>
            </w:r>
            <w:r>
              <w:rPr>
                <w:noProof/>
                <w:webHidden/>
              </w:rPr>
              <w:fldChar w:fldCharType="end"/>
            </w:r>
          </w:hyperlink>
        </w:p>
        <w:p w:rsidR="00E9403C" w:rsidRDefault="00E9403C"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Pr>
                <w:rStyle w:val="Hyperlnk"/>
                <w:noProof/>
              </w:rPr>
              <w:t>19.1 Återställ högkostnadsskyddet för läkemedel</w:t>
            </w:r>
            <w:r>
              <w:rPr>
                <w:noProof/>
                <w:webHidden/>
              </w:rPr>
              <w:tab/>
            </w:r>
            <w:r>
              <w:rPr>
                <w:noProof/>
                <w:webHidden/>
              </w:rPr>
              <w:fldChar w:fldCharType="begin"/>
            </w:r>
            <w:r>
              <w:rPr>
                <w:noProof/>
                <w:webHidden/>
              </w:rPr>
              <w:instrText xml:space="preserve"> PAGEREF _Toc208209031 \h </w:instrText>
            </w:r>
            <w:r>
              <w:rPr>
                <w:noProof/>
                <w:webHidden/>
              </w:rPr>
            </w:r>
            <w:r>
              <w:rPr>
                <w:noProof/>
                <w:webHidden/>
              </w:rPr>
              <w:fldChar w:fldCharType="separate"/>
            </w:r>
            <w:r w:rsidR="00C41B20">
              <w:rPr>
                <w:noProof/>
                <w:webHidden/>
              </w:rPr>
              <w:t>42</w:t>
            </w:r>
            <w:r>
              <w:rPr>
                <w:noProof/>
                <w:webHidden/>
              </w:rPr>
              <w:fldChar w:fldCharType="end"/>
            </w:r>
          </w:hyperlink>
        </w:p>
        <w:p w:rsidR="00E9403C" w:rsidRDefault="00E9403C"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Pr>
                <w:rStyle w:val="Hyperlnk"/>
                <w:noProof/>
              </w:rPr>
              <w:t>19.2 Farmaceut på distans</w:t>
            </w:r>
            <w:r>
              <w:rPr>
                <w:noProof/>
                <w:webHidden/>
              </w:rPr>
              <w:tab/>
            </w:r>
            <w:r>
              <w:rPr>
                <w:noProof/>
                <w:webHidden/>
              </w:rPr>
              <w:fldChar w:fldCharType="begin"/>
            </w:r>
            <w:r>
              <w:rPr>
                <w:noProof/>
                <w:webHidden/>
              </w:rPr>
              <w:instrText xml:space="preserve"> PAGEREF _Toc208209032 \h </w:instrText>
            </w:r>
            <w:r>
              <w:rPr>
                <w:noProof/>
                <w:webHidden/>
              </w:rPr>
            </w:r>
            <w:r>
              <w:rPr>
                <w:noProof/>
                <w:webHidden/>
              </w:rPr>
              <w:fldChar w:fldCharType="separate"/>
            </w:r>
            <w:r w:rsidR="00C41B20">
              <w:rPr>
                <w:noProof/>
                <w:webHidden/>
              </w:rPr>
              <w:t>44</w:t>
            </w:r>
            <w:r>
              <w:rPr>
                <w:noProof/>
                <w:webHidden/>
              </w:rPr>
              <w:fldChar w:fldCharType="end"/>
            </w:r>
          </w:hyperlink>
        </w:p>
        <w:p w:rsidR="00E9403C" w:rsidRDefault="00E9403C"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Pr>
                <w:rStyle w:val="Hyperlnk"/>
                <w:noProof/>
              </w:rPr>
              <w:t>20 Stöd till sjukvården i Gaza</w:t>
            </w:r>
            <w:r>
              <w:rPr>
                <w:noProof/>
                <w:webHidden/>
              </w:rPr>
              <w:tab/>
            </w:r>
            <w:r>
              <w:rPr>
                <w:noProof/>
                <w:webHidden/>
              </w:rPr>
              <w:fldChar w:fldCharType="begin"/>
            </w:r>
            <w:r>
              <w:rPr>
                <w:noProof/>
                <w:webHidden/>
              </w:rPr>
              <w:instrText xml:space="preserve"> PAGEREF _Toc208209033 \h </w:instrText>
            </w:r>
            <w:r>
              <w:rPr>
                <w:noProof/>
                <w:webHidden/>
              </w:rPr>
            </w:r>
            <w:r>
              <w:rPr>
                <w:noProof/>
                <w:webHidden/>
              </w:rPr>
              <w:fldChar w:fldCharType="separate"/>
            </w:r>
            <w:r w:rsidR="00C41B20">
              <w:rPr>
                <w:noProof/>
                <w:webHidden/>
              </w:rPr>
              <w:t>44</w:t>
            </w:r>
            <w:r>
              <w:rPr>
                <w:noProof/>
                <w:webHidden/>
              </w:rPr>
              <w:fldChar w:fldCharType="end"/>
            </w:r>
          </w:hyperlink>
        </w:p>
        <w:p w:rsidRPr="00FC43F6" w:rsidR="00FC43F6" w:rsidP="004E0BCE" w:rsidRDefault="00E9403C" w14:paraId="4C568615" w14:textId="731F6B42">
          <w:pPr>
            <w:pStyle w:val="Normalutanindragellerluft"/>
          </w:pPr>
          <w:r>
            <w:rPr>
              <w:b/>
              <w:bCs/>
            </w:rPr>
            <w:fldChar w:fldCharType="end"/>
          </w:r>
        </w:p>
      </w:sdtContent>
    </w:sdt>
    <w:bookmarkStart w:name="_Toc208208994" w:id="1"/>
    <w:p w:rsidRPr="009B062B" w:rsidR="00AF30DD" w:rsidP="000B42A3" w:rsidRDefault="0043429A"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alias w:val="Yrkande 1"/>
        <w:tag w:val="2dc7f89f-26fd-448f-866c-12e91ab18244"/>
        <w:id w:val="-147056776"/>
        <w:lock w:val="sdtLocked"/>
      </w:sdtPr>
      <w:sdtEndPr/>
      <w:sdtContent>
        <w:p w:rsidR="00185991" w:rsidRDefault="0067253E" w14:paraId="48A4865D" w14:textId="77777777">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alias w:val="Yrkande 2"/>
        <w:tag w:val="bb4edd0c-2e42-4bea-9aec-0d81c96e8971"/>
        <w:id w:val="1533234829"/>
        <w:lock w:val="sdtLocked"/>
      </w:sdtPr>
      <w:sdtEndPr/>
      <w:sdtContent>
        <w:p w:rsidR="00185991" w:rsidRDefault="0067253E" w14:paraId="52CA15C6" w14:textId="77777777">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alias w:val="Yrkande 3"/>
        <w:tag w:val="8d32d8f1-a51e-404d-8482-22abb902a7d0"/>
        <w:id w:val="-325970129"/>
        <w:lock w:val="sdtLocked"/>
      </w:sdtPr>
      <w:sdtEndPr/>
      <w:sdtContent>
        <w:p w:rsidR="00185991" w:rsidRDefault="0067253E" w14:paraId="5FBD2539" w14:textId="77777777">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alias w:val="Yrkande 4"/>
        <w:tag w:val="9f865f1a-16d1-4cff-af16-4dd7d96ab95a"/>
        <w:id w:val="1896548694"/>
        <w:lock w:val="sdtLocked"/>
      </w:sdtPr>
      <w:sdtEndPr/>
      <w:sdtContent>
        <w:p w:rsidR="00185991" w:rsidRDefault="0067253E" w14:paraId="516C0844" w14:textId="77777777">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alias w:val="Yrkande 5"/>
        <w:tag w:val="80e51aed-69e0-466f-9c57-7c69e6271ef9"/>
        <w:id w:val="-1606499987"/>
        <w:lock w:val="sdtLocked"/>
      </w:sdtPr>
      <w:sdtEndPr/>
      <w:sdtContent>
        <w:p w:rsidR="00185991" w:rsidRDefault="0067253E" w14:paraId="3831232E" w14:textId="77777777">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alias w:val="Yrkande 6"/>
        <w:tag w:val="f01b88a8-2c8c-4b54-a5cb-ea297fd5596e"/>
        <w:id w:val="726347048"/>
        <w:lock w:val="sdtLocked"/>
      </w:sdtPr>
      <w:sdtEndPr/>
      <w:sdtContent>
        <w:p w:rsidR="00185991" w:rsidRDefault="0067253E" w14:paraId="67CF4563" w14:textId="77777777">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alias w:val="Yrkande 7"/>
        <w:tag w:val="f65155aa-dae1-427a-b0e6-5c807d42ddf2"/>
        <w:id w:val="533701980"/>
        <w:lock w:val="sdtLocked"/>
      </w:sdtPr>
      <w:sdtEndPr/>
      <w:sdtContent>
        <w:p w:rsidR="00185991" w:rsidRDefault="0067253E" w14:paraId="4C811AA5" w14:textId="77777777">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alias w:val="Yrkande 8"/>
        <w:tag w:val="6b33f4b2-baaf-4356-943f-3e970cac0ea0"/>
        <w:id w:val="-323664293"/>
        <w:lock w:val="sdtLocked"/>
      </w:sdtPr>
      <w:sdtEndPr/>
      <w:sdtContent>
        <w:p w:rsidR="00185991" w:rsidRDefault="0067253E" w14:paraId="06D6B7F0" w14:textId="77777777">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alias w:val="Yrkande 9"/>
        <w:tag w:val="58747e18-a005-4b89-9a0c-2b253c41a4f1"/>
        <w:id w:val="45891181"/>
        <w:lock w:val="sdtLocked"/>
      </w:sdtPr>
      <w:sdtEndPr/>
      <w:sdtContent>
        <w:p w:rsidR="00185991" w:rsidRDefault="0067253E" w14:paraId="2EF8298A" w14:textId="77777777">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alias w:val="Yrkande 10"/>
        <w:tag w:val="0d15965e-9ab7-4e46-ab3f-ed74374ee483"/>
        <w:id w:val="-786199585"/>
        <w:lock w:val="sdtLocked"/>
      </w:sdtPr>
      <w:sdtEndPr/>
      <w:sdtContent>
        <w:p w:rsidR="00185991" w:rsidRDefault="0067253E" w14:paraId="10FA2CB6" w14:textId="77777777">
          <w:pPr>
            <w:pStyle w:val="Frslagstext"/>
          </w:pPr>
          <w:r>
            <w:t>Riksdagen ställer sig bakom det som anförs i motionen om att regeringen bör intensifiera arbetet med att nå de fastslagna målen om fast läkarkontakt och tillkännager detta för regeringen.</w:t>
          </w:r>
        </w:p>
      </w:sdtContent>
    </w:sdt>
    <w:sdt>
      <w:sdtPr>
        <w:alias w:val="Yrkande 11"/>
        <w:tag w:val="614b1ca0-ce7f-44c4-bffc-1b59b14b37ff"/>
        <w:id w:val="1011497395"/>
        <w:lock w:val="sdtLocked"/>
      </w:sdtPr>
      <w:sdtEndPr/>
      <w:sdtContent>
        <w:p w:rsidR="00185991" w:rsidRDefault="0067253E" w14:paraId="23A22300" w14:textId="77777777">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alias w:val="Yrkande 12"/>
        <w:tag w:val="8abdd617-a086-4494-afe7-4e5148029568"/>
        <w:id w:val="851536682"/>
        <w:lock w:val="sdtLocked"/>
      </w:sdtPr>
      <w:sdtEndPr/>
      <w:sdtContent>
        <w:p w:rsidR="00185991" w:rsidRDefault="0067253E" w14:paraId="75BE1CB9" w14:textId="77777777">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alias w:val="Yrkande 13"/>
        <w:tag w:val="7744064d-0d82-4ca3-844d-1cb0e4214f97"/>
        <w:id w:val="-1198233565"/>
        <w:lock w:val="sdtLocked"/>
      </w:sdtPr>
      <w:sdtEndPr/>
      <w:sdtContent>
        <w:p w:rsidR="00185991" w:rsidRDefault="0067253E" w14:paraId="477E8895" w14:textId="77777777">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alias w:val="Yrkande 14"/>
        <w:tag w:val="59ab89fb-dbb3-4a73-9830-c85adee73969"/>
        <w:id w:val="-2105254036"/>
        <w:lock w:val="sdtLocked"/>
      </w:sdtPr>
      <w:sdtEndPr/>
      <w:sdtContent>
        <w:p w:rsidR="00185991" w:rsidRDefault="0067253E" w14:paraId="2CE3FBE0" w14:textId="77777777">
          <w:pPr>
            <w:pStyle w:val="Frslagstext"/>
          </w:pPr>
          <w:r>
            <w:t>Riksdagen ställer sig bakom det som anförs i motionen om att regeringen bör återkomma med förslag om att stärka vården på Gotland och tillkännager detta för regeringen.</w:t>
          </w:r>
        </w:p>
      </w:sdtContent>
    </w:sdt>
    <w:sdt>
      <w:sdtPr>
        <w:alias w:val="Yrkande 15"/>
        <w:tag w:val="eee41396-89a0-4daf-9e48-d61f4c02d4e7"/>
        <w:id w:val="-860049154"/>
        <w:lock w:val="sdtLocked"/>
      </w:sdtPr>
      <w:sdtEndPr/>
      <w:sdtContent>
        <w:p w:rsidR="00185991" w:rsidRDefault="0067253E" w14:paraId="7F1F1467" w14:textId="77777777">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alias w:val="Yrkande 16"/>
        <w:tag w:val="b3bef68c-1de5-45b7-bf81-206d4cf622bc"/>
        <w:id w:val="-880704455"/>
        <w:lock w:val="sdtLocked"/>
      </w:sdtPr>
      <w:sdtEndPr/>
      <w:sdtContent>
        <w:p w:rsidR="00185991" w:rsidRDefault="0067253E" w14:paraId="37D44754" w14:textId="77777777">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alias w:val="Yrkande 17"/>
        <w:tag w:val="1f683a4b-cfdd-426e-b5c7-7af8defdeba4"/>
        <w:id w:val="1588659148"/>
        <w:lock w:val="sdtLocked"/>
      </w:sdtPr>
      <w:sdtEndPr/>
      <w:sdtContent>
        <w:p w:rsidR="00185991" w:rsidRDefault="0067253E" w14:paraId="711E380B" w14:textId="77777777">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alias w:val="Yrkande 18"/>
        <w:tag w:val="f57241fe-ac4d-4d00-bc17-4df31abd9e84"/>
        <w:id w:val="146560490"/>
        <w:lock w:val="sdtLocked"/>
      </w:sdtPr>
      <w:sdtEndPr/>
      <w:sdtContent>
        <w:p w:rsidR="00185991" w:rsidRDefault="0067253E" w14:paraId="01430D34" w14:textId="77777777">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alias w:val="Yrkande 19"/>
        <w:tag w:val="5ce4f9a8-38ae-4b30-9bb4-604bdeba8eec"/>
        <w:id w:val="-1134019448"/>
        <w:lock w:val="sdtLocked"/>
      </w:sdtPr>
      <w:sdtEndPr/>
      <w:sdtContent>
        <w:p w:rsidR="00185991" w:rsidRDefault="0067253E" w14:paraId="21192F33" w14:textId="77777777">
          <w:pPr>
            <w:pStyle w:val="Frslagstext"/>
          </w:pPr>
          <w:r>
            <w:t>Riksdagen ställer sig bakom det som anförs i motionen om att regeringen bör stödja regionerna att utveckla vården via videosamtal och tillkännager detta för regeringen.</w:t>
          </w:r>
        </w:p>
      </w:sdtContent>
    </w:sdt>
    <w:sdt>
      <w:sdtPr>
        <w:alias w:val="Yrkande 20"/>
        <w:tag w:val="d441f5c2-11b5-4260-a168-834fcc4c1814"/>
        <w:id w:val="-19021328"/>
        <w:lock w:val="sdtLocked"/>
      </w:sdtPr>
      <w:sdtEndPr/>
      <w:sdtContent>
        <w:p w:rsidR="00185991" w:rsidRDefault="0067253E" w14:paraId="3AD7AF5B" w14:textId="77777777">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alias w:val="Yrkande 21"/>
        <w:tag w:val="68dc4c7e-2d86-46ba-b471-b2895c5f5f36"/>
        <w:id w:val="-605727988"/>
        <w:lock w:val="sdtLocked"/>
      </w:sdtPr>
      <w:sdtEndPr/>
      <w:sdtContent>
        <w:p w:rsidR="00185991" w:rsidRDefault="0067253E" w14:paraId="3FA311EB" w14:textId="77777777">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alias w:val="Yrkande 22"/>
        <w:tag w:val="bea868fd-24e1-4228-8169-abb48a528460"/>
        <w:id w:val="-207033912"/>
        <w:lock w:val="sdtLocked"/>
      </w:sdtPr>
      <w:sdtEndPr/>
      <w:sdtContent>
        <w:p w:rsidR="00185991" w:rsidRDefault="0067253E" w14:paraId="26F75717" w14:textId="77777777">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alias w:val="Yrkande 23"/>
        <w:tag w:val="e516511d-96d9-465a-9145-87c28abe46fb"/>
        <w:id w:val="1823849471"/>
        <w:lock w:val="sdtLocked"/>
      </w:sdtPr>
      <w:sdtEndPr/>
      <w:sdtContent>
        <w:p w:rsidR="00185991" w:rsidRDefault="0067253E" w14:paraId="05F22AA7" w14:textId="77777777">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alias w:val="Yrkande 24"/>
        <w:tag w:val="ceec2432-13b8-45c7-8db9-761fce257be2"/>
        <w:id w:val="-1106658609"/>
        <w:lock w:val="sdtLocked"/>
      </w:sdtPr>
      <w:sdtEndPr/>
      <w:sdtContent>
        <w:p w:rsidR="00185991" w:rsidRDefault="0067253E" w14:paraId="4C89D6DF" w14:textId="77777777">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alias w:val="Yrkande 25"/>
        <w:tag w:val="d086c674-342a-4b4f-9952-c5834b1a49f8"/>
        <w:id w:val="1363396700"/>
        <w:lock w:val="sdtLocked"/>
      </w:sdtPr>
      <w:sdtEndPr/>
      <w:sdtContent>
        <w:p w:rsidR="00185991" w:rsidRDefault="0067253E" w14:paraId="7ECA0EAC" w14:textId="77777777">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alias w:val="Yrkande 26"/>
        <w:tag w:val="1b528b88-02ba-41c5-833f-2ed695ea00c6"/>
        <w:id w:val="1468318560"/>
        <w:lock w:val="sdtLocked"/>
      </w:sdtPr>
      <w:sdtEndPr/>
      <w:sdtContent>
        <w:p w:rsidR="00185991" w:rsidRDefault="0067253E" w14:paraId="75B7EB15" w14:textId="77777777">
          <w:pPr>
            <w:pStyle w:val="Frslagstext"/>
          </w:pPr>
          <w:r>
            <w:t>Riksdagen ställer sig bakom det som anförs i motionen om att regeringen bör återkomma med förslag om att stärka arbetet med psykisk hälsa i skolan och tillkännager detta för regeringen.</w:t>
          </w:r>
        </w:p>
      </w:sdtContent>
    </w:sdt>
    <w:sdt>
      <w:sdtPr>
        <w:alias w:val="Yrkande 27"/>
        <w:tag w:val="4d3d77af-4995-4dd8-a765-cdebf8c549f9"/>
        <w:id w:val="-1046339"/>
        <w:lock w:val="sdtLocked"/>
      </w:sdtPr>
      <w:sdtEndPr/>
      <w:sdtContent>
        <w:p w:rsidR="00185991" w:rsidRDefault="0067253E" w14:paraId="505C4CBD" w14:textId="77777777">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alias w:val="Yrkande 28"/>
        <w:tag w:val="02167091-9d53-48c1-a523-c519dd1ea1f6"/>
        <w:id w:val="-1144741211"/>
        <w:lock w:val="sdtLocked"/>
      </w:sdtPr>
      <w:sdtEndPr/>
      <w:sdtContent>
        <w:p w:rsidR="00185991" w:rsidRDefault="0067253E" w14:paraId="4B217716" w14:textId="77777777">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alias w:val="Yrkande 29"/>
        <w:tag w:val="81ec20d4-87c3-40e6-aa82-db359e112bea"/>
        <w:id w:val="717864600"/>
        <w:lock w:val="sdtLocked"/>
      </w:sdtPr>
      <w:sdtEndPr/>
      <w:sdtContent>
        <w:p w:rsidR="00185991" w:rsidRDefault="0067253E" w14:paraId="00353CAA" w14:textId="77777777">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alias w:val="Yrkande 30"/>
        <w:tag w:val="102f9c06-96c2-4c8f-ab32-f7bebf3632c4"/>
        <w:id w:val="1617407357"/>
        <w:lock w:val="sdtLocked"/>
      </w:sdtPr>
      <w:sdtEndPr/>
      <w:sdtContent>
        <w:p w:rsidR="00185991" w:rsidRDefault="0067253E" w14:paraId="1C63800C" w14:textId="77777777">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alias w:val="Yrkande 31"/>
        <w:tag w:val="1ca846b6-b176-4b60-aa74-3442246b4d7c"/>
        <w:id w:val="-2130539030"/>
        <w:lock w:val="sdtLocked"/>
      </w:sdtPr>
      <w:sdtEndPr/>
      <w:sdtContent>
        <w:p w:rsidR="00185991" w:rsidRDefault="0067253E" w14:paraId="018E05CF" w14:textId="77777777">
          <w:pPr>
            <w:pStyle w:val="Frslagstext"/>
          </w:pPr>
          <w:r>
            <w:t>Riksdagen ställer sig bakom det som anförs i motionen om att regeringen bör utreda hur nedtrappning av medicinering mot psykiska tillstånd kan förbättras och tillkännager detta för regeringen.</w:t>
          </w:r>
        </w:p>
      </w:sdtContent>
    </w:sdt>
    <w:sdt>
      <w:sdtPr>
        <w:alias w:val="Yrkande 32"/>
        <w:tag w:val="871d5d4a-2454-417f-80fb-69d06f9dc5b0"/>
        <w:id w:val="1364478856"/>
        <w:lock w:val="sdtLocked"/>
      </w:sdtPr>
      <w:sdtEndPr/>
      <w:sdtContent>
        <w:p w:rsidR="00185991" w:rsidRDefault="0067253E" w14:paraId="546458A9" w14:textId="77777777">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alias w:val="Yrkande 33"/>
        <w:tag w:val="103e76bf-1280-4e12-8c47-8f03810d2793"/>
        <w:id w:val="-544607831"/>
        <w:lock w:val="sdtLocked"/>
      </w:sdtPr>
      <w:sdtEndPr/>
      <w:sdtContent>
        <w:p w:rsidR="00185991" w:rsidRDefault="0067253E" w14:paraId="7D779612" w14:textId="77777777">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alias w:val="Yrkande 34"/>
        <w:tag w:val="b0ca0746-0fb5-486e-bddd-49bfdafb7c56"/>
        <w:id w:val="1628978381"/>
        <w:lock w:val="sdtLocked"/>
      </w:sdtPr>
      <w:sdtEndPr/>
      <w:sdtContent>
        <w:p w:rsidR="00185991" w:rsidRDefault="0067253E" w14:paraId="21400857" w14:textId="77777777">
          <w:pPr>
            <w:pStyle w:val="Frslagstext"/>
          </w:pPr>
          <w:r>
            <w:t>Riksdagen ställer sig bakom det som anförs i motionen om att regeringen bör ta initiativ till att avskaffa den fria etableringsrätten och tillkännager detta för regeringen.</w:t>
          </w:r>
        </w:p>
      </w:sdtContent>
    </w:sdt>
    <w:sdt>
      <w:sdtPr>
        <w:alias w:val="Yrkande 35"/>
        <w:tag w:val="79b105a7-b3c8-47ce-895a-f6bc751094aa"/>
        <w:id w:val="-615917121"/>
        <w:lock w:val="sdtLocked"/>
      </w:sdtPr>
      <w:sdtEndPr/>
      <w:sdtContent>
        <w:p w:rsidR="00185991" w:rsidRDefault="0067253E" w14:paraId="63C091C4" w14:textId="77777777">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alias w:val="Yrkande 36"/>
        <w:tag w:val="fd2b2df9-2e04-4949-8dbf-b994b6f4dceb"/>
        <w:id w:val="933641655"/>
        <w:lock w:val="sdtLocked"/>
      </w:sdtPr>
      <w:sdtEndPr/>
      <w:sdtContent>
        <w:p w:rsidR="00185991" w:rsidRDefault="0067253E" w14:paraId="69487594" w14:textId="77777777">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alias w:val="Yrkande 37"/>
        <w:tag w:val="e20472d0-b585-424d-8e65-1db66ef4a16f"/>
        <w:id w:val="-587235786"/>
        <w:lock w:val="sdtLocked"/>
      </w:sdtPr>
      <w:sdtEndPr/>
      <w:sdtContent>
        <w:p w:rsidR="00185991" w:rsidRDefault="0067253E" w14:paraId="6AAC492C" w14:textId="77777777">
          <w:pPr>
            <w:pStyle w:val="Frslagstext"/>
          </w:pPr>
          <w:r>
            <w:t>Riksdagen ställer sig bakom det som anförs i motionen om att regeringen bör återkomma med förslag om att ta fram ett samlat nationellt journalsystem och tillkännager detta för regeringen.</w:t>
          </w:r>
        </w:p>
      </w:sdtContent>
    </w:sdt>
    <w:sdt>
      <w:sdtPr>
        <w:alias w:val="Yrkande 38"/>
        <w:tag w:val="97073a3f-d5a6-42c4-a4bf-985951f0c311"/>
        <w:id w:val="-1168709937"/>
        <w:lock w:val="sdtLocked"/>
      </w:sdtPr>
      <w:sdtEndPr/>
      <w:sdtContent>
        <w:p w:rsidR="00185991" w:rsidRDefault="0067253E" w14:paraId="18C8748B" w14:textId="77777777">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alias w:val="Yrkande 39"/>
        <w:tag w:val="1e34e4eb-7c37-4ab1-b753-d2b0f6291d76"/>
        <w:id w:val="2041476406"/>
        <w:lock w:val="sdtLocked"/>
      </w:sdtPr>
      <w:sdtEndPr/>
      <w:sdtContent>
        <w:p w:rsidR="00185991" w:rsidRDefault="0067253E" w14:paraId="75F46BC7" w14:textId="77777777">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alias w:val="Yrkande 40"/>
        <w:tag w:val="f91ec137-0d85-410c-b1ae-59783243fc4b"/>
        <w:id w:val="1666436740"/>
        <w:lock w:val="sdtLocked"/>
      </w:sdtPr>
      <w:sdtEndPr/>
      <w:sdtContent>
        <w:p w:rsidR="00185991" w:rsidRDefault="0067253E" w14:paraId="7EE4FC25" w14:textId="77777777">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alias w:val="Yrkande 41"/>
        <w:tag w:val="a3f75f61-345f-40f4-8dfa-894ea99953aa"/>
        <w:id w:val="299272672"/>
        <w:lock w:val="sdtLocked"/>
      </w:sdtPr>
      <w:sdtEndPr/>
      <w:sdtContent>
        <w:p w:rsidR="00185991" w:rsidRDefault="0067253E" w14:paraId="7FB61FB4" w14:textId="77777777">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alias w:val="Yrkande 42"/>
        <w:tag w:val="c7b23055-4130-405d-91ac-5faed75968de"/>
        <w:id w:val="-542899981"/>
        <w:lock w:val="sdtLocked"/>
      </w:sdtPr>
      <w:sdtEndPr/>
      <w:sdtContent>
        <w:p w:rsidR="00185991" w:rsidRDefault="0067253E" w14:paraId="52E32A18" w14:textId="77777777">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alias w:val="Yrkande 43"/>
        <w:tag w:val="5f527cf3-71df-4d6f-bcab-5e5cf67ad5cf"/>
        <w:id w:val="864790451"/>
        <w:lock w:val="sdtLocked"/>
      </w:sdtPr>
      <w:sdtEndPr/>
      <w:sdtContent>
        <w:p w:rsidR="00185991" w:rsidRDefault="0067253E" w14:paraId="60B4F91D" w14:textId="77777777">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alias w:val="Yrkande 44"/>
        <w:tag w:val="8d0bc626-6eea-4020-9315-123857e4b92e"/>
        <w:id w:val="262885391"/>
        <w:lock w:val="sdtLocked"/>
      </w:sdtPr>
      <w:sdtEndPr/>
      <w:sdtContent>
        <w:p w:rsidR="00185991" w:rsidRDefault="0067253E" w14:paraId="792E7F46" w14:textId="77777777">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alias w:val="Yrkande 45"/>
        <w:tag w:val="8fccd1b6-ee7e-445d-be85-19cb8ab738fa"/>
        <w:id w:val="1621185694"/>
        <w:lock w:val="sdtLocked"/>
      </w:sdtPr>
      <w:sdtEndPr/>
      <w:sdtContent>
        <w:p w:rsidR="00185991" w:rsidRDefault="0067253E" w14:paraId="48FD1664" w14:textId="77777777">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alias w:val="Yrkande 46"/>
        <w:tag w:val="a47df262-002b-4446-8609-ce2d15d22742"/>
        <w:id w:val="628984325"/>
        <w:lock w:val="sdtLocked"/>
      </w:sdtPr>
      <w:sdtEndPr/>
      <w:sdtContent>
        <w:p w:rsidR="00185991" w:rsidRDefault="0067253E" w14:paraId="43E0663D" w14:textId="77777777">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alias w:val="Yrkande 47"/>
        <w:tag w:val="45bc5261-3862-40a3-aad5-08e8678d43b0"/>
        <w:id w:val="-476843191"/>
        <w:lock w:val="sdtLocked"/>
      </w:sdtPr>
      <w:sdtEndPr/>
      <w:sdtContent>
        <w:p w:rsidR="00185991" w:rsidRDefault="0067253E" w14:paraId="19B5E2CB" w14:textId="77777777">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alias w:val="Yrkande 48"/>
        <w:tag w:val="e6b00d68-e57f-41ce-9f0c-5da1336dc7a8"/>
        <w:id w:val="483819109"/>
        <w:lock w:val="sdtLocked"/>
      </w:sdtPr>
      <w:sdtEndPr/>
      <w:sdtContent>
        <w:p w:rsidR="00185991" w:rsidRDefault="0067253E" w14:paraId="597F945A" w14:textId="77777777">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alias w:val="Yrkande 49"/>
        <w:tag w:val="1651e0ac-55c6-4081-bb7a-4c06778b11db"/>
        <w:id w:val="687790054"/>
        <w:lock w:val="sdtLocked"/>
      </w:sdtPr>
      <w:sdtEndPr/>
      <w:sdtContent>
        <w:p w:rsidR="00185991" w:rsidRDefault="0067253E" w14:paraId="2BA282C2" w14:textId="77777777">
          <w:pPr>
            <w:pStyle w:val="Frslagstext"/>
          </w:pPr>
          <w:r>
            <w:t>Riksdagen ställer sig bakom det som anförs i motionen om att regeringen bör utreda hur en modell med farmaceuter på distans kan testas i Sverige och tillkännager detta för regeringen.</w:t>
          </w:r>
        </w:p>
      </w:sdtContent>
    </w:sdt>
    <w:sdt>
      <w:sdtPr>
        <w:alias w:val="Yrkande 50"/>
        <w:tag w:val="e9cd3616-1aec-47cb-bdc7-fa2a83e926a8"/>
        <w:id w:val="-1462264558"/>
        <w:lock w:val="sdtLocked"/>
      </w:sdtPr>
      <w:sdtEndPr/>
      <w:sdtContent>
        <w:p w:rsidR="00185991" w:rsidRDefault="0067253E" w14:paraId="7E7472FB" w14:textId="77777777">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alias w:val="Yrkande 51"/>
        <w:tag w:val="553993e7-f0c7-42a3-8b5c-0eaa31ce8c64"/>
        <w:id w:val="546105814"/>
        <w:lock w:val="sdtLocked"/>
      </w:sdtPr>
      <w:sdtEndPr/>
      <w:sdtContent>
        <w:p w:rsidR="00185991" w:rsidRDefault="0067253E" w14:paraId="1512E0CA" w14:textId="77777777">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2"/>
    <w:bookmarkEnd w:displacedByCustomXml="next" w:id="2"/>
    <w:bookmarkStart w:name="_Toc208208995" w:displacedByCustomXml="next" w:id="3"/>
    <w:bookmarkStart w:name="_Toc106800476" w:displacedByCustomXml="next" w:id="4"/>
    <w:sdt>
      <w:sdtPr>
        <w:alias w:val="CC_Motivering_Rubrik"/>
        <w:tag w:val="CC_Motivering_Rubrik"/>
        <w:id w:val="1433397530"/>
        <w:lock w:val="sdtLocked"/>
        <w:placeholder>
          <w:docPart w:val="6976FA994A6A4F67AD563A6DE56C367E"/>
        </w:placeholder>
        <w:text/>
      </w:sdtPr>
      <w:sdtEndPr/>
      <w:sdtContent>
        <w:p w:rsidRPr="000B42A3" w:rsidR="006D79C9" w:rsidP="00C00852" w:rsidRDefault="003A696F" w14:paraId="2506E993" w14:textId="5A3CFAD1">
          <w:pPr>
            <w:pStyle w:val="Rubrik1numrerat"/>
          </w:pPr>
          <w:r w:rsidRPr="00C00852">
            <w:t>Inledning</w:t>
          </w:r>
        </w:p>
      </w:sdtContent>
    </w:sdt>
    <w:bookmarkEnd w:displacedByCustomXml="prev" w:id="3"/>
    <w:bookmarkEnd w:displacedByCustomXml="prev" w:id="4"/>
    <w:p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w:rsidRPr="000B42A3" w:rsidR="007420F1" w:rsidP="007420F1" w:rsidRDefault="005F089F" w14:paraId="756DFF65" w14:textId="458F05A9">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(2025/26:</w:t>
      </w:r>
      <w:r w:rsidR="0065377A">
        <w:t>2792</w:t>
      </w:r>
      <w:r w:rsidRPr="000B42A3" w:rsidR="008D0C61">
        <w:t xml:space="preserve">) </w:t>
      </w:r>
      <w:r w:rsidRPr="000B42A3">
        <w:t xml:space="preserve">presenteras därför förslag på kraftigt ökade generella statsbidrag för bl.a. ökad personaltäthet, högre löner och förbättrad arbetsmiljö i hela välfärden. </w:t>
      </w:r>
    </w:p>
    <w:p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w:rsidRPr="000B42A3" w:rsidR="005F089F" w:rsidP="00C00852" w:rsidRDefault="005F089F" w14:paraId="19538C82" w14:textId="77777777">
      <w:pPr>
        <w:pStyle w:val="Rubrik1numrerat"/>
      </w:pPr>
      <w:bookmarkStart w:name="_Toc208208996" w:id="5"/>
      <w:r w:rsidRPr="000B42A3">
        <w:t>Säkerställ tillräckligt antal vårdplatser</w:t>
      </w:r>
      <w:bookmarkEnd w:id="5"/>
    </w:p>
    <w:p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w:rsidRPr="000B42A3" w:rsidR="00340A4E" w:rsidP="00FB7028" w:rsidRDefault="00340A4E" w14:paraId="192261A2" w14:textId="7FE69B7F">
      <w:r w:rsidRPr="000B42A3">
        <w:t>I uppföljning</w:t>
      </w:r>
      <w:r w:rsidR="0072787D">
        <w:t>en</w:t>
      </w:r>
      <w:r w:rsidRPr="000B42A3">
        <w:t xml:space="preserve"> av platsbristen 2024 konstaterar Socialstyrelsen att utvecklingen går åt fel håll i och med att antalet vårdplatser minskat med </w:t>
      </w:r>
      <w:proofErr w:type="gramStart"/>
      <w:r w:rsidRPr="000B42A3">
        <w:t>40 stycken</w:t>
      </w:r>
      <w:proofErr w:type="gramEnd"/>
      <w:r w:rsidRPr="000B42A3">
        <w:t>.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Vårdplatsbrist leder till längre väntetider, ökad risk för vårdskador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w:rsidRPr="000B42A3" w:rsidR="005F089F" w:rsidP="007420F1" w:rsidRDefault="005F089F" w14:paraId="45F9DB03" w14:textId="77777777">
      <w:r w:rsidRPr="000B42A3">
        <w:t>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uppfylla dessa behov. Vänsterpartiet understryker också vikten av att Socialstyrelsen fortsätter att följa frågan.</w:t>
      </w:r>
    </w:p>
    <w:p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w:rsidRPr="000B42A3" w:rsidR="006B3007" w:rsidP="006B3007" w:rsidRDefault="006B3007" w14:paraId="4FA36944" w14:textId="58FED97A">
      <w:pPr>
        <w:pStyle w:val="Rubrik1numrerat"/>
      </w:pPr>
      <w:bookmarkStart w:name="_Toc208208997" w:id="6"/>
      <w:r w:rsidRPr="000B42A3">
        <w:t>Vårdansvarskommittén</w:t>
      </w:r>
      <w:bookmarkEnd w:id="6"/>
    </w:p>
    <w:p w:rsidRPr="000B42A3" w:rsidR="006B3007" w:rsidP="009E049F" w:rsidRDefault="006B3007" w14:paraId="72FE3DB7" w14:textId="146A88B6">
      <w:pPr>
        <w:pStyle w:val="Normalutanindragellerluft"/>
        <w:rPr>
          <w:lang w:eastAsia="sv-SE"/>
        </w:rPr>
      </w:pPr>
      <w:r w:rsidRPr="000B42A3">
        <w:rPr>
          <w:lang w:eastAsia="sv-SE"/>
        </w:rPr>
        <w:t xml:space="preserve">Vårdansvarskommittén </w:t>
      </w:r>
      <w:r w:rsidRPr="000B42A3" w:rsidR="009E049F">
        <w:rPr>
          <w:lang w:eastAsia="sv-SE"/>
        </w:rPr>
        <w:t>tillsattes i juni 2023 (</w:t>
      </w:r>
      <w:r w:rsidRPr="000B42A3" w:rsidR="00404663">
        <w:rPr>
          <w:lang w:eastAsia="sv-SE"/>
        </w:rPr>
        <w:t>dir</w:t>
      </w:r>
      <w:r w:rsidRPr="000B42A3" w:rsidR="009E049F">
        <w:rPr>
          <w:lang w:eastAsia="sv-SE"/>
        </w:rPr>
        <w:t xml:space="preserve">.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w:t>
      </w:r>
      <w:r w:rsidR="00404663">
        <w:rPr>
          <w:lang w:eastAsia="sv-SE"/>
        </w:rPr>
        <w:t>t</w:t>
      </w:r>
      <w:r w:rsidRPr="000B42A3" w:rsidR="00E723FA">
        <w:rPr>
          <w:lang w:eastAsia="sv-SE"/>
        </w:rPr>
        <w:t xml:space="preserve">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efterlevnaden av patientlagen.</w:t>
      </w:r>
      <w:r w:rsidR="000B42A3">
        <w:rPr>
          <w:lang w:eastAsia="sv-SE"/>
        </w:rPr>
        <w:t xml:space="preserve"> </w:t>
      </w:r>
    </w:p>
    <w:p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w:rsidRPr="000B42A3" w:rsidR="00E723FA" w:rsidP="00E723FA" w:rsidRDefault="00E723FA" w14:paraId="6F379C85" w14:textId="0D9A96AC">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w:t>
      </w:r>
      <w:r w:rsidR="00404663">
        <w:rPr>
          <w:lang w:eastAsia="sv-SE"/>
        </w:rPr>
        <w:t>,</w:t>
      </w:r>
      <w:r w:rsidRPr="000B42A3" w:rsidR="006B3007">
        <w:rPr>
          <w:lang w:eastAsia="sv-SE"/>
        </w:rPr>
        <w:t xml:space="preserve"> luftburen ambulanssjukvård och luftburna sjuktransporter.</w:t>
      </w:r>
    </w:p>
    <w:p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w:rsidRPr="000B42A3" w:rsidR="00D246D0" w:rsidP="00E723FA" w:rsidRDefault="00D246D0" w14:paraId="59D35CE6" w14:textId="61FF8E16">
      <w:pPr>
        <w:rPr>
          <w:lang w:eastAsia="sv-SE"/>
        </w:rPr>
      </w:pPr>
      <w:r w:rsidRPr="000B42A3">
        <w:rPr>
          <w:lang w:eastAsia="sv-SE"/>
        </w:rPr>
        <w:t xml:space="preserve">Regeringen bör skyndsamt återkomma med förslag utifrån betänkandet Ansvaret för hälso- och sjukvården (SOU 2025:62). Detta bör riksdagen ställa sig bakom och ge regeringen till känna. </w:t>
      </w:r>
    </w:p>
    <w:p w:rsidRPr="000B42A3" w:rsidR="005F089F" w:rsidP="00C00852" w:rsidRDefault="005F089F" w14:paraId="378D4F96" w14:textId="3C6B0D02">
      <w:pPr>
        <w:pStyle w:val="Rubrik1numrerat"/>
      </w:pPr>
      <w:bookmarkStart w:name="_Toc208208998" w:id="7"/>
      <w:r w:rsidRPr="000B42A3">
        <w:t>Primärvård</w:t>
      </w:r>
      <w:r w:rsidRPr="000B42A3" w:rsidR="00FB7028">
        <w:t>en</w:t>
      </w:r>
      <w:bookmarkEnd w:id="7"/>
      <w:r w:rsidRPr="000B42A3">
        <w:t xml:space="preserve"> </w:t>
      </w:r>
    </w:p>
    <w:p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w:rsidRPr="000B42A3" w:rsidR="00692BC1" w:rsidP="00C978AF" w:rsidRDefault="005F089F" w14:paraId="4A32000A" w14:textId="035890CA">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w:rsidRPr="000B42A3" w:rsidR="005F089F" w:rsidP="00C00852" w:rsidRDefault="005F089F" w14:paraId="17DACF9A" w14:textId="77777777">
      <w:pPr>
        <w:pStyle w:val="Rubrik2numrerat"/>
      </w:pPr>
      <w:bookmarkStart w:name="_Toc208208999" w:id="8"/>
      <w:r w:rsidRPr="000B42A3">
        <w:t>Ett nationellt basuppdrag</w:t>
      </w:r>
      <w:bookmarkEnd w:id="8"/>
      <w:r w:rsidRPr="000B42A3">
        <w:t xml:space="preserve"> </w:t>
      </w:r>
    </w:p>
    <w:p w:rsidRPr="000B42A3" w:rsidR="005F089F" w:rsidP="005F089F" w:rsidRDefault="005F089F" w14:paraId="405B036A" w14:textId="2F26AF7D">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w:t>
      </w:r>
      <w:r w:rsidR="0051488F">
        <w:t>”</w:t>
      </w:r>
      <w:r w:rsidRPr="000B42A3">
        <w:t>vanligt förekommande</w:t>
      </w:r>
      <w:r w:rsidR="0051488F">
        <w:t>”</w:t>
      </w:r>
      <w:r w:rsidRPr="000B42A3">
        <w:t xml:space="preserve"> vårdbehov och att den ska vara </w:t>
      </w:r>
      <w:r w:rsidR="0051488F">
        <w:t>”</w:t>
      </w:r>
      <w:r w:rsidRPr="000B42A3">
        <w:t>lättillgänglig</w:t>
      </w:r>
      <w:r w:rsidR="0051488F">
        <w:t>”</w:t>
      </w:r>
      <w:r w:rsidRPr="000B42A3">
        <w:t xml:space="preserve">. </w:t>
      </w:r>
    </w:p>
    <w:p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w:rsidRPr="000B42A3" w:rsidR="005F089F" w:rsidP="007420F1" w:rsidRDefault="005F089F" w14:paraId="2BBA8A8D" w14:textId="4344C07A">
      <w:r w:rsidRPr="000B42A3">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w:rsidRPr="000B42A3" w:rsidR="005F089F" w:rsidP="00C00852" w:rsidRDefault="005F089F" w14:paraId="04440906" w14:textId="77777777">
      <w:pPr>
        <w:pStyle w:val="Rubrik2numrerat"/>
      </w:pPr>
      <w:bookmarkStart w:name="_Toc208209000" w:id="9"/>
      <w:r w:rsidRPr="000B42A3">
        <w:t>Uppsökande och förebyggande arbete</w:t>
      </w:r>
      <w:bookmarkEnd w:id="9"/>
      <w:r w:rsidRPr="000B42A3">
        <w:t xml:space="preserve"> </w:t>
      </w:r>
    </w:p>
    <w:p w:rsidRPr="000B42A3" w:rsidR="00657F09" w:rsidP="00657F09" w:rsidRDefault="005F089F" w14:paraId="28EFA25A" w14:textId="4EB24982">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w:rsidRPr="000B42A3" w:rsidR="005F089F" w:rsidP="00C00852" w:rsidRDefault="005F089F" w14:paraId="6CA7F267" w14:textId="77777777">
      <w:pPr>
        <w:pStyle w:val="Rubrik2numrerat"/>
      </w:pPr>
      <w:bookmarkStart w:name="_Toc208209001" w:id="10"/>
      <w:r w:rsidRPr="000B42A3">
        <w:t>Vaccinationsprogrammens utveckling</w:t>
      </w:r>
      <w:bookmarkEnd w:id="10"/>
      <w:r w:rsidRPr="000B42A3">
        <w:t xml:space="preserve"> </w:t>
      </w:r>
    </w:p>
    <w:p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viktig eftersom TBE-smitta och förmodad TBE-smitta utgör en belastning för hälso- och sjukvården som går att undvika. </w:t>
      </w:r>
    </w:p>
    <w:p w:rsidRPr="000B42A3" w:rsidR="005F089F" w:rsidP="007420F1" w:rsidRDefault="005F089F" w14:paraId="2CE9EACC" w14:textId="36702257">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00B54094">
        <w:t>5</w:t>
      </w:r>
      <w:r w:rsidRPr="000B42A3">
        <w:t>/2</w:t>
      </w:r>
      <w:r w:rsidR="00B54094">
        <w:t>6</w:t>
      </w:r>
      <w:r w:rsidRPr="000B42A3">
        <w:t>:</w:t>
      </w:r>
      <w:r w:rsidR="00B54094">
        <w:t>2792</w:t>
      </w:r>
      <w:r w:rsidRPr="000B42A3">
        <w:t xml:space="preserve">) specificeras detta ytterligare. </w:t>
      </w:r>
    </w:p>
    <w:p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w:rsidRPr="000B42A3" w:rsidR="005F089F" w:rsidP="007420F1" w:rsidRDefault="005F089F" w14:paraId="75BF6A6E" w14:textId="77777777">
      <w:r w:rsidRPr="000B42A3">
        <w:t xml:space="preserve">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w:rsidRPr="000B42A3" w:rsidR="005F089F" w:rsidP="007420F1" w:rsidRDefault="005F089F" w14:paraId="4B62FF2D" w14:textId="3339D7DC">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/2</w:t>
      </w:r>
      <w:r w:rsidRPr="000B42A3" w:rsidR="00657F09">
        <w:t>6</w:t>
      </w:r>
      <w:r w:rsidRPr="000B42A3">
        <w:t>:</w:t>
      </w:r>
      <w:r w:rsidR="00B54094">
        <w:t>2792</w:t>
      </w:r>
      <w:r w:rsidRPr="000B42A3">
        <w:t>) föreslår vi därför att ett nytt anslag införs som uppgår till 110 miljoner kronor för 202</w:t>
      </w:r>
      <w:r w:rsidRPr="000B42A3" w:rsidR="00657F09">
        <w:t>6</w:t>
      </w:r>
      <w:r w:rsidRPr="000B42A3">
        <w:t xml:space="preserve">. </w:t>
      </w:r>
    </w:p>
    <w:p w:rsidRPr="000B42A3" w:rsidR="005F089F" w:rsidP="007420F1" w:rsidRDefault="005F089F" w14:paraId="2FE4314C" w14:textId="1B9B164B">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w:t>
      </w:r>
      <w:r w:rsidR="00B54094">
        <w:t> </w:t>
      </w:r>
      <w:r w:rsidRPr="000B42A3">
        <w:t xml:space="preserve">år med kostnadsfria vacciner mot pneumokocker. Detta bör riksdagen ställa sig bakom och ge regeringen till känna. </w:t>
      </w:r>
    </w:p>
    <w:p w:rsidRPr="000B42A3" w:rsidR="005F089F" w:rsidP="00C00852" w:rsidRDefault="005F089F" w14:paraId="6044032E" w14:textId="77777777">
      <w:pPr>
        <w:pStyle w:val="Rubrik2numrerat"/>
      </w:pPr>
      <w:bookmarkStart w:name="_Toc208209002" w:id="11"/>
      <w:r w:rsidRPr="000B42A3">
        <w:t>Primärvårdens uppdrag för psykisk hälsa</w:t>
      </w:r>
      <w:bookmarkEnd w:id="11"/>
      <w:r w:rsidRPr="000B42A3">
        <w:t xml:space="preserve"> </w:t>
      </w:r>
    </w:p>
    <w:p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w:rsidRPr="000B42A3" w:rsidR="005F089F" w:rsidP="007420F1" w:rsidRDefault="005F089F" w14:paraId="691688C5" w14:textId="5808CB9D">
      <w:r w:rsidRPr="000B42A3">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w:rsidRPr="000B42A3" w:rsidR="005F089F" w:rsidP="007420F1" w:rsidRDefault="005F089F" w14:paraId="650380CA" w14:textId="0FAFDEED">
      <w:r w:rsidRPr="000B42A3">
        <w:t xml:space="preserve">För att primärvården ska kunna vara </w:t>
      </w:r>
      <w:r w:rsidR="0004308E">
        <w:t>”</w:t>
      </w:r>
      <w:r w:rsidRPr="000B42A3">
        <w:t>första linjens</w:t>
      </w:r>
      <w:r w:rsidR="0004308E">
        <w:t>”</w:t>
      </w:r>
      <w:r w:rsidRPr="000B42A3">
        <w:t xml:space="preserve"> vård av psykisk ohälsa krävs krafttag från samtliga aktörer, inte minst regeringen. Vården behöver vara individanpassad och ajour med modern forskning och medicinsk praxis. Sammantaget kräver detta en resursförstärkning av primärvården och en medveten strategi för att förbättra kvaliteten och tillgängligheten inom primärvårdens ansvarsområden rörande psykisk hälsa. </w:t>
      </w:r>
    </w:p>
    <w:p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w:rsidRPr="000B42A3" w:rsidR="005F089F" w:rsidP="00C00852" w:rsidRDefault="005F089F" w14:paraId="356E4C5C" w14:textId="77777777">
      <w:pPr>
        <w:pStyle w:val="Rubrik2numrerat"/>
      </w:pPr>
      <w:bookmarkStart w:name="_Toc208209003" w:id="12"/>
      <w:r w:rsidRPr="000B42A3">
        <w:t>Förstärk primärvården i områden med större utmaningar</w:t>
      </w:r>
      <w:bookmarkEnd w:id="12"/>
    </w:p>
    <w:p w:rsidRPr="000B42A3" w:rsidR="005F089F" w:rsidP="005F089F" w:rsidRDefault="005F089F" w14:paraId="63743CDD" w14:textId="2DDD3643">
      <w:pPr>
        <w:pStyle w:val="Normalutanindragellerluft"/>
      </w:pPr>
      <w:r w:rsidRPr="000B42A3">
        <w:t>Hälso- och sjukvårdens mål är en god hälsa och en vård på lika villkor för hela befolkningen. Det innebär att regionerna ska erbjuda en god hälso- och sjukvård åt den som är bosatt inom respektive region samt organisera hälso- och sjukvårdsverksamheten så att vården kan ges nära befolkningen. Om det är motiverat av kvalitets- eller effektivitetsskäl, får vården koncentreras geografiskt.</w:t>
      </w:r>
    </w:p>
    <w:p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w:rsidRPr="000B42A3" w:rsidR="005F089F" w:rsidP="007420F1" w:rsidRDefault="005F089F" w14:paraId="7D4FC326" w14:textId="7C4F0F8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r w:rsidRPr="000B42A3">
        <w:t>kvar</w:t>
      </w:r>
      <w:r w:rsidR="0067253E">
        <w:t>-</w:t>
      </w:r>
      <w:r w:rsidRPr="000B42A3">
        <w:t>premier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w:rsidRPr="000B42A3" w:rsidR="005F089F" w:rsidP="007420F1" w:rsidRDefault="005F089F" w14:paraId="1577DD8A" w14:textId="163A3AB1">
      <w:r w:rsidRPr="000B42A3">
        <w:t xml:space="preserve">Ett grundläggande problem är resurser och att områden där utmaningarna avseende hälsa och vård är större generellt sett har sämre resurser. Vänsterpartiet anser att detta måste förändras. </w:t>
      </w:r>
    </w:p>
    <w:p w:rsidRPr="000B42A3" w:rsidR="005F089F" w:rsidP="007420F1" w:rsidRDefault="005F089F" w14:paraId="327AA6DD" w14:textId="23467C59">
      <w:r w:rsidRPr="000B42A3">
        <w:t xml:space="preserve">Regeringen bör säkerställa att de ekonomiska villkoren för en god vård och jämlik hälsa speglar de behov som finns i olika delar av landet. Detta bör riksdagen ställa sig bakom och ge regeringen till känna. </w:t>
      </w:r>
    </w:p>
    <w:p w:rsidRPr="009370F0" w:rsidR="005F089F" w:rsidP="00C00852" w:rsidRDefault="00A51172" w14:paraId="26603AD0" w14:textId="1504208C">
      <w:pPr>
        <w:pStyle w:val="Rubrik2numrerat"/>
      </w:pPr>
      <w:bookmarkStart w:name="_Toc208209004" w:id="13"/>
      <w:r w:rsidRPr="009370F0">
        <w:t>Patienter per läkare och</w:t>
      </w:r>
      <w:r w:rsidRPr="009370F0" w:rsidR="005F089F">
        <w:t xml:space="preserve"> fast läkarkontakt</w:t>
      </w:r>
      <w:bookmarkEnd w:id="13"/>
    </w:p>
    <w:p w:rsidRPr="000B42A3" w:rsidR="005F089F" w:rsidP="005F089F" w:rsidRDefault="009370F0" w14:paraId="54BCFED3" w14:textId="3782A425">
      <w:pPr>
        <w:pStyle w:val="Normalutanindragellerluft"/>
      </w:pPr>
      <w:r>
        <w:t xml:space="preserve">År </w:t>
      </w:r>
      <w:r w:rsidRPr="000B42A3" w:rsidR="005F089F">
        <w:t>2022 fastställde Socialstyrelsen 1</w:t>
      </w:r>
      <w:r>
        <w:t> </w:t>
      </w:r>
      <w:r w:rsidRPr="000B42A3" w:rsidR="005F089F">
        <w:t xml:space="preserve">100 invånare per läkare som ett nationellt riktvärde för regionerna att sträva mot. Riktvärdet är kopplat till den reform av primärvården som innebär att den ska byggas ut av regionerna med hjälp av statliga medel. </w:t>
      </w:r>
    </w:p>
    <w:p w:rsidRPr="000B42A3" w:rsidR="00A51172" w:rsidP="007420F1" w:rsidRDefault="005F089F" w14:paraId="67433748" w14:textId="29DFFFA7">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om att sträva mot riktvärdet. Socialstyrelsen följer också frågan och ger en något mer positiv bild. Enligt deras kartläggning har 17 regioner svarat att de beslutat om åtgärder för att nå målet. </w:t>
      </w:r>
    </w:p>
    <w:p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w:rsidRPr="000B42A3" w:rsidR="005F089F" w:rsidP="00C00852" w:rsidRDefault="005F089F" w14:paraId="67DCF3F0" w14:textId="77777777">
      <w:pPr>
        <w:pStyle w:val="Rubrik1numrerat"/>
      </w:pPr>
      <w:bookmarkStart w:name="_Toc208209005" w:id="14"/>
      <w:r w:rsidRPr="000B42A3">
        <w:t>Högspecialiserad vård (NHV)</w:t>
      </w:r>
      <w:bookmarkEnd w:id="14"/>
    </w:p>
    <w:p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w:rsidRPr="000B42A3" w:rsidR="005F089F" w:rsidP="00C00852" w:rsidRDefault="005F089F" w14:paraId="32D64C11" w14:textId="77777777">
      <w:pPr>
        <w:pStyle w:val="Rubrik1numrerat"/>
      </w:pPr>
      <w:bookmarkStart w:name="_Toc208209006" w:id="15"/>
      <w:r w:rsidRPr="000B42A3">
        <w:t>Rätt till jämlik vård</w:t>
      </w:r>
      <w:bookmarkEnd w:id="15"/>
      <w:r w:rsidRPr="000B42A3">
        <w:t xml:space="preserve"> </w:t>
      </w:r>
    </w:p>
    <w:p w:rsidRPr="000B42A3" w:rsidR="005F089F" w:rsidP="005F089F" w:rsidRDefault="005F089F" w14:paraId="6230FFD7" w14:textId="2D392FB4">
      <w:pPr>
        <w:pStyle w:val="Normalutanindragellerluft"/>
      </w:pPr>
      <w:r w:rsidRPr="000B42A3">
        <w:t>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w:t>
      </w:r>
      <w:r w:rsidR="00D10C80">
        <w:t>,</w:t>
      </w:r>
      <w:r w:rsidRPr="000B42A3">
        <w:t xml:space="preserve"> och privata vinststyrda verksamheter etableras där vinsterna blir som störst. </w:t>
      </w:r>
    </w:p>
    <w:p w:rsidRPr="000B42A3" w:rsidR="005F089F" w:rsidP="00E327FF" w:rsidRDefault="005F089F" w14:paraId="0CD3C8E1" w14:textId="6F4228DC">
      <w:r w:rsidRPr="000B42A3">
        <w:t xml:space="preserve">Enskilda personer kan inte kräva överprövning av ett beslut eftersom hälso- och sjukvårdslagen inte är en rättighetslag utan en ramlag som anger regionfullmäktiges 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patientlagen och i patientsäkerhetslagen skrivs in att alla patienter har rätt till jämlik vård och att myndigheter och vårdgivare är skyldiga att organisera vården så att den utförs jämlikt. Detta bör riksdagen ställa sig bakom och ge regeringen till känna. </w:t>
      </w:r>
    </w:p>
    <w:p w:rsidRPr="000B42A3" w:rsidR="00692BC1" w:rsidP="00437F42" w:rsidRDefault="00437F42" w14:paraId="47718081" w14:textId="6A717520">
      <w:pPr>
        <w:pStyle w:val="Rubrik2numrerat"/>
      </w:pPr>
      <w:bookmarkStart w:name="_Toc208209007" w:id="16"/>
      <w:r w:rsidRPr="000B42A3">
        <w:t xml:space="preserve">Ersätt </w:t>
      </w:r>
      <w:r w:rsidRPr="000B42A3" w:rsidR="00692BC1">
        <w:t>effektivitetsdelegation</w:t>
      </w:r>
      <w:r w:rsidRPr="000B42A3">
        <w:t xml:space="preserve">en med </w:t>
      </w:r>
      <w:r w:rsidRPr="000B42A3" w:rsidR="00692BC1">
        <w:t>en jämlikhetsdelegation</w:t>
      </w:r>
      <w:bookmarkEnd w:id="16"/>
    </w:p>
    <w:p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w:rsidRPr="000B42A3" w:rsidR="00437F42" w:rsidP="00437F42" w:rsidRDefault="00437F42" w14:paraId="62999E47" w14:textId="573966F1">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w:t>
      </w:r>
      <w:r w:rsidR="00D10C80">
        <w:t> </w:t>
      </w:r>
      <w:r w:rsidRPr="000B42A3">
        <w:t>000 kronor, och Region Skåne har sagt upp ett avtal med Kry efter felfakturering på 19 miljoner kronor.</w:t>
      </w:r>
    </w:p>
    <w:p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w:rsidRPr="000B42A3" w:rsidR="00AC7C8C" w:rsidP="00AC7C8C" w:rsidRDefault="00AC7C8C" w14:paraId="6AA27640" w14:textId="1622DB0F">
      <w:pPr>
        <w:pStyle w:val="Rubrik2numrerat"/>
      </w:pPr>
      <w:bookmarkStart w:name="_Toc208209008" w:id="17"/>
      <w:r w:rsidRPr="000B42A3">
        <w:t>Vård i glesbygd</w:t>
      </w:r>
      <w:bookmarkEnd w:id="17"/>
    </w:p>
    <w:p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w:rsidRPr="000B42A3" w:rsidR="001508E7" w:rsidP="001508E7" w:rsidRDefault="001508E7" w14:paraId="74094633" w14:textId="77777777">
      <w:pPr>
        <w:ind w:firstLine="0"/>
      </w:pPr>
      <w:r w:rsidRPr="000B42A3">
        <w:t xml:space="preserve">människor i glesbygdskommuner långt sämre hälsa än genomsnittet, medan boende i </w:t>
      </w:r>
    </w:p>
    <w:p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w:rsidRPr="000B42A3" w:rsidR="001508E7" w:rsidP="001508E7" w:rsidRDefault="001508E7" w14:paraId="5327D821" w14:textId="77777777">
      <w:pPr>
        <w:ind w:firstLine="0"/>
      </w:pPr>
      <w:r w:rsidRPr="000B42A3">
        <w:t xml:space="preserve">där flest och friskast människor finns. För att säkra tillgången till vård även i glest </w:t>
      </w:r>
    </w:p>
    <w:p w:rsidRPr="000B42A3" w:rsidR="001508E7" w:rsidP="001508E7" w:rsidRDefault="001508E7" w14:paraId="3A9B5BF4" w14:textId="77777777">
      <w:pPr>
        <w:ind w:firstLine="0"/>
      </w:pPr>
      <w:r w:rsidRPr="000B42A3">
        <w:t xml:space="preserve">befolkade områden krävs att vi solidariskt via skattesystemet tillför nödvändiga </w:t>
      </w:r>
    </w:p>
    <w:p w:rsidRPr="000B42A3" w:rsidR="001508E7" w:rsidP="001508E7" w:rsidRDefault="001508E7" w14:paraId="7523840B" w14:textId="77777777">
      <w:pPr>
        <w:ind w:firstLine="0"/>
      </w:pPr>
      <w:r w:rsidRPr="000B42A3">
        <w:t xml:space="preserve">resurser. </w:t>
      </w:r>
    </w:p>
    <w:p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w:rsidRPr="000B42A3" w:rsidR="001508E7" w:rsidP="003556FF" w:rsidRDefault="001508E7" w14:paraId="7B3D7F51" w14:textId="572BDED7">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glesbygden, </w:t>
      </w:r>
      <w:r w:rsidR="00E72DBC">
        <w:t xml:space="preserve">och </w:t>
      </w:r>
      <w:r w:rsidRPr="000B42A3">
        <w:t xml:space="preserve">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00E72DBC">
        <w:t> </w:t>
      </w:r>
      <w:r w:rsidRPr="000B42A3">
        <w:t>miljard kronor i form av generellt statsbidrag för ett glesbygdstillägg inom sjukvården (se motion 2025/26:</w:t>
      </w:r>
      <w:r w:rsidR="00E72DBC">
        <w:t>2792</w:t>
      </w:r>
      <w:r w:rsidRPr="000B42A3">
        <w:t xml:space="preserve">). </w:t>
      </w:r>
    </w:p>
    <w:p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w:rsidRPr="000B42A3" w:rsidR="001508E7" w:rsidP="001508E7" w:rsidRDefault="001508E7" w14:paraId="5ED81C5F" w14:textId="20C9B7F6">
      <w:pPr>
        <w:pStyle w:val="ListaPunkt"/>
      </w:pPr>
      <w:r w:rsidRPr="000B42A3">
        <w:t xml:space="preserve">Ge Region Gotland ett ötillägg som möjliggör både det kommunala och regionala uppdraget såväl som tar höjd för den civila beredskap det geografiska läget kräver. </w:t>
      </w:r>
      <w:r w:rsidRPr="000B42A3" w:rsidR="00615E52">
        <w:t>Ö</w:t>
      </w:r>
      <w:r w:rsidRPr="000B42A3">
        <w:t>tillägg</w:t>
      </w:r>
      <w:r w:rsidR="00E72DBC">
        <w:t>et</w:t>
      </w:r>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som öläget medför.</w:t>
      </w:r>
    </w:p>
    <w:p w:rsidRPr="000B42A3" w:rsidR="001508E7" w:rsidP="001508E7" w:rsidRDefault="001508E7" w14:paraId="63D6AD92" w14:textId="75A3101C">
      <w:pPr>
        <w:pStyle w:val="ListaPunkt"/>
      </w:pPr>
      <w:r w:rsidRPr="000B42A3">
        <w:t>Låt staten ta över gotländsk sjukvård (som ett test)</w:t>
      </w:r>
      <w:r w:rsidR="00E72DBC">
        <w:t>.</w:t>
      </w:r>
    </w:p>
    <w:p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w:rsidRPr="000B42A3" w:rsidR="005F089F" w:rsidP="0087141E" w:rsidRDefault="005F089F" w14:paraId="045C4FCD" w14:textId="77777777">
      <w:pPr>
        <w:pStyle w:val="Rubrik2numrerat"/>
      </w:pPr>
      <w:bookmarkStart w:name="_Toc208209009" w:id="18"/>
      <w:r w:rsidRPr="000B42A3">
        <w:t>Stoppa privata sjukvårdsförsäkringar i den offentligt finansierade vården</w:t>
      </w:r>
      <w:bookmarkEnd w:id="18"/>
      <w:r w:rsidRPr="000B42A3">
        <w:t xml:space="preserve"> </w:t>
      </w:r>
    </w:p>
    <w:p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w:rsidRPr="000B42A3" w:rsidR="005F089F" w:rsidP="00C00852" w:rsidRDefault="005F089F" w14:paraId="268486D8" w14:textId="77777777">
      <w:pPr>
        <w:pStyle w:val="Rubrik1numrerat"/>
      </w:pPr>
      <w:bookmarkStart w:name="_Toc208209010" w:id="19"/>
      <w:r w:rsidRPr="000B42A3">
        <w:t>Återupprättad behovsprincip</w:t>
      </w:r>
      <w:bookmarkEnd w:id="19"/>
      <w:r w:rsidRPr="000B42A3">
        <w:t xml:space="preserve"> </w:t>
      </w:r>
    </w:p>
    <w:p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med klent resultat. Regionerna behöver bli starkare och statens styrning tydligare, samt mer fokuserad på måluppfyllelse. </w:t>
      </w:r>
    </w:p>
    <w:p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w:rsidRPr="000B42A3" w:rsidR="005F089F" w:rsidP="00E327FF" w:rsidRDefault="005F089F" w14:paraId="7DF6389C" w14:textId="58BA0C32">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w:rsidRPr="000B42A3" w:rsidR="005F089F" w:rsidP="00C00852" w:rsidRDefault="005F089F" w14:paraId="1CF9148A" w14:textId="77777777">
      <w:pPr>
        <w:pStyle w:val="Rubrik1numrerat"/>
      </w:pPr>
      <w:bookmarkStart w:name="_Toc208209011" w:id="20"/>
      <w:r w:rsidRPr="000B42A3">
        <w:t>Privata utförare inom vården</w:t>
      </w:r>
      <w:bookmarkEnd w:id="20"/>
      <w:r w:rsidRPr="000B42A3">
        <w:t xml:space="preserve"> </w:t>
      </w:r>
    </w:p>
    <w:p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w:rsidRPr="000B42A3" w:rsidR="005F089F" w:rsidP="00E327FF" w:rsidRDefault="005F089F" w14:paraId="596B19E9" w14:textId="72B37705">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w:rsidRPr="000B42A3" w:rsidR="005F089F" w:rsidP="00E327FF" w:rsidRDefault="005F089F" w14:paraId="315222AF" w14:textId="57F18397">
      <w:r w:rsidRPr="000B42A3">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w:rsidRPr="000B42A3" w:rsidR="005F089F" w:rsidP="00E327FF" w:rsidRDefault="005F089F" w14:paraId="3709604D" w14:textId="64A18373">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w:rsidRPr="000B42A3" w:rsidR="005F089F" w:rsidP="00E327FF" w:rsidRDefault="005F089F" w14:paraId="53F6543C" w14:textId="769203D7">
      <w:bookmarkStart w:name="_Hlk207185104" w:id="21"/>
      <w:r w:rsidRPr="000B42A3">
        <w:t>Regeringen bör avskaffa de system som ger möjlighet till vinstjakt inom vården och tillse att aktiebolag som aktör inom sjukvården inte tillåts</w:t>
      </w:r>
      <w:bookmarkEnd w:id="21"/>
      <w:r w:rsidRPr="000B42A3">
        <w:t xml:space="preserve">. Detta bör riksdagen ställa sig bakom och ge regeringen till känna. </w:t>
      </w:r>
    </w:p>
    <w:p w:rsidRPr="000B42A3" w:rsidR="001508E7" w:rsidP="001508E7" w:rsidRDefault="001508E7" w14:paraId="4DA82B49" w14:textId="563522CE">
      <w:pPr>
        <w:pStyle w:val="Rubrik2numrerat"/>
      </w:pPr>
      <w:bookmarkStart w:name="_Toc208209012" w:id="22"/>
      <w:r w:rsidRPr="000B42A3">
        <w:t>Nätläkare</w:t>
      </w:r>
      <w:bookmarkEnd w:id="22"/>
    </w:p>
    <w:p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w:rsidRPr="000B42A3" w:rsidR="008B4DBE" w:rsidP="008B4DBE" w:rsidRDefault="008B4DBE" w14:paraId="29B85E09" w14:textId="77777777">
      <w:r w:rsidRPr="000B42A3">
        <w:t>För att på riktigt täppa till kryphålen för nätläkarbolagen måste patientlagen ändras. Lagen fastslår att patienter själva helt fritt får välja sin vårdgivare och i det ingår även nätläkare i sin nuvarande form.</w:t>
      </w:r>
    </w:p>
    <w:p w:rsidRPr="000B42A3" w:rsidR="001508E7" w:rsidP="008B4DBE" w:rsidRDefault="008B4DBE" w14:paraId="410A52EC" w14:textId="15CD9909">
      <w:r w:rsidRPr="000B42A3">
        <w:t xml:space="preserve">Regeringen bör </w:t>
      </w:r>
      <w:r w:rsidRPr="000B42A3" w:rsidR="00007924">
        <w:t xml:space="preserve">ta initiativ till </w:t>
      </w:r>
      <w:r w:rsidRPr="000B42A3">
        <w:t>att ändra patientlagen för att stoppa nätläkarnas verksamhet i dess nuvarande form. Detta bör riksdagens ställa sig bakom och ge regeringen tillkänna.</w:t>
      </w:r>
    </w:p>
    <w:p w:rsidRPr="000B42A3" w:rsidR="00AC7C8C" w:rsidP="00AC7C8C" w:rsidRDefault="00B6533C" w14:paraId="1CE92E3B" w14:textId="03808189">
      <w:pPr>
        <w:pStyle w:val="Rubrik1numrerat"/>
      </w:pPr>
      <w:bookmarkStart w:name="_Toc208209013" w:id="23"/>
      <w:r w:rsidRPr="000B42A3">
        <w:t>Vägen till s</w:t>
      </w:r>
      <w:r w:rsidRPr="000B42A3" w:rsidR="00AC7C8C">
        <w:t>vensk legitimation</w:t>
      </w:r>
      <w:r w:rsidRPr="000B42A3" w:rsidR="00786249">
        <w:t xml:space="preserve"> inom vårdyrken</w:t>
      </w:r>
      <w:bookmarkEnd w:id="23"/>
    </w:p>
    <w:p w:rsidRPr="000B42A3" w:rsidR="002A1C72" w:rsidP="002A1C72" w:rsidRDefault="002A1C72" w14:paraId="2B27ECF3" w14:textId="447233ED">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00FC302B">
        <w:t> </w:t>
      </w:r>
      <w:r w:rsidRPr="000B42A3" w:rsidR="00173AAE">
        <w:t xml:space="preserve">883) erhållit legitimation under samma period. </w:t>
      </w:r>
      <w:r w:rsidRPr="000B42A3" w:rsidR="00786249">
        <w:t>En liknande utveckling syns inom andra vårdyrken.</w:t>
      </w:r>
    </w:p>
    <w:p w:rsidRPr="000B42A3" w:rsidR="00173AAE" w:rsidP="002A1C72" w:rsidRDefault="002A1C72" w14:paraId="0143EA4B" w14:textId="21E71F57">
      <w:r w:rsidRPr="000B42A3">
        <w:t xml:space="preserve">En stor del av </w:t>
      </w:r>
      <w:r w:rsidRPr="000B42A3" w:rsidR="00173AAE">
        <w:t xml:space="preserve">de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Liknande problematik finns för andra yrkeskategori</w:t>
      </w:r>
      <w:r w:rsidR="00FC302B">
        <w:t>er</w:t>
      </w:r>
      <w:r w:rsidRPr="000B42A3" w:rsidR="00786249">
        <w:t xml:space="preserve"> inom vården som kräver legitimation. Det handlar i många fall om bristyrken. </w:t>
      </w:r>
      <w:r w:rsidRPr="000B42A3">
        <w:t xml:space="preserve">Vänsterpartiet anser att </w:t>
      </w:r>
      <w:r w:rsidRPr="000B42A3" w:rsidR="00786249">
        <w:t xml:space="preserve">Sverige behöver bli bättre på att ta tillvara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w:rsidRPr="000B42A3" w:rsidR="005F089F" w:rsidP="00C00852" w:rsidRDefault="005F089F" w14:paraId="7EBD892B" w14:textId="77777777">
      <w:pPr>
        <w:pStyle w:val="Rubrik1numrerat"/>
      </w:pPr>
      <w:bookmarkStart w:name="_Toc208209014" w:id="24"/>
      <w:r w:rsidRPr="000B42A3">
        <w:t>En värdig och trygg förlossningsvård</w:t>
      </w:r>
      <w:bookmarkEnd w:id="24"/>
      <w:r w:rsidRPr="000B42A3">
        <w:t xml:space="preserve"> </w:t>
      </w:r>
    </w:p>
    <w:p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w:rsidRPr="000B42A3" w:rsidR="005F089F" w:rsidP="00E82A9D" w:rsidRDefault="005F089F" w14:paraId="7C70C8F7" w14:textId="4946F059">
      <w:r w:rsidRPr="000B42A3">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w:rsidRPr="000B42A3" w:rsidR="00AC7C8C" w:rsidP="00AC7C8C" w:rsidRDefault="00AC7C8C" w14:paraId="2ED8CCC8" w14:textId="38CA56BB">
      <w:pPr>
        <w:pStyle w:val="Rubrik1numrerat"/>
      </w:pPr>
      <w:bookmarkStart w:name="_Toc208209015" w:id="25"/>
      <w:r w:rsidRPr="000B42A3">
        <w:t>Tandvård</w:t>
      </w:r>
      <w:bookmarkEnd w:id="25"/>
    </w:p>
    <w:p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w:rsidRPr="000B42A3" w:rsidR="005F089F" w:rsidP="00C00852" w:rsidRDefault="005F089F" w14:paraId="3538771D" w14:textId="75E61439">
      <w:pPr>
        <w:pStyle w:val="Rubrik1numrerat"/>
      </w:pPr>
      <w:bookmarkStart w:name="_Toc208209016" w:id="26"/>
      <w:r w:rsidRPr="000B42A3">
        <w:t>Psykisk ohälsa</w:t>
      </w:r>
      <w:bookmarkEnd w:id="26"/>
    </w:p>
    <w:p w:rsidRPr="000B42A3" w:rsidR="00137FC8" w:rsidP="00137FC8" w:rsidRDefault="00137FC8" w14:paraId="40E0531E" w14:textId="052AACD7">
      <w:pPr>
        <w:pStyle w:val="Rubrik2numrerat"/>
      </w:pPr>
      <w:bookmarkStart w:name="_Toc208209017" w:id="27"/>
      <w:r w:rsidRPr="000B42A3">
        <w:t>Psykisk ohälsa bland barn och unga</w:t>
      </w:r>
      <w:bookmarkEnd w:id="27"/>
    </w:p>
    <w:p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ssa faktorer kräver en större omställning av samhället som Vänsterpartiet arbetar för, men det ligger utanför ramen för den här motionen.</w:t>
      </w:r>
      <w:r w:rsidRPr="000B42A3">
        <w:t xml:space="preserve"> </w:t>
      </w:r>
    </w:p>
    <w:p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w:rsidRPr="000B42A3" w:rsidR="00C657AE" w:rsidP="00C657AE" w:rsidRDefault="00E92678" w14:paraId="75E09B43" w14:textId="72626123">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vårdcentraler och övrig häls</w:t>
      </w:r>
      <w:r w:rsidR="006E596A">
        <w:t>o</w:t>
      </w:r>
      <w:r w:rsidRPr="000B42A3" w:rsidR="00C657AE">
        <w:t xml:space="preserve">-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006E596A">
        <w:t>,</w:t>
      </w:r>
      <w:r w:rsidRPr="000B42A3" w:rsidR="00C657AE">
        <w:t xml:space="preserve"> 2025/26:</w:t>
      </w:r>
      <w:r w:rsidR="006E596A">
        <w:t>2792</w:t>
      </w:r>
      <w:r w:rsidRPr="000B42A3" w:rsidR="00C657AE">
        <w:t>), men mer behöver göras.</w:t>
      </w:r>
      <w:r w:rsidRPr="000B42A3" w:rsidR="00D37F97">
        <w:t xml:space="preserve"> </w:t>
      </w:r>
    </w:p>
    <w:p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w:rsidRPr="000B42A3" w:rsidR="003B5DBF" w:rsidP="00D37F97" w:rsidRDefault="00C657AE" w14:paraId="16A2BF41" w14:textId="58ED2565">
      <w:r w:rsidRPr="000B42A3">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w:rsidRPr="000B42A3" w:rsidR="005F089F" w:rsidP="00C00852" w:rsidRDefault="005F089F" w14:paraId="523E692D" w14:textId="77777777">
      <w:pPr>
        <w:pStyle w:val="Rubrik2numrerat"/>
      </w:pPr>
      <w:bookmarkStart w:name="_Toc208209018" w:id="28"/>
      <w:r w:rsidRPr="000B42A3">
        <w:t>Psykofarmaka</w:t>
      </w:r>
      <w:bookmarkEnd w:id="28"/>
      <w:r w:rsidRPr="000B42A3">
        <w:t xml:space="preserve"> </w:t>
      </w:r>
    </w:p>
    <w:p w:rsidRPr="000B42A3" w:rsidR="005F089F" w:rsidP="005F089F" w:rsidRDefault="005F089F" w14:paraId="3F55D4CA" w14:textId="0EAE5331">
      <w:pPr>
        <w:pStyle w:val="Normalutanindragellerluft"/>
      </w:pPr>
      <w:r w:rsidRPr="000B42A3">
        <w:t>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10</w:t>
      </w:r>
      <w:r w:rsidR="006E596A">
        <w:t>–</w:t>
      </w:r>
      <w:r w:rsidRPr="000B42A3">
        <w:t>14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w:rsidRPr="000B42A3" w:rsidR="005F089F" w:rsidP="00E82A9D" w:rsidRDefault="005F089F" w14:paraId="531FADF8" w14:textId="291E5BB6">
      <w:r w:rsidRPr="000B42A3">
        <w:t xml:space="preserve">För vuxna sker nyförskrivningen av antidepressiva läkemedel framför allt inom primärvården. Detta innebär att det är relativt få nyförskrivningar,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nyförskrivningen av antidepressiva läkemedel, har en mycket omfattande förskrivning delvis p.g.a. avsaknaden av andra tillgängliga behandlingsterapier. Vidare analys krävs för att undersöka förhållandet mellan avsaknaden </w:t>
      </w:r>
      <w:r w:rsidR="006E596A">
        <w:t>av</w:t>
      </w:r>
      <w:r w:rsidRPr="000B42A3">
        <w:t xml:space="preserve">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w:rsidRPr="000B42A3" w:rsidR="005F089F" w:rsidP="00E82A9D" w:rsidRDefault="005F089F" w14:paraId="0161F297" w14:textId="0CB13075">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w:rsidRPr="000B42A3" w:rsidR="005F089F" w:rsidP="00E82A9D" w:rsidRDefault="005F089F" w14:paraId="57D4DA5E" w14:textId="7A341B8A">
      <w:r w:rsidRPr="000B42A3">
        <w:t xml:space="preserve">Regeringen bör utreda hur nedtrappning av medicinering mot psykiska tillstånd kan förbättras. Detta bör riksdagen ställa sig bakom och ge regeringen till känna. </w:t>
      </w:r>
    </w:p>
    <w:p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w:rsidRPr="000B42A3" w:rsidR="005F089F" w:rsidP="003B5DBF" w:rsidRDefault="005F089F" w14:paraId="3ABC5F6A" w14:textId="77777777">
      <w:pPr>
        <w:pStyle w:val="Rubrik2numrerat"/>
      </w:pPr>
      <w:bookmarkStart w:name="_Toc208209019" w:id="29"/>
      <w:r w:rsidRPr="000B42A3">
        <w:t>Förbättrad vård vid psykisk ohälsa</w:t>
      </w:r>
      <w:bookmarkEnd w:id="29"/>
    </w:p>
    <w:p w:rsidRPr="000B42A3" w:rsidR="005F089F" w:rsidP="005F089F" w:rsidRDefault="005F089F" w14:paraId="67A532FB" w14:textId="77777777">
      <w:pPr>
        <w:pStyle w:val="Normalutanindragellerluft"/>
      </w:pPr>
      <w:r w:rsidRPr="000B42A3">
        <w:t xml:space="preserve">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(kbt). Längre psykoterapibehandling och psykoterapier med annan inriktning erbjuds sällan inom den offentliga vården. Dessa typer av behandling medför därmed stora kostnader för den enskilde och tillgången till dem blir därmed en klassfråga. </w:t>
      </w:r>
    </w:p>
    <w:p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w:rsidRPr="000B42A3" w:rsidR="005F089F" w:rsidP="00C00852" w:rsidRDefault="005F089F" w14:paraId="38104EE2" w14:textId="77777777">
      <w:pPr>
        <w:pStyle w:val="Rubrik1numrerat"/>
      </w:pPr>
      <w:bookmarkStart w:name="_Toc208209020" w:id="30"/>
      <w:r w:rsidRPr="000B42A3">
        <w:t>Välfärdskriminalitet inom hälso- och sjukvården</w:t>
      </w:r>
      <w:bookmarkEnd w:id="30"/>
    </w:p>
    <w:p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w:rsidRPr="000B42A3" w:rsidR="005F089F" w:rsidP="00BB2376" w:rsidRDefault="005F089F" w14:paraId="2971D6D7" w14:textId="77777777">
      <w:r w:rsidRPr="000B42A3">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w:rsidRPr="000B42A3" w:rsidR="005F089F" w:rsidP="00BB2376" w:rsidRDefault="005F089F" w14:paraId="0F4BAE74" w14:textId="43D124FB">
      <w:bookmarkStart w:name="_Hlk207185209" w:id="31"/>
      <w:r w:rsidRPr="000B42A3">
        <w:t xml:space="preserve">Regeringen bör </w:t>
      </w:r>
      <w:r w:rsidRPr="000B42A3" w:rsidR="00C16652">
        <w:t xml:space="preserve">ta initiativ till </w:t>
      </w:r>
      <w:r w:rsidRPr="000B42A3">
        <w:t>att avskaffa den fria etableringsrätten</w:t>
      </w:r>
      <w:bookmarkEnd w:id="31"/>
      <w:r w:rsidRPr="000B42A3">
        <w:t xml:space="preserve">. Detta bör riksdagen ställa sig bakom och ge regeringen till känna. </w:t>
      </w:r>
    </w:p>
    <w:p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w:rsidRPr="000B42A3" w:rsidR="005F089F" w:rsidP="00BB2376" w:rsidRDefault="005F089F" w14:paraId="65706265" w14:textId="3B69CA00">
      <w:r w:rsidRPr="000B42A3">
        <w:t>Förslaget beskrivs närmare i motionen Åtgärder mot organiserad brottslighet (mot. 2024/25:1904).</w:t>
      </w:r>
    </w:p>
    <w:p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w:rsidRPr="000B42A3" w:rsidR="005F089F" w:rsidP="00BB2376" w:rsidRDefault="005F089F" w14:paraId="575350B0" w14:textId="230B9BAD">
      <w:r w:rsidRPr="000B42A3">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w:rsidRPr="000B42A3" w:rsidR="005F089F" w:rsidP="00BB2376" w:rsidRDefault="005F089F" w14:paraId="324B6354" w14:textId="40DB635F">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/2</w:t>
      </w:r>
      <w:r w:rsidRPr="000B42A3" w:rsidR="00A97230">
        <w:t>6</w:t>
      </w:r>
      <w:r w:rsidRPr="000B42A3">
        <w:t>:</w:t>
      </w:r>
      <w:r w:rsidR="006374BD">
        <w:t>2792</w:t>
      </w:r>
      <w:r w:rsidRPr="000B42A3">
        <w:t xml:space="preserve">). </w:t>
      </w:r>
    </w:p>
    <w:p w:rsidRPr="000B42A3" w:rsidR="00AC7C8C" w:rsidP="00AC7C8C" w:rsidRDefault="00AC7C8C" w14:paraId="7B0CCB5B" w14:textId="77777777">
      <w:pPr>
        <w:pStyle w:val="Rubrik1numrerat"/>
      </w:pPr>
      <w:bookmarkStart w:name="_Toc208209021" w:id="32"/>
      <w:r w:rsidRPr="000B42A3">
        <w:t>Nationella journalsystem</w:t>
      </w:r>
      <w:bookmarkEnd w:id="32"/>
      <w:r w:rsidRPr="000B42A3">
        <w:t xml:space="preserve"> </w:t>
      </w:r>
    </w:p>
    <w:p w:rsidRPr="000B42A3" w:rsidR="00AC7C8C" w:rsidP="00A97230" w:rsidRDefault="00A97230" w14:paraId="1EC15CAB" w14:textId="4E65C9E1">
      <w:pPr>
        <w:ind w:firstLine="0"/>
      </w:pPr>
      <w:r w:rsidRPr="000B42A3">
        <w:t>Problemen med regioner som ska införa nya journalsystem inom hälso- och sjukvården har varit en följet</w:t>
      </w:r>
      <w:r w:rsidR="006374BD">
        <w:t>o</w:t>
      </w:r>
      <w:r w:rsidRPr="000B42A3">
        <w:t>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w:rsidRPr="000B42A3" w:rsidR="009C78B6" w:rsidP="009C78B6" w:rsidRDefault="009C78B6" w14:paraId="31E38C49" w14:textId="77777777">
      <w:pPr>
        <w:pStyle w:val="Rubrik1numrerat"/>
      </w:pPr>
      <w:bookmarkStart w:name="_Toc208209022" w:id="33"/>
      <w:r w:rsidRPr="000B42A3">
        <w:t>Vårdnadshavares delaktighet när barnet fyllt 13 år</w:t>
      </w:r>
      <w:bookmarkEnd w:id="33"/>
      <w:r w:rsidRPr="000B42A3">
        <w:t xml:space="preserve"> </w:t>
      </w:r>
    </w:p>
    <w:p w:rsidRPr="000B42A3" w:rsidR="009C78B6" w:rsidP="009C78B6" w:rsidRDefault="009C78B6" w14:paraId="0189A444" w14:textId="51927CFB">
      <w:pPr>
        <w:pStyle w:val="Normalutanindragellerluft"/>
      </w:pPr>
      <w:bookmarkStart w:name="_Hlk207002347" w:id="34"/>
      <w:r w:rsidRPr="000B42A3">
        <w:t>Fram till att ett barn fyller 13 år kan barnets vårdnadshavare hantera barnets sjukvårdskontakter och läsa journaler via 1177.</w:t>
      </w:r>
      <w:bookmarkEnd w:id="34"/>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w:rsidRPr="000B42A3" w:rsidR="009C78B6" w:rsidP="009C78B6" w:rsidRDefault="009C78B6" w14:paraId="4D273200" w14:textId="399B7EDF">
      <w:r w:rsidRPr="000B42A3">
        <w:t>Vänsterpartiet anser att det behöver finnas större möjligheter att göra undantag och att lämplig myndighet bör få i uppdrag att se över detta. I motion</w:t>
      </w:r>
      <w:r w:rsidR="00BC08A4">
        <w:t>en</w:t>
      </w:r>
      <w:r w:rsidRPr="000B42A3">
        <w:t xml:space="preserve"> En funktionsrättspolitik för trygghet och delaktighet (2025/26:</w:t>
      </w:r>
      <w:r w:rsidR="00BC08A4">
        <w:t>2778</w:t>
      </w:r>
      <w:r w:rsidRPr="000B42A3">
        <w:t>) utvecklar vi vårt förslag.</w:t>
      </w:r>
    </w:p>
    <w:p w:rsidRPr="000B42A3" w:rsidR="005F089F" w:rsidP="00C00852" w:rsidRDefault="005F089F" w14:paraId="3AAD71D6" w14:textId="77777777">
      <w:pPr>
        <w:pStyle w:val="Rubrik1numrerat"/>
      </w:pPr>
      <w:bookmarkStart w:name="_Toc208209023" w:id="35"/>
      <w:r w:rsidRPr="000B42A3">
        <w:t>AI inom hälso- och sjukvården</w:t>
      </w:r>
      <w:bookmarkEnd w:id="35"/>
    </w:p>
    <w:p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w:rsidRPr="000B42A3" w:rsidR="005F089F" w:rsidP="00BB2376" w:rsidRDefault="005F089F" w14:paraId="53B68555" w14:textId="53767A5E">
      <w:r w:rsidRPr="000B42A3">
        <w:t>Genom att träna AI på stora datamängder från akutmottagningsbesök och 600</w:t>
      </w:r>
      <w:r w:rsidR="00AE495F">
        <w:t> </w:t>
      </w:r>
      <w:r w:rsidRPr="000B42A3">
        <w:t>000 digitala EKG, har svenska forskare vid Uppsala universitet kunnat lära AI att identifiera hjärtinfarkter med en extremt hög precision. I deras studie upptäckte den tränade AI:n hjärtinfarkter i 99 av 100 fall. Med nuvarande metoder upptäcks 75 av 100 fall. Forskarna bakom den här studien tror också att AI kan användas för att hitta andra diagnoser som människor inte upptäcker.</w:t>
      </w:r>
    </w:p>
    <w:p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w:rsidRPr="000B42A3" w:rsidR="005F089F" w:rsidP="00BB2376" w:rsidRDefault="005F089F" w14:paraId="48912BA3" w14:textId="77777777">
      <w:r w:rsidRPr="000B42A3">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w:rsidRPr="000B42A3" w:rsidR="00B7584B" w:rsidP="003F36BB" w:rsidRDefault="008D73AA" w14:paraId="303B01DD" w14:textId="4987203D">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w:t>
      </w:r>
      <w:r w:rsidRPr="000B42A3" w:rsidR="00971407">
        <w:t xml:space="preserve">Läkarförbundet </w:t>
      </w:r>
      <w:r w:rsidRPr="000B42A3" w:rsidR="003F36BB">
        <w:t xml:space="preserve">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w:rsidRPr="000B42A3" w:rsidR="00B7584B" w:rsidP="003F36BB" w:rsidRDefault="003F36BB" w14:paraId="62C3368D" w14:textId="1505C5B3">
      <w:r w:rsidRPr="000B42A3">
        <w:t>Regeringen bör ge lämplig myndighet i uppdrag att ta fram nationella rekommendation</w:t>
      </w:r>
      <w:r w:rsidR="00971407">
        <w:t>er</w:t>
      </w:r>
      <w:r w:rsidRPr="000B42A3">
        <w:t xml:space="preserve"> för användningen av AI inom hälso- och sjukvården. Detta bör riksdagen ställa sig bakom och ge regeringen till känna.</w:t>
      </w:r>
    </w:p>
    <w:p w:rsidRPr="000B42A3" w:rsidR="005F089F" w:rsidP="00C00852" w:rsidRDefault="005F089F" w14:paraId="6FBA634C" w14:textId="77777777">
      <w:pPr>
        <w:pStyle w:val="Rubrik1numrerat"/>
      </w:pPr>
      <w:bookmarkStart w:name="_Toc208209024" w:id="36"/>
      <w:r w:rsidRPr="000B42A3">
        <w:t>Cancervården</w:t>
      </w:r>
      <w:bookmarkEnd w:id="36"/>
      <w:r w:rsidRPr="000B42A3">
        <w:t xml:space="preserve"> </w:t>
      </w:r>
    </w:p>
    <w:p w:rsidRPr="000B42A3" w:rsidR="005F089F" w:rsidP="003F36BB" w:rsidRDefault="005F089F" w14:paraId="5C805C16" w14:textId="7DE15236">
      <w:pPr>
        <w:pStyle w:val="Normalutanindragellerluft"/>
      </w:pPr>
      <w:r w:rsidRPr="000B42A3">
        <w:t>Begreppet cancer är ett samlingsnamn för ungefär 200 olika sjukdomar som samtliga har det gemensamt att celler på något ställe i kroppen har börjat dela sig och växa.</w:t>
      </w:r>
      <w:r w:rsidR="00971407">
        <w:t xml:space="preserve"> År</w:t>
      </w:r>
      <w:r w:rsidRPr="000B42A3">
        <w:t xml:space="preserve">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w:t>
      </w:r>
      <w:r w:rsidR="00971407">
        <w:t xml:space="preserve">i </w:t>
      </w:r>
      <w:r w:rsidRPr="000B42A3">
        <w:t xml:space="preserve">cancer i Sverige, </w:t>
      </w:r>
      <w:r w:rsidRPr="000B42A3" w:rsidR="003F36BB">
        <w:t>34</w:t>
      </w:r>
      <w:r w:rsidR="00971407">
        <w:t>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w:rsidRPr="000B42A3" w:rsidR="005F089F" w:rsidP="00BB2376" w:rsidRDefault="005F089F" w14:paraId="5D847253" w14:textId="438AE8D5">
      <w:r w:rsidRPr="000B42A3">
        <w:t xml:space="preserve">Vänsterpartiet har länge efterfrågat en översyn av den svenska cancerstrategin, för att anpassas till de framsteg som gjorts inom cancervården. Det är därför glädjande att regeringen i februari 2024 tog initiativ till en sådan översyn. </w:t>
      </w:r>
    </w:p>
    <w:p w:rsidRPr="000B42A3" w:rsidR="005F089F" w:rsidP="00C00852" w:rsidRDefault="005F089F" w14:paraId="3D22D51C" w14:textId="77777777">
      <w:pPr>
        <w:pStyle w:val="Rubrik2numrerat"/>
      </w:pPr>
      <w:bookmarkStart w:name="_Toc208209025" w:id="37"/>
      <w:r w:rsidRPr="000B42A3">
        <w:t>Cancervården är fortfarande ojämlik</w:t>
      </w:r>
      <w:bookmarkEnd w:id="37"/>
    </w:p>
    <w:p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r w:rsidRPr="000B42A3" w:rsidR="00C41B20">
        <w:t>utbildningsnivå tillgång</w:t>
      </w:r>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w:rsidRPr="000B42A3" w:rsidR="005F089F" w:rsidP="00BB2376" w:rsidRDefault="005F089F" w14:paraId="1B0B38FB" w14:textId="4AA29003">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w:rsidRPr="000B42A3" w:rsidR="005F089F" w:rsidP="00C00852" w:rsidRDefault="005F089F" w14:paraId="36250DB1" w14:textId="77777777">
      <w:pPr>
        <w:pStyle w:val="Rubrik2numrerat"/>
      </w:pPr>
      <w:bookmarkStart w:name="_Toc208209026" w:id="38"/>
      <w:r w:rsidRPr="000B42A3">
        <w:t>Gynekologisk cancer</w:t>
      </w:r>
      <w:bookmarkEnd w:id="38"/>
    </w:p>
    <w:p w:rsidRPr="000B42A3" w:rsidR="005F089F" w:rsidP="005F089F" w:rsidRDefault="005F089F" w14:paraId="468B1086" w14:textId="01CDF34A">
      <w:pPr>
        <w:pStyle w:val="Normalutanindragellerluft"/>
      </w:pPr>
      <w:r w:rsidRPr="000B42A3">
        <w:t>Varje år insjuknar ca 3</w:t>
      </w:r>
      <w:r w:rsidR="00A668E5">
        <w:t>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w:rsidRPr="000B42A3" w:rsidR="005F089F" w:rsidP="00BB2376" w:rsidRDefault="005F089F" w14:paraId="6005BA9F" w14:textId="77777777">
      <w:r w:rsidRPr="000B42A3">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w:rsidRPr="000B42A3" w:rsidR="005F089F" w:rsidP="00BB2376" w:rsidRDefault="005F089F" w14:paraId="07209D19" w14:textId="19A7C943">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i hela landet. Detta bör riksdagen ställa sig bakom och ge regeringen till känna. </w:t>
      </w:r>
    </w:p>
    <w:p w:rsidRPr="000B42A3" w:rsidR="005F089F" w:rsidP="00C00852" w:rsidRDefault="005F089F" w14:paraId="09376B01" w14:textId="77777777">
      <w:pPr>
        <w:pStyle w:val="Rubrik2numrerat"/>
      </w:pPr>
      <w:bookmarkStart w:name="_Toc208209027" w:id="39"/>
      <w:r w:rsidRPr="000B42A3">
        <w:t>Avgiftsfri mammografi utan övre åldersgräns</w:t>
      </w:r>
      <w:bookmarkEnd w:id="39"/>
      <w:r w:rsidRPr="000B42A3">
        <w:t xml:space="preserve"> </w:t>
      </w:r>
    </w:p>
    <w:p w:rsidRPr="000B42A3" w:rsidR="005F089F" w:rsidP="005F089F" w:rsidRDefault="005F089F" w14:paraId="2E10AB34" w14:textId="39A337DA">
      <w:pPr>
        <w:pStyle w:val="Normalutanindragellerluft"/>
      </w:pPr>
      <w:r w:rsidRPr="000B42A3">
        <w:t>Bröstcancer är den vanligaste cancersjukdomen bland kvinnor i västvärlden och ökar dessutom. Till skillnad från många andra cancerformer är bröstcancer vanlig redan i 50</w:t>
      </w:r>
      <w:r w:rsidR="00261296">
        <w:t>–</w:t>
      </w:r>
      <w:r w:rsidRPr="000B42A3">
        <w:t xml:space="preserve">60-årsåldern och förekommer även hos kvinnor som är yngre än så. </w:t>
      </w:r>
    </w:p>
    <w:p w:rsidRPr="000B42A3" w:rsidR="005F089F" w:rsidP="00BB2376" w:rsidRDefault="005F089F" w14:paraId="5084B950" w14:textId="0B2D5CDE">
      <w:r w:rsidRPr="000B42A3">
        <w:t>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vid screening med mammografi och tre fjärdedelar av tumörerna upptäcks hos kvinnor som är 55 år eller äldre, samtidigt som var femte kvinna som drabbas av bröstcancer är över 74 år. Två av tre fall i ålderskategorin 40</w:t>
      </w:r>
      <w:r w:rsidR="00261296">
        <w:t>–</w:t>
      </w:r>
      <w:r w:rsidRPr="000B42A3">
        <w:t xml:space="preserve">74 år upptäcks tack vare screening. </w:t>
      </w:r>
    </w:p>
    <w:p w:rsidRPr="000B42A3" w:rsidR="005F089F" w:rsidP="00BB2376" w:rsidRDefault="005F089F" w14:paraId="0EC62096" w14:textId="36882101">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w:rsidRPr="000B42A3" w:rsidR="004F139D" w:rsidP="00370342" w:rsidRDefault="004F139D" w14:paraId="5B6AE3C8" w14:textId="21DEC0A6">
      <w:pPr>
        <w:pStyle w:val="Rubrik2numrerat"/>
      </w:pPr>
      <w:bookmarkStart w:name="_Toc208209028" w:id="40"/>
      <w:r w:rsidRPr="000B42A3">
        <w:t>Ökad screening av prostatacancer</w:t>
      </w:r>
      <w:bookmarkEnd w:id="40"/>
    </w:p>
    <w:p w:rsidRPr="000B42A3" w:rsidR="00370342" w:rsidP="00370342" w:rsidRDefault="00370342" w14:paraId="79915281" w14:textId="49E7A9C6">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00261296">
        <w:t> </w:t>
      </w:r>
      <w:r w:rsidRPr="000B42A3">
        <w:t>200 människor varje år.</w:t>
      </w:r>
    </w:p>
    <w:p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w:rsidRPr="000B42A3" w:rsidR="00784C8D" w:rsidP="00784C8D" w:rsidRDefault="00784C8D" w14:paraId="3627E45D" w14:textId="5765A69D">
      <w:pPr>
        <w:pStyle w:val="Rubrik1numrerat"/>
      </w:pPr>
      <w:bookmarkStart w:name="_Toc208209029" w:id="41"/>
      <w:r w:rsidRPr="000B42A3">
        <w:t>Öka kunskapen om sepsis</w:t>
      </w:r>
      <w:bookmarkEnd w:id="41"/>
    </w:p>
    <w:p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w:rsidRPr="000B42A3" w:rsidR="005F089F" w:rsidP="00C00852" w:rsidRDefault="005F089F" w14:paraId="0B036714" w14:textId="77777777">
      <w:pPr>
        <w:pStyle w:val="Rubrik1numrerat"/>
      </w:pPr>
      <w:bookmarkStart w:name="_Toc208209030" w:id="42"/>
      <w:r w:rsidRPr="000B42A3">
        <w:t>Dyra behandlingar och läkemedel</w:t>
      </w:r>
      <w:bookmarkEnd w:id="42"/>
      <w:r w:rsidRPr="000B42A3">
        <w:t xml:space="preserve"> </w:t>
      </w:r>
    </w:p>
    <w:p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w:rsidRPr="000B42A3" w:rsidR="005F089F" w:rsidP="00BB2376" w:rsidRDefault="005F089F" w14:paraId="47B4C00A" w14:textId="77777777">
      <w:r w:rsidRPr="000B42A3">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w:rsidRPr="000B42A3" w:rsidR="006E1A02" w:rsidP="006E1A02" w:rsidRDefault="006E1A02" w14:paraId="2E2916B5" w14:textId="77777777">
      <w:pPr>
        <w:pStyle w:val="Rubrik2numrerat"/>
      </w:pPr>
      <w:bookmarkStart w:name="_Toc208209031" w:id="43"/>
      <w:r w:rsidRPr="000B42A3">
        <w:t>Återställ högkostnadsskyddet för läkemedel</w:t>
      </w:r>
      <w:bookmarkEnd w:id="43"/>
    </w:p>
    <w:p w:rsidRPr="000B42A3" w:rsidR="006E1A02" w:rsidP="006E1A02" w:rsidRDefault="006E1A02" w14:paraId="7958DB91" w14:textId="00449632">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w:t>
      </w:r>
      <w:r w:rsidR="00B5793F">
        <w:t> </w:t>
      </w:r>
      <w:r w:rsidRPr="000B42A3">
        <w:t>160 miljoner kronor för 2026 och 2</w:t>
      </w:r>
      <w:r w:rsidR="00B5793F">
        <w:t> </w:t>
      </w:r>
      <w:r w:rsidRPr="000B42A3">
        <w:t xml:space="preserve">700 miljoner kronor för 2027. </w:t>
      </w:r>
    </w:p>
    <w:p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w:rsidRPr="000B42A3" w:rsidR="006E1A02" w:rsidP="006E1A02" w:rsidRDefault="006E1A02" w14:paraId="6303781C" w14:textId="6242A7EC">
      <w:r w:rsidRPr="000B42A3">
        <w:t xml:space="preserve">Höjningen av högkostnadsskyddet genomfördes dessutom utan vare sig analys av de konsekvenser det får för de patienter som inte har råd att betala för sina mediciner eller alternativa förslag och lösningar på de problem som regeringen säger sig vilja lösa. </w:t>
      </w:r>
    </w:p>
    <w:p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w:rsidRPr="000B42A3" w:rsidR="006E1A02" w:rsidP="006E1A02" w:rsidRDefault="006E1A02" w14:paraId="6981ABB0" w14:textId="2BA43B67">
      <w:r w:rsidRPr="000B42A3">
        <w:t>Vänsterpartiet röstade emot förslaget i riksdagen och anser att höjningen bör dras tillbaka. Vi avsätter resurser till ändamålet i vår budgetmotion 2025/26:</w:t>
      </w:r>
      <w:r w:rsidR="00B5793F">
        <w:t>2792</w:t>
      </w:r>
      <w:r w:rsidRPr="000B42A3">
        <w:t>.</w:t>
      </w:r>
    </w:p>
    <w:p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w:rsidRPr="000B42A3" w:rsidR="005F089F" w:rsidP="00BB2376" w:rsidRDefault="005F089F" w14:paraId="3319E8E7" w14:textId="251F58B4">
      <w:pPr>
        <w:pStyle w:val="Rubrik2numrerat"/>
      </w:pPr>
      <w:bookmarkStart w:name="_Toc208209032" w:id="44"/>
      <w:r w:rsidRPr="000B42A3">
        <w:t>Farmaceut på distans</w:t>
      </w:r>
      <w:bookmarkEnd w:id="44"/>
    </w:p>
    <w:p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w:rsidRPr="000B42A3" w:rsidR="005F089F" w:rsidP="00C00852" w:rsidRDefault="005F089F" w14:paraId="0EC38B83" w14:textId="77777777">
      <w:pPr>
        <w:pStyle w:val="Rubrik1numrerat"/>
      </w:pPr>
      <w:bookmarkStart w:name="_Toc208209033" w:id="45"/>
      <w:r w:rsidRPr="000B42A3">
        <w:t>Stöd till sjukvården i Gaza</w:t>
      </w:r>
      <w:bookmarkEnd w:id="45"/>
    </w:p>
    <w:p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w:rsidRPr="000B42A3" w:rsidR="004C36BD" w:rsidP="004C36BD" w:rsidRDefault="004C36BD" w14:paraId="2A99A3BB" w14:textId="43C16AC9">
      <w:r w:rsidRPr="000B42A3">
        <w:t>Redan i maj 2024 bad EU:s hälsovårdskommissionär Stella Kyri</w:t>
      </w:r>
      <w:r w:rsidR="00D7567E">
        <w:t>a</w:t>
      </w:r>
      <w:r w:rsidRPr="000B42A3">
        <w:t>kides, samt kriskommissionär Janez Lenarcic, EU:s medlemsländer om hjälp. WHO har identifierat ca 10</w:t>
      </w:r>
      <w:r w:rsidR="00D7567E">
        <w:t> </w:t>
      </w:r>
      <w:r w:rsidRPr="000B42A3">
        <w:t>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w:rsidRPr="000B42A3" w:rsidR="004C36BD" w:rsidP="004C36BD" w:rsidRDefault="004C36BD" w14:paraId="632AF6C7" w14:textId="77777777">
      <w:r w:rsidRPr="000B42A3">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w:rsidRPr="000B42A3" w:rsidR="004C36BD" w:rsidP="004C36BD" w:rsidRDefault="004C36BD" w14:paraId="7CB796E3" w14:textId="6DBB26F9">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w:t>
      </w:r>
      <w:r w:rsidR="00D7567E">
        <w:t>n</w:t>
      </w:r>
      <w:r w:rsidRPr="000B42A3">
        <w:t xml:space="preserve"> Acko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skrivit under ett upprop.</w:t>
      </w:r>
    </w:p>
    <w:p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w:rsidRPr="000B42A3" w:rsidR="00330520" w:rsidP="004C36BD" w:rsidRDefault="00330520" w14:paraId="74811526" w14:textId="1B19C13E">
      <w:r w:rsidRPr="000B42A3">
        <w:t>Regeringen bör ta initiativ till att stötta Gazas sjukvård på de</w:t>
      </w:r>
      <w:r w:rsidR="00B37700">
        <w:t>t</w:t>
      </w:r>
      <w:r w:rsidRPr="000B42A3">
        <w:t xml:space="preserve"> sätt som är mest effektivt. Detta bör riksdagen ställa sig bakom och ge regeringen till känna.</w:t>
      </w:r>
    </w:p>
    <w:p w:rsidRPr="000B42A3" w:rsidR="005F089F" w:rsidP="005F089F" w:rsidRDefault="005F089F" w14:paraId="5BCD8DAF" w14:textId="77777777">
      <w:pPr>
        <w:pStyle w:val="Normalutanindragellerluft"/>
      </w:pPr>
    </w:p>
    <w:p w:rsidRPr="000B42A3" w:rsidR="00422B9E" w:rsidP="008E0FE2" w:rsidRDefault="00422B9E" w14:paraId="153B79A8" w14:textId="70977628">
      <w:pPr>
        <w:pStyle w:val="Normalutanindragellerluft"/>
      </w:pPr>
    </w:p>
    <w:p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01253D8E365445DF84F48DC62B30E51E"/>
        </w:placeholder>
      </w:sdtPr>
      <w:sdtEndPr/>
      <w:sdtContent>
        <w:p w:rsidR="000B42A3" w:rsidP="000B42A3" w:rsidRDefault="000B42A3" w14:paraId="03F67F4F" w14:textId="77777777"/>
        <w:p w:rsidR="000B42A3" w:rsidP="000B42A3" w:rsidRDefault="0043429A" w14:paraId="1A738727" w14:textId="1F513CA9"/>
      </w:sdtContent>
    </w:sdt>
    <w:tbl>
      <w:tblPr>
        <w:tblW w:w="5000" w:type="pct"/>
        <w:tblLook w:val="04A0" w:firstRow="1" w:lastRow="0" w:firstColumn="1" w:lastColumn="0" w:noHBand="0" w:noVBand="1"/>
        <w:tblCaption w:val="underskrifter"/>
      </w:tblPr>
      <w:tblGrid>
        <w:gridCol w:w="4252"/>
        <w:gridCol w:w="4252"/>
      </w:tblGrid>
      <w:tr w:rsidR="00185991" w14:paraId="1B5C4606" w14:textId="77777777">
        <w:trPr>
          <w:cantSplit/>
        </w:trPr>
        <w:tc>
          <w:tcPr>
            <w:tcW w:w="50" w:type="pct"/>
            <w:vAlign w:val="bottom"/>
          </w:tcPr>
          <w:p w:rsidR="00185991" w:rsidRDefault="0067253E" w14:paraId="08DCD796" w14:textId="77777777">
            <w:pPr>
              <w:pStyle w:val="Underskrifter"/>
              <w:spacing w:after="0"/>
            </w:pPr>
            <w:r>
              <w:t>Nooshi Dadgostar (V)</w:t>
            </w:r>
          </w:p>
        </w:tc>
        <w:tc>
          <w:tcPr>
            <w:tcW w:w="50" w:type="pct"/>
            <w:vAlign w:val="bottom"/>
          </w:tcPr>
          <w:p w:rsidR="00185991" w:rsidRDefault="00185991" w14:paraId="1B475A34" w14:textId="77777777">
            <w:pPr>
              <w:pStyle w:val="Underskrifter"/>
              <w:spacing w:after="0"/>
            </w:pPr>
          </w:p>
        </w:tc>
      </w:tr>
      <w:tr w:rsidR="00185991" w14:paraId="63642809" w14:textId="77777777">
        <w:trPr>
          <w:cantSplit/>
        </w:trPr>
        <w:tc>
          <w:tcPr>
            <w:tcW w:w="50" w:type="pct"/>
            <w:vAlign w:val="bottom"/>
          </w:tcPr>
          <w:p w:rsidR="00185991" w:rsidRDefault="0067253E" w14:paraId="3DF71272" w14:textId="77777777">
            <w:pPr>
              <w:pStyle w:val="Underskrifter"/>
              <w:spacing w:after="0"/>
            </w:pPr>
            <w:r>
              <w:t>Andrea Andersson Tay (V)</w:t>
            </w:r>
          </w:p>
        </w:tc>
        <w:tc>
          <w:tcPr>
            <w:tcW w:w="50" w:type="pct"/>
            <w:vAlign w:val="bottom"/>
          </w:tcPr>
          <w:p w:rsidR="00185991" w:rsidRDefault="0067253E" w14:paraId="4A8B7714" w14:textId="77777777">
            <w:pPr>
              <w:pStyle w:val="Underskrifter"/>
              <w:spacing w:after="0"/>
            </w:pPr>
            <w:r>
              <w:t>Samuel Gonzalez Westling (V)</w:t>
            </w:r>
          </w:p>
        </w:tc>
      </w:tr>
      <w:tr w:rsidR="00185991" w14:paraId="3A630E10" w14:textId="77777777">
        <w:trPr>
          <w:cantSplit/>
        </w:trPr>
        <w:tc>
          <w:tcPr>
            <w:tcW w:w="50" w:type="pct"/>
            <w:vAlign w:val="bottom"/>
          </w:tcPr>
          <w:p w:rsidR="00185991" w:rsidRDefault="0067253E" w14:paraId="1460BF15" w14:textId="77777777">
            <w:pPr>
              <w:pStyle w:val="Underskrifter"/>
              <w:spacing w:after="0"/>
            </w:pPr>
            <w:r>
              <w:t>Tony Haddou (V)</w:t>
            </w:r>
          </w:p>
        </w:tc>
        <w:tc>
          <w:tcPr>
            <w:tcW w:w="50" w:type="pct"/>
            <w:vAlign w:val="bottom"/>
          </w:tcPr>
          <w:p w:rsidR="00185991" w:rsidRDefault="0067253E" w14:paraId="5E8F4BFD" w14:textId="77777777">
            <w:pPr>
              <w:pStyle w:val="Underskrifter"/>
              <w:spacing w:after="0"/>
            </w:pPr>
            <w:r>
              <w:t>Lotta Johnsson Fornarve (V)</w:t>
            </w:r>
          </w:p>
        </w:tc>
      </w:tr>
      <w:tr w:rsidR="00185991" w14:paraId="0A8597F9" w14:textId="77777777">
        <w:trPr>
          <w:cantSplit/>
        </w:trPr>
        <w:tc>
          <w:tcPr>
            <w:tcW w:w="50" w:type="pct"/>
            <w:vAlign w:val="bottom"/>
          </w:tcPr>
          <w:p w:rsidR="00185991" w:rsidRDefault="0067253E" w14:paraId="051F5DE6" w14:textId="77777777">
            <w:pPr>
              <w:pStyle w:val="Underskrifter"/>
              <w:spacing w:after="0"/>
            </w:pPr>
            <w:r>
              <w:t>Andreas Lennkvist Manriquez (V)</w:t>
            </w:r>
          </w:p>
        </w:tc>
        <w:tc>
          <w:tcPr>
            <w:tcW w:w="50" w:type="pct"/>
            <w:vAlign w:val="bottom"/>
          </w:tcPr>
          <w:p w:rsidR="00185991" w:rsidRDefault="0067253E" w14:paraId="1F61EB1E" w14:textId="77777777">
            <w:pPr>
              <w:pStyle w:val="Underskrifter"/>
              <w:spacing w:after="0"/>
            </w:pPr>
            <w:r>
              <w:t>Isabell Mixter (V)</w:t>
            </w:r>
          </w:p>
        </w:tc>
      </w:tr>
      <w:tr w:rsidR="00185991" w14:paraId="58B7A451" w14:textId="77777777">
        <w:trPr>
          <w:cantSplit/>
        </w:trPr>
        <w:tc>
          <w:tcPr>
            <w:tcW w:w="50" w:type="pct"/>
            <w:vAlign w:val="bottom"/>
          </w:tcPr>
          <w:p w:rsidR="00185991" w:rsidRDefault="0067253E" w14:paraId="4223D62B" w14:textId="77777777">
            <w:pPr>
              <w:pStyle w:val="Underskrifter"/>
              <w:spacing w:after="0"/>
            </w:pPr>
            <w:r>
              <w:t>Vasiliki Tsouplaki (V)</w:t>
            </w:r>
          </w:p>
        </w:tc>
        <w:tc>
          <w:tcPr>
            <w:tcW w:w="50" w:type="pct"/>
            <w:vAlign w:val="bottom"/>
          </w:tcPr>
          <w:p w:rsidR="00185991" w:rsidRDefault="0067253E" w14:paraId="73DBF7A0" w14:textId="77777777">
            <w:pPr>
              <w:pStyle w:val="Underskrifter"/>
              <w:spacing w:after="0"/>
            </w:pPr>
            <w:r>
              <w:t>Karin Rågsjö (V)</w:t>
            </w:r>
          </w:p>
        </w:tc>
      </w:tr>
    </w:tbl>
    <w:p w:rsidRPr="008E0FE2" w:rsidR="004801AC" w:rsidP="00DF3554" w:rsidRDefault="004801AC" w14:paraId="243CA8C0" w14:textId="5D14AF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59B37B70" w:rsidR="00FB7028" w:rsidRDefault="00FB7028" w:rsidP="00FB7028">
      <w:pPr>
        <w:pStyle w:val="Fotnotstext"/>
      </w:pPr>
      <w:r>
        <w:rPr>
          <w:rStyle w:val="Fotnotsreferens"/>
        </w:rPr>
        <w:footnoteRef/>
      </w:r>
      <w:r>
        <w:t xml:space="preserve"> Socialstyrelsen (2025-06-13) Antalet vårdplatser i Sverige minskar – Socialstyrelsen: </w:t>
      </w:r>
      <w:r w:rsidR="0072787D">
        <w:t>”</w:t>
      </w:r>
      <w:r>
        <w:t>Mer arbete behövs</w:t>
      </w:r>
      <w:r w:rsidR="0072787D">
        <w:t>”</w:t>
      </w:r>
      <w:r>
        <w:t>.</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CE84B80" w:rsidR="001508E7" w:rsidRDefault="001508E7">
      <w:pPr>
        <w:pStyle w:val="Fotnotstext"/>
      </w:pPr>
      <w:r>
        <w:rPr>
          <w:rStyle w:val="Fotnotsreferens"/>
        </w:rPr>
        <w:footnoteRef/>
      </w:r>
      <w:r>
        <w:t xml:space="preserve"> </w:t>
      </w:r>
      <w:r w:rsidRPr="001508E7">
        <w:t xml:space="preserve">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935147E" w:rsidR="00E327FF" w:rsidRDefault="00E327FF">
      <w:pPr>
        <w:pStyle w:val="Fotnotstext"/>
      </w:pPr>
      <w:r>
        <w:rPr>
          <w:rStyle w:val="Fotnotsreferens"/>
        </w:rPr>
        <w:footnoteRef/>
      </w:r>
      <w:r>
        <w:t xml:space="preserve"> </w:t>
      </w:r>
      <w:r w:rsidRPr="00E327FF">
        <w:t>SOM-institutet (2024) Svenska trender 1986</w:t>
      </w:r>
      <w:r w:rsidR="00CC7878">
        <w:t>–</w:t>
      </w:r>
      <w:r w:rsidRPr="00E327FF">
        <w:t xml:space="preserve">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26F5AEEC" w:rsidR="005A21AA" w:rsidRPr="008D0C61" w:rsidRDefault="005A21AA">
      <w:pPr>
        <w:pStyle w:val="Fotnotstext"/>
      </w:pPr>
      <w:r>
        <w:rPr>
          <w:rStyle w:val="Fotnotsreferens"/>
        </w:rPr>
        <w:footnoteRef/>
      </w:r>
      <w:r w:rsidRPr="008D0C61">
        <w:t xml:space="preserve"> https://arbetet.se/2017/09/13/nattjobb-samre-for-tanderna/</w:t>
      </w:r>
      <w:r w:rsidR="008B1036">
        <w:t>.</w:t>
      </w:r>
    </w:p>
  </w:footnote>
  <w:footnote w:id="13">
    <w:p w14:paraId="1C24CE78" w14:textId="433569DC" w:rsidR="00137FC8" w:rsidRPr="008D0C61" w:rsidRDefault="00137FC8">
      <w:pPr>
        <w:pStyle w:val="Fotnotstext"/>
      </w:pPr>
      <w:r>
        <w:rPr>
          <w:rStyle w:val="Fotnotsreferens"/>
        </w:rPr>
        <w:footnoteRef/>
      </w:r>
      <w:r w:rsidRPr="008D0C61">
        <w:t xml:space="preserve"> NPSH.se</w:t>
      </w:r>
      <w:r w:rsidR="006E596A">
        <w:t>.</w:t>
      </w:r>
    </w:p>
  </w:footnote>
  <w:footnote w:id="14">
    <w:p w14:paraId="3E6A8A58" w14:textId="14669C9B"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r w:rsidR="006E596A">
        <w:t>.</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3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86152" wp14:editId="167A5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494C3" w14:textId="45459432" w:rsidR="00262EA3" w:rsidRDefault="0043429A"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861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9494C3" w14:textId="45459432" w:rsidR="00262EA3" w:rsidRDefault="0043429A"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14:paraId="5B821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6C70" w14:textId="77777777" w:rsidR="00262EA3" w:rsidRDefault="00262EA3" w:rsidP="008563AC">
    <w:pPr>
      <w:jc w:val="right"/>
    </w:pPr>
  </w:p>
  <w:p w14:paraId="1258E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FB79" w14:textId="77777777" w:rsidR="00262EA3" w:rsidRDefault="004342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0D239" wp14:editId="165DB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A34AF" w14:textId="289CE811" w:rsidR="00262EA3" w:rsidRDefault="0043429A" w:rsidP="00A314CF">
    <w:pPr>
      <w:pStyle w:val="FSHNormal"/>
      <w:spacing w:before="40"/>
    </w:pPr>
    <w:sdt>
      <w:sdtPr>
        <w:alias w:val="CC_Noformat_Motionstyp"/>
        <w:tag w:val="CC_Noformat_Motionstyp"/>
        <w:id w:val="1162973129"/>
        <w:lock w:val="sdtContentLocked"/>
        <w15:appearance w15:val="hidden"/>
        <w:text/>
      </w:sdtPr>
      <w:sdtEndPr/>
      <w:sdtContent>
        <w:r w:rsidR="000B42A3">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14:paraId="280414B6" w14:textId="77777777" w:rsidR="00262EA3" w:rsidRPr="008227B3" w:rsidRDefault="004342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B5C9D" w14:textId="4467705A" w:rsidR="00262EA3" w:rsidRPr="008227B3" w:rsidRDefault="0043429A"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0B42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2A3">
          <w:t>:2777</w:t>
        </w:r>
      </w:sdtContent>
    </w:sdt>
  </w:p>
  <w:p w14:paraId="463CCC5A" w14:textId="56452AEB" w:rsidR="00262EA3" w:rsidRDefault="0043429A" w:rsidP="00E03A3D">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rsidR="000B42A3">
          <w:t>av Nooshi Dadgostar m.fl. (V)</w:t>
        </w:r>
      </w:sdtContent>
    </w:sdt>
  </w:p>
  <w:sdt>
    <w:sdtPr>
      <w:alias w:val="CC_Noformat_Rubtext"/>
      <w:tag w:val="CC_Noformat_Rubtext"/>
      <w:id w:val="-218060500"/>
      <w:lock w:val="sdtLocked"/>
      <w:placeholder>
        <w:docPart w:val="CC2FCC48CD084905B8ED213AECE5AB2F"/>
      </w:placeholder>
      <w:text/>
    </w:sdtPr>
    <w:sdtEndPr/>
    <w:sdtContent>
      <w:p w14:paraId="25785FF4" w14:textId="7BC12763" w:rsidR="00262EA3" w:rsidRDefault="005F089F" w:rsidP="00283E0F">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14:paraId="1605E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195252">
    <w:abstractNumId w:val="9"/>
  </w:num>
  <w:num w:numId="2" w16cid:durableId="1710301795">
    <w:abstractNumId w:val="8"/>
  </w:num>
  <w:num w:numId="3" w16cid:durableId="887566654">
    <w:abstractNumId w:val="16"/>
  </w:num>
  <w:num w:numId="4" w16cid:durableId="1005328037">
    <w:abstractNumId w:val="14"/>
  </w:num>
  <w:num w:numId="5" w16cid:durableId="1917743666">
    <w:abstractNumId w:val="17"/>
  </w:num>
  <w:num w:numId="6" w16cid:durableId="8026854">
    <w:abstractNumId w:val="18"/>
  </w:num>
  <w:num w:numId="7" w16cid:durableId="2077392757">
    <w:abstractNumId w:val="11"/>
  </w:num>
  <w:num w:numId="8" w16cid:durableId="391925891">
    <w:abstractNumId w:val="12"/>
  </w:num>
  <w:num w:numId="9" w16cid:durableId="1341853289">
    <w:abstractNumId w:val="15"/>
  </w:num>
  <w:num w:numId="10" w16cid:durableId="1796216696">
    <w:abstractNumId w:val="22"/>
  </w:num>
  <w:num w:numId="11" w16cid:durableId="628435627">
    <w:abstractNumId w:val="21"/>
  </w:num>
  <w:num w:numId="12" w16cid:durableId="215819980">
    <w:abstractNumId w:val="21"/>
  </w:num>
  <w:num w:numId="13" w16cid:durableId="2061130978">
    <w:abstractNumId w:val="3"/>
  </w:num>
  <w:num w:numId="14" w16cid:durableId="314190820">
    <w:abstractNumId w:val="2"/>
  </w:num>
  <w:num w:numId="15" w16cid:durableId="831260878">
    <w:abstractNumId w:val="1"/>
  </w:num>
  <w:num w:numId="16" w16cid:durableId="194923670">
    <w:abstractNumId w:val="0"/>
  </w:num>
  <w:num w:numId="17" w16cid:durableId="1797137574">
    <w:abstractNumId w:val="7"/>
  </w:num>
  <w:num w:numId="18" w16cid:durableId="2046711725">
    <w:abstractNumId w:val="6"/>
  </w:num>
  <w:num w:numId="19" w16cid:durableId="1975673294">
    <w:abstractNumId w:val="5"/>
  </w:num>
  <w:num w:numId="20" w16cid:durableId="1263295257">
    <w:abstractNumId w:val="4"/>
  </w:num>
  <w:num w:numId="21" w16cid:durableId="1387024636">
    <w:abstractNumId w:val="21"/>
  </w:num>
  <w:num w:numId="22" w16cid:durableId="1195771724">
    <w:abstractNumId w:val="21"/>
  </w:num>
  <w:num w:numId="23" w16cid:durableId="1461654545">
    <w:abstractNumId w:val="21"/>
  </w:num>
  <w:num w:numId="24" w16cid:durableId="2018848722">
    <w:abstractNumId w:val="21"/>
  </w:num>
  <w:num w:numId="25" w16cid:durableId="1908371093">
    <w:abstractNumId w:val="21"/>
  </w:num>
  <w:num w:numId="26" w16cid:durableId="483548265">
    <w:abstractNumId w:val="22"/>
  </w:num>
  <w:num w:numId="27" w16cid:durableId="714550170">
    <w:abstractNumId w:val="22"/>
  </w:num>
  <w:num w:numId="28" w16cid:durableId="1957322642">
    <w:abstractNumId w:val="22"/>
  </w:num>
  <w:num w:numId="29" w16cid:durableId="560677396">
    <w:abstractNumId w:val="22"/>
  </w:num>
  <w:num w:numId="30" w16cid:durableId="1758482829">
    <w:abstractNumId w:val="21"/>
  </w:num>
  <w:num w:numId="31" w16cid:durableId="2026512762">
    <w:abstractNumId w:val="21"/>
  </w:num>
  <w:num w:numId="32" w16cid:durableId="410389716">
    <w:abstractNumId w:val="22"/>
  </w:num>
  <w:num w:numId="33" w16cid:durableId="2125154473">
    <w:abstractNumId w:val="21"/>
  </w:num>
  <w:num w:numId="34" w16cid:durableId="1274629770">
    <w:abstractNumId w:val="18"/>
  </w:num>
  <w:num w:numId="35" w16cid:durableId="1704818226">
    <w:abstractNumId w:val="18"/>
    <w:lvlOverride w:ilvl="0">
      <w:startOverride w:val="1"/>
    </w:lvlOverride>
  </w:num>
  <w:num w:numId="36" w16cid:durableId="1728335770">
    <w:abstractNumId w:val="19"/>
  </w:num>
  <w:num w:numId="37" w16cid:durableId="2015642739">
    <w:abstractNumId w:val="18"/>
    <w:lvlOverride w:ilvl="0">
      <w:startOverride w:val="1"/>
    </w:lvlOverride>
  </w:num>
  <w:num w:numId="38" w16cid:durableId="1058239083">
    <w:abstractNumId w:val="13"/>
  </w:num>
  <w:num w:numId="39" w16cid:durableId="1775513752">
    <w:abstractNumId w:val="10"/>
  </w:num>
  <w:num w:numId="40" w16cid:durableId="703291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8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991"/>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7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96"/>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63"/>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29A"/>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E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8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374BD"/>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7A"/>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3E"/>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596A"/>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7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78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036"/>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5B"/>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F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0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7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11B"/>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E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15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5F"/>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70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094"/>
    <w:rsid w:val="00B542C2"/>
    <w:rsid w:val="00B54809"/>
    <w:rsid w:val="00B54DFD"/>
    <w:rsid w:val="00B550CE"/>
    <w:rsid w:val="00B55FCC"/>
    <w:rsid w:val="00B56435"/>
    <w:rsid w:val="00B56956"/>
    <w:rsid w:val="00B570C3"/>
    <w:rsid w:val="00B577C5"/>
    <w:rsid w:val="00B5793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08A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878"/>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C80"/>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7E"/>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DBC"/>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02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2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
      <w:docPartPr>
        <w:name w:val="01253D8E365445DF84F48DC62B30E51E"/>
        <w:category>
          <w:name w:val="Allmänt"/>
          <w:gallery w:val="placeholder"/>
        </w:category>
        <w:types>
          <w:type w:val="bbPlcHdr"/>
        </w:types>
        <w:behaviors>
          <w:behavior w:val="content"/>
        </w:behaviors>
        <w:guid w:val="{09E04692-BEE1-4A3D-BB7E-7EB76AC47551}"/>
      </w:docPartPr>
      <w:docPartBody>
        <w:p w:rsidR="00B92911" w:rsidRDefault="00B92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30145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250D75"/>
    <w:rsid w:val="003D1C17"/>
    <w:rsid w:val="0052186D"/>
    <w:rsid w:val="005C6620"/>
    <w:rsid w:val="006F6780"/>
    <w:rsid w:val="0071410B"/>
    <w:rsid w:val="007F0065"/>
    <w:rsid w:val="008B565E"/>
    <w:rsid w:val="0098277B"/>
    <w:rsid w:val="00B0081A"/>
    <w:rsid w:val="00B92911"/>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1A983" w:themeColor="accent2" w:themeTint="99"/>
    </w:rPr>
  </w:style>
  <w:style w:type="paragraph" w:customStyle="1" w:styleId="628B7F59B3404F60A649C599498498CC">
    <w:name w:val="628B7F59B3404F60A649C599498498CC"/>
  </w:style>
  <w:style w:type="paragraph" w:customStyle="1" w:styleId="6976FA994A6A4F67AD563A6DE56C367E">
    <w:name w:val="6976FA994A6A4F67AD563A6DE56C367E"/>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A5E22-9B68-4874-A3D6-14A271E94E02}"/>
</file>

<file path=customXml/itemProps2.xml><?xml version="1.0" encoding="utf-8"?>
<ds:datastoreItem xmlns:ds="http://schemas.openxmlformats.org/officeDocument/2006/customXml" ds:itemID="{CB3B2F58-3C50-4959-A8A8-625DCA85EAD6}"/>
</file>

<file path=customXml/itemProps3.xml><?xml version="1.0" encoding="utf-8"?>
<ds:datastoreItem xmlns:ds="http://schemas.openxmlformats.org/officeDocument/2006/customXml" ds:itemID="{9E36A91C-996B-49E5-99CD-887B49826272}"/>
</file>

<file path=docProps/app.xml><?xml version="1.0" encoding="utf-8"?>
<Properties xmlns="http://schemas.openxmlformats.org/officeDocument/2006/extended-properties" xmlns:vt="http://schemas.openxmlformats.org/officeDocument/2006/docPropsVTypes">
  <Template>Normal</Template>
  <TotalTime>1060</TotalTime>
  <Pages>46</Pages>
  <Words>14526</Words>
  <Characters>90792</Characters>
  <Application>Microsoft Office Word</Application>
  <DocSecurity>0</DocSecurity>
  <Lines>2328</Lines>
  <Paragraphs>1120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104198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