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729D" w:rsidRPr="00AE6D59" w:rsidRDefault="0030729D">
      <w:pPr>
        <w:pStyle w:val="Frslagsrubrik"/>
      </w:pPr>
      <w:r w:rsidRPr="00AE6D59">
        <w:t>Förslag till riksdagsbeslut</w:t>
      </w:r>
    </w:p>
    <w:p w:rsidR="0030729D" w:rsidRPr="00AE6D59" w:rsidRDefault="0030729D">
      <w:pPr>
        <w:pStyle w:val="Hemstlatt"/>
        <w:ind w:left="0"/>
      </w:pPr>
      <w:r w:rsidRPr="00AE6D59">
        <w:t xml:space="preserve">Riksdagen tillkännager för regeringen som sin mening vad som anförs i motionen om </w:t>
      </w:r>
      <w:r w:rsidRPr="00AE6D59">
        <w:rPr>
          <w:color w:val="000000"/>
          <w:szCs w:val="16"/>
        </w:rPr>
        <w:t>vikten av att stoppa andrahandsförsäljning av biljetter till högre priser än utgångspriset.</w:t>
      </w:r>
    </w:p>
    <w:p w:rsidR="0030729D" w:rsidRPr="00AE6D59" w:rsidRDefault="0030729D">
      <w:pPr>
        <w:pStyle w:val="Rubrik1"/>
      </w:pPr>
      <w:r w:rsidRPr="00AE6D59">
        <w:t>Motivering</w:t>
      </w:r>
    </w:p>
    <w:p w:rsidR="0030729D" w:rsidRPr="00AE6D59" w:rsidRDefault="0030729D">
      <w:r w:rsidRPr="00AE6D59">
        <w:t>Gång på gång kan vi läsa om hur konsumenter blivit lurade eller fått betala skyhöga priser vid köp av evenemangsbiljetter. Det handlar då om andr</w:t>
      </w:r>
      <w:r w:rsidRPr="00AE6D59">
        <w:t>a</w:t>
      </w:r>
      <w:r w:rsidRPr="00AE6D59">
        <w:t>handsförsäljning då företag säljer biljetter som egentligen inte finns eller då man tar ut mycket mer för biljetten än vad den egentligen kostar.</w:t>
      </w:r>
    </w:p>
    <w:p w:rsidR="0030729D" w:rsidRPr="00AE6D59" w:rsidRDefault="0030729D">
      <w:pPr>
        <w:pStyle w:val="Normaltindrag"/>
      </w:pPr>
      <w:r w:rsidRPr="00AE6D59">
        <w:t>I Sverige finns det ingen lag som förbjuder vidareförsäljning av biljetter. I Danmark, Norge och Belgien är det förbjudet att sälja vidare biljetter till ett högre pris än vad som står på biljetten.</w:t>
      </w:r>
    </w:p>
    <w:p w:rsidR="0030729D" w:rsidRPr="00AE6D59" w:rsidRDefault="0030729D">
      <w:pPr>
        <w:pStyle w:val="Normaltindrag"/>
      </w:pPr>
      <w:r w:rsidRPr="00AE6D59">
        <w:t>Ur ett konsumentperspektiv vore det naturligt att även Sverige inför en lag som förbjuder vidareförsäljning av biljetter till ett högre pris än vad som står på biljetten.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6D59">
        <w:trPr>
          <w:cantSplit/>
        </w:trPr>
        <w:tc>
          <w:tcPr>
            <w:tcW w:w="3046" w:type="dxa"/>
          </w:tcPr>
          <w:p w:rsidR="0030729D" w:rsidRPr="00AE6D59" w:rsidRDefault="0030729D">
            <w:pPr>
              <w:pStyle w:val="UnderskriftDatum"/>
              <w:spacing w:before="240"/>
            </w:pPr>
            <w:r w:rsidRPr="00AE6D59">
              <w:t>Stockholm den 4 oktober 2012</w:t>
            </w:r>
          </w:p>
        </w:tc>
        <w:tc>
          <w:tcPr>
            <w:tcW w:w="3047" w:type="dxa"/>
          </w:tcPr>
          <w:p w:rsidR="0030729D" w:rsidRPr="00AE6D59" w:rsidRDefault="0030729D">
            <w:pPr>
              <w:pStyle w:val="Underskrifter"/>
              <w:spacing w:before="240"/>
            </w:pPr>
          </w:p>
        </w:tc>
      </w:tr>
      <w:tr w:rsidR="00000000" w:rsidRPr="00AE6D59">
        <w:trPr>
          <w:cantSplit/>
        </w:trPr>
        <w:tc>
          <w:tcPr>
            <w:tcW w:w="3046" w:type="dxa"/>
          </w:tcPr>
          <w:p w:rsidR="0030729D" w:rsidRPr="00AE6D59" w:rsidRDefault="0030729D">
            <w:pPr>
              <w:pStyle w:val="Underskrifter"/>
            </w:pPr>
            <w:r w:rsidRPr="00AE6D59">
              <w:t>Thomas Strand (S)</w:t>
            </w:r>
          </w:p>
        </w:tc>
        <w:tc>
          <w:tcPr>
            <w:tcW w:w="3046" w:type="dxa"/>
          </w:tcPr>
          <w:p w:rsidR="0030729D" w:rsidRPr="00AE6D59" w:rsidRDefault="0030729D">
            <w:pPr>
              <w:pStyle w:val="Underskrifter"/>
            </w:pPr>
          </w:p>
        </w:tc>
      </w:tr>
    </w:tbl>
    <w:p w:rsidR="0030729D" w:rsidRPr="00AE6D59" w:rsidRDefault="0030729D">
      <w:pPr>
        <w:pStyle w:val="Normaltindrag"/>
      </w:pPr>
    </w:p>
    <w:sectPr w:rsidR="0030729D" w:rsidRPr="00AE6D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29D" w:rsidRPr="00AE6D59" w:rsidRDefault="0030729D">
      <w:r w:rsidRPr="00AE6D59">
        <w:separator/>
      </w:r>
    </w:p>
  </w:endnote>
  <w:endnote w:type="continuationSeparator" w:id="0">
    <w:p w:rsidR="0030729D" w:rsidRPr="00AE6D59" w:rsidRDefault="0030729D">
      <w:r w:rsidRPr="00AE6D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AE6D59">
    <w:pPr>
      <w:pStyle w:val="Sidfot"/>
    </w:pPr>
    <w:r w:rsidRPr="00AE6D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71599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9D" w:rsidRDefault="003072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729D" w:rsidRDefault="003072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AE6D59">
    <w:pPr>
      <w:pStyle w:val="Sidfot"/>
    </w:pPr>
    <w:r w:rsidRPr="00AE6D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31825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9D" w:rsidRDefault="003072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29D" w:rsidRDefault="003072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AE6D59">
    <w:pPr>
      <w:pStyle w:val="Sidfot"/>
    </w:pPr>
    <w:r w:rsidRPr="00AE6D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7284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9D" w:rsidRDefault="003072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729D" w:rsidRDefault="003072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29D" w:rsidRPr="00AE6D59" w:rsidRDefault="0030729D">
      <w:r w:rsidRPr="00AE6D59">
        <w:separator/>
      </w:r>
    </w:p>
  </w:footnote>
  <w:footnote w:type="continuationSeparator" w:id="0">
    <w:p w:rsidR="0030729D" w:rsidRPr="00AE6D59" w:rsidRDefault="0030729D">
      <w:r w:rsidRPr="00AE6D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AE6D59">
    <w:pPr>
      <w:pStyle w:val="Sidhuvud"/>
    </w:pPr>
    <w:r w:rsidRPr="00AE6D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7644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9D" w:rsidRDefault="003072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729D" w:rsidRDefault="003072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AE6D59">
    <w:pPr>
      <w:pStyle w:val="Sidhuvud"/>
    </w:pPr>
    <w:r w:rsidRPr="00AE6D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99062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729D" w:rsidRDefault="003072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729D" w:rsidRDefault="003072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29D" w:rsidRPr="00AE6D59" w:rsidRDefault="0030729D">
    <w:pPr>
      <w:pStyle w:val="FSHNormal"/>
      <w:tabs>
        <w:tab w:val="right" w:pos="5840"/>
      </w:tabs>
    </w:pPr>
    <w:r w:rsidRPr="00AE6D59">
      <w:br/>
    </w:r>
    <w:r w:rsidRPr="00AE6D59">
      <w:fldChar w:fldCharType="begin" w:fldLock="1"/>
    </w:r>
    <w:r w:rsidRPr="00AE6D59">
      <w:instrText xml:space="preserve"> DOCPROPERTY</w:instrText>
    </w:r>
    <w:r w:rsidRPr="00AE6D59">
      <w:rPr>
        <w:sz w:val="18"/>
      </w:rPr>
      <w:instrText xml:space="preserve"> "YearUser" *\charformat </w:instrText>
    </w:r>
    <w:r w:rsidRPr="00AE6D59">
      <w:fldChar w:fldCharType="separate"/>
    </w:r>
    <w:r w:rsidRPr="00AE6D59">
      <w:t>2012/13</w:t>
    </w:r>
    <w:r w:rsidRPr="00AE6D59">
      <w:fldChar w:fldCharType="end"/>
    </w:r>
    <w:r w:rsidRPr="00AE6D59">
      <w:t xml:space="preserve"> </w:t>
    </w:r>
    <w:r w:rsidRPr="00AE6D59">
      <w:tab/>
      <w:t xml:space="preserve">mnr: </w:t>
    </w:r>
    <w:r w:rsidRPr="00AE6D59">
      <w:fldChar w:fldCharType="begin" w:fldLock="1"/>
    </w:r>
    <w:r w:rsidRPr="00AE6D59">
      <w:instrText xml:space="preserve"> DOCPROPERTY</w:instrText>
    </w:r>
    <w:r w:rsidRPr="00AE6D59">
      <w:rPr>
        <w:sz w:val="18"/>
      </w:rPr>
      <w:instrText xml:space="preserve"> "Motionsnummer" *\charformat </w:instrText>
    </w:r>
    <w:r w:rsidRPr="00AE6D59">
      <w:fldChar w:fldCharType="separate"/>
    </w:r>
    <w:r w:rsidRPr="00AE6D59">
      <w:t>C379</w:t>
    </w:r>
    <w:r w:rsidRPr="00AE6D59">
      <w:fldChar w:fldCharType="end"/>
    </w:r>
    <w:r w:rsidRPr="00AE6D59">
      <w:br/>
    </w:r>
    <w:r w:rsidRPr="00AE6D59">
      <w:fldChar w:fldCharType="begin" w:fldLock="1"/>
    </w:r>
    <w:r w:rsidRPr="00AE6D59">
      <w:instrText xml:space="preserve"> DOCPROPERTY</w:instrText>
    </w:r>
    <w:r w:rsidRPr="00AE6D59">
      <w:rPr>
        <w:sz w:val="18"/>
      </w:rPr>
      <w:instrText xml:space="preserve"> "Samling" *\charformat </w:instrText>
    </w:r>
    <w:r w:rsidRPr="00AE6D59">
      <w:fldChar w:fldCharType="end"/>
    </w:r>
    <w:r w:rsidRPr="00AE6D59">
      <w:tab/>
      <w:t xml:space="preserve">pnr: </w:t>
    </w:r>
    <w:r w:rsidRPr="00AE6D59">
      <w:fldChar w:fldCharType="begin" w:fldLock="1"/>
    </w:r>
    <w:r w:rsidRPr="00AE6D59">
      <w:instrText xml:space="preserve"> DOCPROPERTY</w:instrText>
    </w:r>
    <w:r w:rsidRPr="00AE6D59">
      <w:rPr>
        <w:sz w:val="18"/>
      </w:rPr>
      <w:instrText xml:space="preserve"> "Partinummer" *\charformat </w:instrText>
    </w:r>
    <w:r w:rsidRPr="00AE6D59">
      <w:fldChar w:fldCharType="separate"/>
    </w:r>
    <w:r w:rsidRPr="00AE6D59">
      <w:t>S9156</w:t>
    </w:r>
    <w:r w:rsidRPr="00AE6D59">
      <w:fldChar w:fldCharType="end"/>
    </w:r>
  </w:p>
  <w:p w:rsidR="0030729D" w:rsidRPr="00AE6D59" w:rsidRDefault="0030729D">
    <w:pPr>
      <w:pStyle w:val="FSHRub1"/>
    </w:pPr>
    <w:r w:rsidRPr="00AE6D59">
      <w:t>Motion till riksdagen</w:t>
    </w:r>
    <w:r w:rsidRPr="00AE6D59">
      <w:br/>
    </w:r>
    <w:r w:rsidRPr="00AE6D59">
      <w:fldChar w:fldCharType="begin" w:fldLock="1"/>
    </w:r>
    <w:r w:rsidRPr="00AE6D59">
      <w:instrText xml:space="preserve"> DOCPROPERTY "YearUser" *\charformat </w:instrText>
    </w:r>
    <w:r w:rsidRPr="00AE6D59">
      <w:fldChar w:fldCharType="separate"/>
    </w:r>
    <w:r w:rsidRPr="00AE6D59">
      <w:t>2012/13</w:t>
    </w:r>
    <w:r w:rsidRPr="00AE6D59">
      <w:fldChar w:fldCharType="end"/>
    </w:r>
    <w:r w:rsidRPr="00AE6D59">
      <w:t>:</w:t>
    </w:r>
    <w:r w:rsidRPr="00AE6D59">
      <w:fldChar w:fldCharType="begin" w:fldLock="1"/>
    </w:r>
    <w:r w:rsidRPr="00AE6D59">
      <w:instrText xml:space="preserve"> DOCPROPERTY "Motionsnummer" *\charformat </w:instrText>
    </w:r>
    <w:r w:rsidRPr="00AE6D59">
      <w:fldChar w:fldCharType="separate"/>
    </w:r>
    <w:r w:rsidRPr="00AE6D59">
      <w:t>C379</w:t>
    </w:r>
    <w:r w:rsidRPr="00AE6D59">
      <w:fldChar w:fldCharType="end"/>
    </w:r>
  </w:p>
  <w:p w:rsidR="0030729D" w:rsidRPr="00AE6D59" w:rsidRDefault="0030729D">
    <w:pPr>
      <w:pStyle w:val="FSHNormalS5"/>
    </w:pPr>
    <w:r w:rsidRPr="00AE6D59">
      <w:fldChar w:fldCharType="begin" w:fldLock="1"/>
    </w:r>
    <w:r w:rsidRPr="00AE6D59">
      <w:instrText xml:space="preserve"> DOCPROPERTY "MotionarText" *\charformat </w:instrText>
    </w:r>
    <w:r w:rsidRPr="00AE6D59">
      <w:fldChar w:fldCharType="separate"/>
    </w:r>
    <w:r w:rsidRPr="00AE6D59">
      <w:t>av Thomas Strand (S)</w:t>
    </w:r>
    <w:r w:rsidRPr="00AE6D59">
      <w:fldChar w:fldCharType="end"/>
    </w:r>
    <w:r w:rsidRPr="00AE6D59">
      <w:br/>
    </w:r>
    <w:r w:rsidRPr="00AE6D59">
      <w:fldChar w:fldCharType="begin" w:fldLock="1"/>
    </w:r>
    <w:r w:rsidRPr="00AE6D59">
      <w:instrText xml:space="preserve"> DOCPROPERTY "SvarFrasKort" *\charformat </w:instrText>
    </w:r>
    <w:r w:rsidRPr="00AE6D59">
      <w:fldChar w:fldCharType="end"/>
    </w:r>
  </w:p>
  <w:p w:rsidR="0030729D" w:rsidRPr="00AE6D59" w:rsidRDefault="0030729D">
    <w:pPr>
      <w:pStyle w:val="FSHTitel"/>
    </w:pPr>
    <w:r w:rsidRPr="00AE6D59">
      <w:fldChar w:fldCharType="begin" w:fldLock="1"/>
    </w:r>
    <w:r w:rsidRPr="00AE6D59">
      <w:instrText xml:space="preserve"> DOCPROPERTY</w:instrText>
    </w:r>
    <w:r w:rsidRPr="00AE6D59">
      <w:rPr>
        <w:sz w:val="18"/>
      </w:rPr>
      <w:instrText xml:space="preserve"> "RubrikSvar" *\charformat </w:instrText>
    </w:r>
    <w:r w:rsidRPr="00AE6D59">
      <w:fldChar w:fldCharType="separate"/>
    </w:r>
    <w:r w:rsidRPr="00AE6D59">
      <w:t>Stoppa andrahandsförsäljning av biljetter till högre pris</w:t>
    </w:r>
    <w:r w:rsidRPr="00AE6D59">
      <w:fldChar w:fldCharType="end"/>
    </w:r>
  </w:p>
  <w:p w:rsidR="0030729D" w:rsidRPr="00AE6D59" w:rsidRDefault="0030729D">
    <w:pPr>
      <w:pStyle w:val="Normal00"/>
    </w:pPr>
  </w:p>
  <w:p w:rsidR="0030729D" w:rsidRPr="00AE6D59" w:rsidRDefault="003072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07430906">
    <w:abstractNumId w:val="13"/>
  </w:num>
  <w:num w:numId="2" w16cid:durableId="898244919">
    <w:abstractNumId w:val="11"/>
  </w:num>
  <w:num w:numId="3" w16cid:durableId="1667634763">
    <w:abstractNumId w:val="14"/>
  </w:num>
  <w:num w:numId="4" w16cid:durableId="1588660407">
    <w:abstractNumId w:val="8"/>
  </w:num>
  <w:num w:numId="5" w16cid:durableId="292057436">
    <w:abstractNumId w:val="3"/>
  </w:num>
  <w:num w:numId="6" w16cid:durableId="417753795">
    <w:abstractNumId w:val="2"/>
  </w:num>
  <w:num w:numId="7" w16cid:durableId="304088119">
    <w:abstractNumId w:val="1"/>
  </w:num>
  <w:num w:numId="8" w16cid:durableId="1621181417">
    <w:abstractNumId w:val="0"/>
  </w:num>
  <w:num w:numId="9" w16cid:durableId="2104064240">
    <w:abstractNumId w:val="9"/>
  </w:num>
  <w:num w:numId="10" w16cid:durableId="1335498420">
    <w:abstractNumId w:val="7"/>
  </w:num>
  <w:num w:numId="11" w16cid:durableId="854223626">
    <w:abstractNumId w:val="6"/>
  </w:num>
  <w:num w:numId="12" w16cid:durableId="759450114">
    <w:abstractNumId w:val="5"/>
  </w:num>
  <w:num w:numId="13" w16cid:durableId="1748839089">
    <w:abstractNumId w:val="4"/>
  </w:num>
  <w:num w:numId="14" w16cid:durableId="53547544">
    <w:abstractNumId w:val="16"/>
  </w:num>
  <w:num w:numId="15" w16cid:durableId="1376850384">
    <w:abstractNumId w:val="12"/>
  </w:num>
  <w:num w:numId="16" w16cid:durableId="171844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B95FC32C-C965-4CD0-8439-57561DC117E3}"/>
  </w:docVars>
  <w:rsids>
    <w:rsidRoot w:val="00AF58E7"/>
    <w:rsid w:val="0030729D"/>
    <w:rsid w:val="00AE6D59"/>
    <w:rsid w:val="00A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5F4350-3AB0-4ED5-ACCD-056F1C1A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S9156</vt:lpstr>
    </vt:vector>
  </TitlesOfParts>
  <Company>Riksdagen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S9156</dc:title>
  <dc:subject>S9156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2012-12-20T11:52:00Z</cp:lastPrinted>
  <dcterms:created xsi:type="dcterms:W3CDTF">2025-12-17T22:39:00Z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Stoppa andrahandsförsäljning av biljetter till högre pris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Stoppa andrahandsförsäljning av biljetter till högre pris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20122013000000000083000091560069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20122013000000000083000091560069</vt:lpwstr>
  </property>
  <property fmtid="{D5CDD505-2E9C-101B-9397-08002B2CF9AE}" pid="50" name="nummer">
    <vt:lpwstr>379</vt:lpwstr>
  </property>
  <property fmtid="{D5CDD505-2E9C-101B-9397-08002B2CF9AE}" pid="51" name="utskottsbeteckning">
    <vt:lpwstr>C</vt:lpwstr>
  </property>
  <property fmtid="{D5CDD505-2E9C-101B-9397-08002B2CF9AE}" pid="52" name="GlobalUID">
    <vt:lpwstr>{54ACF864-87A6-41AF-A980-56F443065CA7}</vt:lpwstr>
  </property>
  <property fmtid="{D5CDD505-2E9C-101B-9397-08002B2CF9AE}" pid="53" name="Överföringar">
    <vt:i4>0</vt:i4>
  </property>
  <property fmtid="{D5CDD505-2E9C-101B-9397-08002B2CF9AE}" pid="54" name="Checksum">
    <vt:lpwstr>*1001674361090*</vt:lpwstr>
  </property>
  <property fmtid="{D5CDD505-2E9C-101B-9397-08002B2CF9AE}" pid="55" name="skuggnummer">
    <vt:lpwstr>2439</vt:lpwstr>
  </property>
  <property fmtid="{D5CDD505-2E9C-101B-9397-08002B2CF9AE}" pid="56" name="urixVersion">
    <vt:lpwstr>4.6.0.0</vt:lpwstr>
  </property>
  <property fmtid="{D5CDD505-2E9C-101B-9397-08002B2CF9AE}" pid="57" name="urixOrigin">
    <vt:lpwstr>121220 12:52:26.819</vt:lpwstr>
  </property>
  <property fmtid="{D5CDD505-2E9C-101B-9397-08002B2CF9AE}" pid="58" name="urixGuid">
    <vt:lpwstr>{FA1E41EC-225E-4877-B3D5-682327BCF120}</vt:lpwstr>
  </property>
</Properties>
</file>