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BAC67A349B4F7994D01366FF0126E0"/>
        </w:placeholder>
        <w:text/>
      </w:sdtPr>
      <w:sdtEndPr/>
      <w:sdtContent>
        <w:p w:rsidRPr="009B062B" w:rsidR="00AF30DD" w:rsidP="0067664C" w:rsidRDefault="00AF30DD" w14:paraId="10BDC8BB" w14:textId="77777777">
          <w:pPr>
            <w:pStyle w:val="Rubrik1"/>
            <w:spacing w:after="300"/>
          </w:pPr>
          <w:r w:rsidRPr="009B062B">
            <w:t>Förslag till riksdagsbeslut</w:t>
          </w:r>
        </w:p>
      </w:sdtContent>
    </w:sdt>
    <w:sdt>
      <w:sdtPr>
        <w:alias w:val="Yrkande 1"/>
        <w:tag w:val="6782dfe2-6adf-42d8-bc73-b3816b00e8af"/>
        <w:id w:val="-1838069159"/>
        <w:lock w:val="sdtLocked"/>
      </w:sdtPr>
      <w:sdtEndPr/>
      <w:sdtContent>
        <w:p w:rsidR="00BA38EE" w:rsidRDefault="004C08BB" w14:paraId="10BDC8BC" w14:textId="764DBC9F">
          <w:pPr>
            <w:pStyle w:val="Frslagstext"/>
            <w:numPr>
              <w:ilvl w:val="0"/>
              <w:numId w:val="0"/>
            </w:numPr>
          </w:pPr>
          <w:r>
            <w:t>Riksdagen ställer sig bakom det som anförs i motionen om behovet av en översyn av avdragsmöjligheten i fråga om fackföreningsavgiften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086BA95E3247CE975808DA9BD1EBE4"/>
        </w:placeholder>
        <w:text/>
      </w:sdtPr>
      <w:sdtEndPr/>
      <w:sdtContent>
        <w:p w:rsidRPr="009B062B" w:rsidR="006D79C9" w:rsidP="00333E95" w:rsidRDefault="006D79C9" w14:paraId="10BDC8BD" w14:textId="77777777">
          <w:pPr>
            <w:pStyle w:val="Rubrik1"/>
          </w:pPr>
          <w:r>
            <w:t>Motivering</w:t>
          </w:r>
        </w:p>
      </w:sdtContent>
    </w:sdt>
    <w:p w:rsidR="00BB6339" w:rsidP="00BB00CC" w:rsidRDefault="001A7B3F" w14:paraId="10BDC8BE" w14:textId="3EBD2677">
      <w:pPr>
        <w:pStyle w:val="Normalutanindragellerluft"/>
      </w:pPr>
      <w:r>
        <w:t xml:space="preserve">Den svenska modellen bygger på att vi har två starka parter på svensk arbetsmarknad som tillhör var sin organisation. Tidigare har arbetstagare, precis som arbetsgivare, haft rätt till avdrag, men det togs bort för arbetstagarna 2019. Det är en viktig rättvisefråga </w:t>
      </w:r>
      <w:bookmarkStart w:name="_GoBack" w:id="1"/>
      <w:bookmarkEnd w:id="1"/>
      <w:r>
        <w:t xml:space="preserve">att arbetstagare som tillhör en facklig organisation ska ha rätt </w:t>
      </w:r>
      <w:r w:rsidR="00957872">
        <w:t>att göra</w:t>
      </w:r>
      <w:r>
        <w:t xml:space="preserve"> skatteavdrag för sin fackföreningsavgift på samma sätt som arbetsgivarna får göra med sin avgift för att tillhöra en arbetsgivarorganisation. Skatteavdraget för fackföreningsavgiften bör åter</w:t>
      </w:r>
      <w:r w:rsidR="00BB00CC">
        <w:softHyphen/>
      </w:r>
      <w:r>
        <w:t xml:space="preserve">införas, för det är en viktig rättvisefråga. </w:t>
      </w:r>
    </w:p>
    <w:sdt>
      <w:sdtPr>
        <w:rPr>
          <w:i/>
          <w:noProof/>
        </w:rPr>
        <w:alias w:val="CC_Underskrifter"/>
        <w:tag w:val="CC_Underskrifter"/>
        <w:id w:val="583496634"/>
        <w:lock w:val="sdtContentLocked"/>
        <w:placeholder>
          <w:docPart w:val="3EA543E04A6B4CB9BC85D8640829035F"/>
        </w:placeholder>
      </w:sdtPr>
      <w:sdtEndPr>
        <w:rPr>
          <w:i w:val="0"/>
          <w:noProof w:val="0"/>
        </w:rPr>
      </w:sdtEndPr>
      <w:sdtContent>
        <w:p w:rsidR="0067664C" w:rsidP="0067664C" w:rsidRDefault="0067664C" w14:paraId="10BDC8BF" w14:textId="77777777"/>
        <w:p w:rsidRPr="008E0FE2" w:rsidR="004801AC" w:rsidP="0067664C" w:rsidRDefault="00BB00CC" w14:paraId="10BDC8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bl>
    <w:p w:rsidR="00C974A0" w:rsidRDefault="00C974A0" w14:paraId="10BDC8C4" w14:textId="77777777"/>
    <w:sectPr w:rsidR="00C974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C8C6" w14:textId="77777777" w:rsidR="00EF7872" w:rsidRDefault="00EF7872" w:rsidP="000C1CAD">
      <w:pPr>
        <w:spacing w:line="240" w:lineRule="auto"/>
      </w:pPr>
      <w:r>
        <w:separator/>
      </w:r>
    </w:p>
  </w:endnote>
  <w:endnote w:type="continuationSeparator" w:id="0">
    <w:p w14:paraId="10BDC8C7" w14:textId="77777777" w:rsidR="00EF7872" w:rsidRDefault="00EF78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C8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C8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C8D5" w14:textId="77777777" w:rsidR="00262EA3" w:rsidRPr="0067664C" w:rsidRDefault="00262EA3" w:rsidP="006766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C8C4" w14:textId="77777777" w:rsidR="00EF7872" w:rsidRDefault="00EF7872" w:rsidP="000C1CAD">
      <w:pPr>
        <w:spacing w:line="240" w:lineRule="auto"/>
      </w:pPr>
      <w:r>
        <w:separator/>
      </w:r>
    </w:p>
  </w:footnote>
  <w:footnote w:type="continuationSeparator" w:id="0">
    <w:p w14:paraId="10BDC8C5" w14:textId="77777777" w:rsidR="00EF7872" w:rsidRDefault="00EF78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BDC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DC8D7" wp14:anchorId="10BDC8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00CC" w14:paraId="10BDC8DA" w14:textId="77777777">
                          <w:pPr>
                            <w:jc w:val="right"/>
                          </w:pPr>
                          <w:sdt>
                            <w:sdtPr>
                              <w:alias w:val="CC_Noformat_Partikod"/>
                              <w:tag w:val="CC_Noformat_Partikod"/>
                              <w:id w:val="-53464382"/>
                              <w:placeholder>
                                <w:docPart w:val="CF3F76DB58CF4A588513F1B2D128B195"/>
                              </w:placeholder>
                              <w:text/>
                            </w:sdtPr>
                            <w:sdtEndPr/>
                            <w:sdtContent>
                              <w:r w:rsidR="001A7B3F">
                                <w:t>S</w:t>
                              </w:r>
                            </w:sdtContent>
                          </w:sdt>
                          <w:sdt>
                            <w:sdtPr>
                              <w:alias w:val="CC_Noformat_Partinummer"/>
                              <w:tag w:val="CC_Noformat_Partinummer"/>
                              <w:id w:val="-1709555926"/>
                              <w:placeholder>
                                <w:docPart w:val="B7346AF8DAE54C5F9D4A3E79BDF6EC6C"/>
                              </w:placeholder>
                              <w:text/>
                            </w:sdtPr>
                            <w:sdtEndPr/>
                            <w:sdtContent>
                              <w:r w:rsidR="001A7B3F">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DC8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00CC" w14:paraId="10BDC8DA" w14:textId="77777777">
                    <w:pPr>
                      <w:jc w:val="right"/>
                    </w:pPr>
                    <w:sdt>
                      <w:sdtPr>
                        <w:alias w:val="CC_Noformat_Partikod"/>
                        <w:tag w:val="CC_Noformat_Partikod"/>
                        <w:id w:val="-53464382"/>
                        <w:placeholder>
                          <w:docPart w:val="CF3F76DB58CF4A588513F1B2D128B195"/>
                        </w:placeholder>
                        <w:text/>
                      </w:sdtPr>
                      <w:sdtEndPr/>
                      <w:sdtContent>
                        <w:r w:rsidR="001A7B3F">
                          <w:t>S</w:t>
                        </w:r>
                      </w:sdtContent>
                    </w:sdt>
                    <w:sdt>
                      <w:sdtPr>
                        <w:alias w:val="CC_Noformat_Partinummer"/>
                        <w:tag w:val="CC_Noformat_Partinummer"/>
                        <w:id w:val="-1709555926"/>
                        <w:placeholder>
                          <w:docPart w:val="B7346AF8DAE54C5F9D4A3E79BDF6EC6C"/>
                        </w:placeholder>
                        <w:text/>
                      </w:sdtPr>
                      <w:sdtEndPr/>
                      <w:sdtContent>
                        <w:r w:rsidR="001A7B3F">
                          <w:t>1331</w:t>
                        </w:r>
                      </w:sdtContent>
                    </w:sdt>
                  </w:p>
                </w:txbxContent>
              </v:textbox>
              <w10:wrap anchorx="page"/>
            </v:shape>
          </w:pict>
        </mc:Fallback>
      </mc:AlternateContent>
    </w:r>
  </w:p>
  <w:p w:rsidRPr="00293C4F" w:rsidR="00262EA3" w:rsidP="00776B74" w:rsidRDefault="00262EA3" w14:paraId="10BDC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BDC8CA" w14:textId="77777777">
    <w:pPr>
      <w:jc w:val="right"/>
    </w:pPr>
  </w:p>
  <w:p w:rsidR="00262EA3" w:rsidP="00776B74" w:rsidRDefault="00262EA3" w14:paraId="10BDC8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00CC" w14:paraId="10BDC8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DC8D9" wp14:anchorId="10BDC8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00CC" w14:paraId="10BDC8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7B3F">
          <w:t>S</w:t>
        </w:r>
      </w:sdtContent>
    </w:sdt>
    <w:sdt>
      <w:sdtPr>
        <w:alias w:val="CC_Noformat_Partinummer"/>
        <w:tag w:val="CC_Noformat_Partinummer"/>
        <w:id w:val="-2014525982"/>
        <w:text/>
      </w:sdtPr>
      <w:sdtEndPr/>
      <w:sdtContent>
        <w:r w:rsidR="001A7B3F">
          <w:t>1331</w:t>
        </w:r>
      </w:sdtContent>
    </w:sdt>
  </w:p>
  <w:p w:rsidRPr="008227B3" w:rsidR="00262EA3" w:rsidP="008227B3" w:rsidRDefault="00BB00CC" w14:paraId="10BDC8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00CC" w14:paraId="10BDC8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:850</w:t>
        </w:r>
      </w:sdtContent>
    </w:sdt>
  </w:p>
  <w:p w:rsidR="00262EA3" w:rsidP="00E03A3D" w:rsidRDefault="00BB00CC" w14:paraId="10BDC8D2" w14:textId="77777777">
    <w:pPr>
      <w:pStyle w:val="Motionr"/>
    </w:pPr>
    <w:sdt>
      <w:sdtPr>
        <w:alias w:val="CC_Noformat_Avtext"/>
        <w:tag w:val="CC_Noformat_Avtext"/>
        <w:id w:val="-2020768203"/>
        <w:lock w:val="sdtContentLocked"/>
        <w:placeholder>
          <w:docPart w:val="58401C6549074C52A72D18D2CCDA574B"/>
        </w:placeholder>
        <w15:appearance w15:val="hidden"/>
        <w:text/>
      </w:sdtPr>
      <w:sdtEndPr/>
      <w:sdtContent>
        <w:r>
          <w:t>av Ann-Christin Ahlberg (S)</w:t>
        </w:r>
      </w:sdtContent>
    </w:sdt>
  </w:p>
  <w:sdt>
    <w:sdtPr>
      <w:alias w:val="CC_Noformat_Rubtext"/>
      <w:tag w:val="CC_Noformat_Rubtext"/>
      <w:id w:val="-218060500"/>
      <w:lock w:val="sdtLocked"/>
      <w:text/>
    </w:sdtPr>
    <w:sdtEndPr/>
    <w:sdtContent>
      <w:p w:rsidR="00262EA3" w:rsidP="00283E0F" w:rsidRDefault="001A7B3F" w14:paraId="10BDC8D3" w14:textId="77777777">
        <w:pPr>
          <w:pStyle w:val="FSHRub2"/>
        </w:pPr>
        <w:r>
          <w:t>Skatteavdrag för fackföreningsavgiften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BDC8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7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9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3F"/>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21"/>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8BB"/>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D02"/>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4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87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4C"/>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8EE"/>
    <w:rsid w:val="00BA3DB2"/>
    <w:rsid w:val="00BA4F87"/>
    <w:rsid w:val="00BA5B8A"/>
    <w:rsid w:val="00BA5E33"/>
    <w:rsid w:val="00BA6D08"/>
    <w:rsid w:val="00BA75EA"/>
    <w:rsid w:val="00BA7883"/>
    <w:rsid w:val="00BB00CC"/>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A0"/>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72"/>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BDC8BA"/>
  <w15:chartTrackingRefBased/>
  <w15:docId w15:val="{9F48CD14-0A6D-492C-A5BF-EE808498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BAC67A349B4F7994D01366FF0126E0"/>
        <w:category>
          <w:name w:val="Allmänt"/>
          <w:gallery w:val="placeholder"/>
        </w:category>
        <w:types>
          <w:type w:val="bbPlcHdr"/>
        </w:types>
        <w:behaviors>
          <w:behavior w:val="content"/>
        </w:behaviors>
        <w:guid w:val="{EA15DA5D-6DC5-4542-8A9D-2542942601C1}"/>
      </w:docPartPr>
      <w:docPartBody>
        <w:p w:rsidR="00D5183C" w:rsidRDefault="00091C81">
          <w:pPr>
            <w:pStyle w:val="D9BAC67A349B4F7994D01366FF0126E0"/>
          </w:pPr>
          <w:r w:rsidRPr="005A0A93">
            <w:rPr>
              <w:rStyle w:val="Platshllartext"/>
            </w:rPr>
            <w:t>Förslag till riksdagsbeslut</w:t>
          </w:r>
        </w:p>
      </w:docPartBody>
    </w:docPart>
    <w:docPart>
      <w:docPartPr>
        <w:name w:val="4C086BA95E3247CE975808DA9BD1EBE4"/>
        <w:category>
          <w:name w:val="Allmänt"/>
          <w:gallery w:val="placeholder"/>
        </w:category>
        <w:types>
          <w:type w:val="bbPlcHdr"/>
        </w:types>
        <w:behaviors>
          <w:behavior w:val="content"/>
        </w:behaviors>
        <w:guid w:val="{B12FED6B-27DA-4ED3-A5CD-06159152BAA8}"/>
      </w:docPartPr>
      <w:docPartBody>
        <w:p w:rsidR="00D5183C" w:rsidRDefault="00091C81">
          <w:pPr>
            <w:pStyle w:val="4C086BA95E3247CE975808DA9BD1EBE4"/>
          </w:pPr>
          <w:r w:rsidRPr="005A0A93">
            <w:rPr>
              <w:rStyle w:val="Platshllartext"/>
            </w:rPr>
            <w:t>Motivering</w:t>
          </w:r>
        </w:p>
      </w:docPartBody>
    </w:docPart>
    <w:docPart>
      <w:docPartPr>
        <w:name w:val="CF3F76DB58CF4A588513F1B2D128B195"/>
        <w:category>
          <w:name w:val="Allmänt"/>
          <w:gallery w:val="placeholder"/>
        </w:category>
        <w:types>
          <w:type w:val="bbPlcHdr"/>
        </w:types>
        <w:behaviors>
          <w:behavior w:val="content"/>
        </w:behaviors>
        <w:guid w:val="{8FA6E0EB-2E55-4597-9290-72BB48717F1A}"/>
      </w:docPartPr>
      <w:docPartBody>
        <w:p w:rsidR="00D5183C" w:rsidRDefault="00091C81">
          <w:pPr>
            <w:pStyle w:val="CF3F76DB58CF4A588513F1B2D128B195"/>
          </w:pPr>
          <w:r>
            <w:rPr>
              <w:rStyle w:val="Platshllartext"/>
            </w:rPr>
            <w:t xml:space="preserve"> </w:t>
          </w:r>
        </w:p>
      </w:docPartBody>
    </w:docPart>
    <w:docPart>
      <w:docPartPr>
        <w:name w:val="B7346AF8DAE54C5F9D4A3E79BDF6EC6C"/>
        <w:category>
          <w:name w:val="Allmänt"/>
          <w:gallery w:val="placeholder"/>
        </w:category>
        <w:types>
          <w:type w:val="bbPlcHdr"/>
        </w:types>
        <w:behaviors>
          <w:behavior w:val="content"/>
        </w:behaviors>
        <w:guid w:val="{7997BA4C-8D84-4A57-9FDD-34326D287CD8}"/>
      </w:docPartPr>
      <w:docPartBody>
        <w:p w:rsidR="00D5183C" w:rsidRDefault="00091C81">
          <w:pPr>
            <w:pStyle w:val="B7346AF8DAE54C5F9D4A3E79BDF6EC6C"/>
          </w:pPr>
          <w:r>
            <w:t xml:space="preserve"> </w:t>
          </w:r>
        </w:p>
      </w:docPartBody>
    </w:docPart>
    <w:docPart>
      <w:docPartPr>
        <w:name w:val="58401C6549074C52A72D18D2CCDA574B"/>
        <w:category>
          <w:name w:val="Allmänt"/>
          <w:gallery w:val="placeholder"/>
        </w:category>
        <w:types>
          <w:type w:val="bbPlcHdr"/>
        </w:types>
        <w:behaviors>
          <w:behavior w:val="content"/>
        </w:behaviors>
        <w:guid w:val="{649CFD1D-A06F-4CE1-A951-316D2F6D678F}"/>
      </w:docPartPr>
      <w:docPartBody>
        <w:p w:rsidR="00D5183C" w:rsidRDefault="00F50551" w:rsidP="00F50551">
          <w:pPr>
            <w:pStyle w:val="58401C6549074C52A72D18D2CCDA574B"/>
          </w:pPr>
          <w:r>
            <w:rPr>
              <w:rStyle w:val="Platshllartext"/>
              <w:color w:val="808080" w:themeColor="background1" w:themeShade="80"/>
            </w:rPr>
            <w:t>Vänligen skriv in yrkandena här. Genom att använda knapparna under fliken Motion blir de rätt formulerade.</w:t>
          </w:r>
        </w:p>
      </w:docPartBody>
    </w:docPart>
    <w:docPart>
      <w:docPartPr>
        <w:name w:val="3EA543E04A6B4CB9BC85D8640829035F"/>
        <w:category>
          <w:name w:val="Allmänt"/>
          <w:gallery w:val="placeholder"/>
        </w:category>
        <w:types>
          <w:type w:val="bbPlcHdr"/>
        </w:types>
        <w:behaviors>
          <w:behavior w:val="content"/>
        </w:behaviors>
        <w:guid w:val="{22E13863-54A0-4F88-977C-528617B0AD6F}"/>
      </w:docPartPr>
      <w:docPartBody>
        <w:p w:rsidR="00CE784D" w:rsidRDefault="00CE78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51"/>
    <w:rsid w:val="00091C81"/>
    <w:rsid w:val="00CE784D"/>
    <w:rsid w:val="00D5183C"/>
    <w:rsid w:val="00F50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0551"/>
  </w:style>
  <w:style w:type="paragraph" w:customStyle="1" w:styleId="D9BAC67A349B4F7994D01366FF0126E0">
    <w:name w:val="D9BAC67A349B4F7994D01366FF0126E0"/>
  </w:style>
  <w:style w:type="paragraph" w:customStyle="1" w:styleId="9A22C30B2FF844F99EE278CD3BFE95B8">
    <w:name w:val="9A22C30B2FF844F99EE278CD3BFE95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DADF0749D6411CBD56C53EE70ADE84">
    <w:name w:val="D9DADF0749D6411CBD56C53EE70ADE84"/>
  </w:style>
  <w:style w:type="paragraph" w:customStyle="1" w:styleId="4C086BA95E3247CE975808DA9BD1EBE4">
    <w:name w:val="4C086BA95E3247CE975808DA9BD1EBE4"/>
  </w:style>
  <w:style w:type="paragraph" w:customStyle="1" w:styleId="A4D77C503FB04B2095CD144FBF59BED3">
    <w:name w:val="A4D77C503FB04B2095CD144FBF59BED3"/>
  </w:style>
  <w:style w:type="paragraph" w:customStyle="1" w:styleId="B6F61ABE8A664D828D62D9EFF1D12676">
    <w:name w:val="B6F61ABE8A664D828D62D9EFF1D12676"/>
  </w:style>
  <w:style w:type="paragraph" w:customStyle="1" w:styleId="CF3F76DB58CF4A588513F1B2D128B195">
    <w:name w:val="CF3F76DB58CF4A588513F1B2D128B195"/>
  </w:style>
  <w:style w:type="paragraph" w:customStyle="1" w:styleId="B7346AF8DAE54C5F9D4A3E79BDF6EC6C">
    <w:name w:val="B7346AF8DAE54C5F9D4A3E79BDF6EC6C"/>
  </w:style>
  <w:style w:type="paragraph" w:customStyle="1" w:styleId="58401C6549074C52A72D18D2CCDA574B">
    <w:name w:val="58401C6549074C52A72D18D2CCDA574B"/>
    <w:rsid w:val="00F50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A5D00-CBAC-4A8D-A110-BC73DE29F712}"/>
</file>

<file path=customXml/itemProps2.xml><?xml version="1.0" encoding="utf-8"?>
<ds:datastoreItem xmlns:ds="http://schemas.openxmlformats.org/officeDocument/2006/customXml" ds:itemID="{C3BBD728-E4E9-4431-831C-8D5239C493D9}"/>
</file>

<file path=customXml/itemProps3.xml><?xml version="1.0" encoding="utf-8"?>
<ds:datastoreItem xmlns:ds="http://schemas.openxmlformats.org/officeDocument/2006/customXml" ds:itemID="{950B4BB9-B2DA-4484-904B-85FBA025EFCC}"/>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711</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S1331 Skatteavdrag för fackföreningsavgiften</vt:lpstr>
      <vt:lpstr>
      </vt:lpstr>
    </vt:vector>
  </TitlesOfParts>
  <Company>Sveriges riksdag</Company>
  <LinksUpToDate>false</LinksUpToDate>
  <CharactersWithSpaces>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