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4DD79C76897E4E5DB6DADE30AE95E036"/>
        </w:placeholder>
        <w15:appearance w15:val="hidden"/>
        <w:text/>
      </w:sdtPr>
      <w:sdtEndPr/>
      <w:sdtContent>
        <w:p w:rsidRPr="009B062B" w:rsidR="00AF30DD" w:rsidP="009B062B" w:rsidRDefault="00AF30DD" w14:paraId="5F92C05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4590fb4-860c-4abc-b0bd-b92e5752cc31"/>
        <w:id w:val="-609739786"/>
        <w:lock w:val="sdtLocked"/>
      </w:sdtPr>
      <w:sdtEndPr/>
      <w:sdtContent>
        <w:p w:rsidR="007A31A3" w:rsidRDefault="00B31E3E" w14:paraId="5F92C06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ständigt arbeta med kompetensförsörjningsfrågor och tillkännager detta för regeringen.</w:t>
          </w:r>
        </w:p>
      </w:sdtContent>
    </w:sdt>
    <w:p w:rsidRPr="009B062B" w:rsidR="00AF30DD" w:rsidP="009B062B" w:rsidRDefault="000156D9" w14:paraId="5F92C061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C53845" w:rsidR="00C53845" w:rsidP="00C53845" w:rsidRDefault="00C53845" w14:paraId="5F92C062" w14:textId="1EEF8564">
      <w:pPr>
        <w:pStyle w:val="Normalutanindragellerluft"/>
      </w:pPr>
      <w:r w:rsidRPr="00C53845">
        <w:t>För att vi ska bibehålla en hälso- och sjukvård av god, l</w:t>
      </w:r>
      <w:r w:rsidR="00743FAA">
        <w:t>ikvärdig kvalitet i hela landet</w:t>
      </w:r>
      <w:r w:rsidRPr="00C53845">
        <w:t xml:space="preserve"> är det helt avgörande att vi lyckas med kompetensförsörjningen. Detta är också en förutsättning för att lyckas med en personcentrerad vård. </w:t>
      </w:r>
    </w:p>
    <w:p w:rsidRPr="00C53845" w:rsidR="00C53845" w:rsidP="00C53845" w:rsidRDefault="00C53845" w14:paraId="5F92C063" w14:textId="77777777">
      <w:r w:rsidRPr="00C53845">
        <w:t>Med kompetensförsörjning menas främst möjligheten att utbilda, rekrytera och bibehålla rätt utbildad personal, samt hur personalens kompetens utnyttjas.</w:t>
      </w:r>
    </w:p>
    <w:p w:rsidRPr="00C53845" w:rsidR="00C53845" w:rsidP="00C53845" w:rsidRDefault="00C53845" w14:paraId="5F92C064" w14:textId="77777777">
      <w:r w:rsidRPr="00C53845">
        <w:t>I flera delar av landet (inte minst i Västernorrland) uttrycks oro för framtidens kompetensförsörjning.</w:t>
      </w:r>
    </w:p>
    <w:p w:rsidRPr="00C53845" w:rsidR="00C53845" w:rsidP="00C53845" w:rsidRDefault="00C53845" w14:paraId="5F92C065" w14:textId="6AED6B13">
      <w:r w:rsidRPr="00C53845">
        <w:lastRenderedPageBreak/>
        <w:t>Det är glädjande att regeringen på flera sätt lyft frågan om kompetensförsörjningen. Man har konstaterat att det behövs ett stort mått av samverkan mellan alla inblan</w:t>
      </w:r>
      <w:r w:rsidR="00743FAA">
        <w:t>dade aktörer, såsom arbetsgivar</w:t>
      </w:r>
      <w:r w:rsidRPr="00C53845">
        <w:t>organisationer, fackföreningar och utbildningsväsendet. Dialoger förs inom ramen för ”Nationell samling för kompetensförsörjning” utifrån överenskommelsen med SKL 2016. I överenskommelsen ingår flera olika delar:</w:t>
      </w:r>
    </w:p>
    <w:p w:rsidRPr="00C53845" w:rsidR="00C53845" w:rsidP="00C53845" w:rsidRDefault="00743FAA" w14:paraId="5F92C066" w14:textId="586E5837">
      <w:pPr>
        <w:pStyle w:val="ListaPunkt"/>
      </w:pPr>
      <w:r>
        <w:t>It</w:t>
      </w:r>
      <w:r w:rsidRPr="00C53845" w:rsidR="00C53845">
        <w:t>-stöd och processer för att förenkla administrationen och ge bättre information</w:t>
      </w:r>
    </w:p>
    <w:p w:rsidRPr="00C53845" w:rsidR="00C53845" w:rsidP="00C53845" w:rsidRDefault="00C53845" w14:paraId="5F92C067" w14:textId="77777777">
      <w:pPr>
        <w:pStyle w:val="ListaPunkt"/>
      </w:pPr>
      <w:r w:rsidRPr="00C53845">
        <w:t>smartare användning av medarbetarnas kompetens</w:t>
      </w:r>
    </w:p>
    <w:p w:rsidRPr="00C53845" w:rsidR="00C53845" w:rsidP="00C53845" w:rsidRDefault="00C53845" w14:paraId="5F92C068" w14:textId="77777777">
      <w:pPr>
        <w:pStyle w:val="ListaPunkt"/>
      </w:pPr>
      <w:r w:rsidRPr="00C53845">
        <w:t>stöd till planering av långsiktig kompetensförsörjning</w:t>
      </w:r>
    </w:p>
    <w:p w:rsidRPr="00743FAA" w:rsidR="00C53845" w:rsidP="00743FAA" w:rsidRDefault="00C53845" w14:paraId="5F92C069" w14:textId="77777777">
      <w:pPr>
        <w:pStyle w:val="Normalutanindragellerluft"/>
      </w:pPr>
      <w:r w:rsidRPr="00743FAA">
        <w:t xml:space="preserve">Antalet platser vid sjuksköterskeutbildningen har ökats, och så även vid specialistutbildningarna till barnmorska och övriga specialiteter, vilket är glädjande. </w:t>
      </w:r>
    </w:p>
    <w:p w:rsidR="00093F48" w:rsidP="00C53845" w:rsidRDefault="00C53845" w14:paraId="5F92C06A" w14:textId="77777777">
      <w:r w:rsidRPr="00C53845">
        <w:t xml:space="preserve">Samtidigt är det viktigt att arbeta för att behålla den personal som finns, och att olika kompetenser används på rätt sätt. Detta är en stor och viktig uppgift för sjukvårdshuvudmännen i hela landet, men också ett nationellt ansvar. Därför är det av största vikt att kompetensförsörjningsfrågorna ständigt analyseras, och att adekvata åtgärder vidtas när det behövs. Det </w:t>
      </w:r>
      <w:r w:rsidRPr="00C53845">
        <w:lastRenderedPageBreak/>
        <w:t>kan till exempel gälla antalet utbildningsplatser och utbildningsvägar, men också förändringar i hur olika kompetenser kan nyttjas.</w:t>
      </w:r>
    </w:p>
    <w:p w:rsidRPr="00C53845" w:rsidR="00743FAA" w:rsidP="00C53845" w:rsidRDefault="00743FAA" w14:paraId="1C3B0E40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7C2FC4AD87429F917051C1573772F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14F4F" w:rsidRDefault="00743FAA" w14:paraId="5F92C06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Sonidsson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C2B0C" w:rsidRDefault="000C2B0C" w14:paraId="5F92C06F" w14:textId="77777777"/>
    <w:sectPr w:rsidR="000C2B0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2C071" w14:textId="77777777" w:rsidR="00C96FD2" w:rsidRDefault="00C96FD2" w:rsidP="000C1CAD">
      <w:pPr>
        <w:spacing w:line="240" w:lineRule="auto"/>
      </w:pPr>
      <w:r>
        <w:separator/>
      </w:r>
    </w:p>
  </w:endnote>
  <w:endnote w:type="continuationSeparator" w:id="0">
    <w:p w14:paraId="5F92C072" w14:textId="77777777" w:rsidR="00C96FD2" w:rsidRDefault="00C96F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2C07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2C078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43FA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2C06F" w14:textId="77777777" w:rsidR="00C96FD2" w:rsidRDefault="00C96FD2" w:rsidP="000C1CAD">
      <w:pPr>
        <w:spacing w:line="240" w:lineRule="auto"/>
      </w:pPr>
      <w:r>
        <w:separator/>
      </w:r>
    </w:p>
  </w:footnote>
  <w:footnote w:type="continuationSeparator" w:id="0">
    <w:p w14:paraId="5F92C070" w14:textId="77777777" w:rsidR="00C96FD2" w:rsidRDefault="00C96F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F92C07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F92C083" wp14:anchorId="5F92C0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43FAA" w14:paraId="5F92C08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76CC66871A14EF7ABD6E2BF103DFF46"/>
                              </w:placeholder>
                              <w:text/>
                            </w:sdtPr>
                            <w:sdtEndPr/>
                            <w:sdtContent>
                              <w:r w:rsidR="00C5384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1E14FAD98A402C9D6F809D42536191"/>
                              </w:placeholder>
                              <w:text/>
                            </w:sdtPr>
                            <w:sdtEndPr/>
                            <w:sdtContent>
                              <w:r w:rsidR="00C53845">
                                <w:t>5056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F92C08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743FAA" w14:paraId="5F92C08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76CC66871A14EF7ABD6E2BF103DFF46"/>
                        </w:placeholder>
                        <w:text/>
                      </w:sdtPr>
                      <w:sdtEndPr/>
                      <w:sdtContent>
                        <w:r w:rsidR="00C5384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1E14FAD98A402C9D6F809D42536191"/>
                        </w:placeholder>
                        <w:text/>
                      </w:sdtPr>
                      <w:sdtEndPr/>
                      <w:sdtContent>
                        <w:r w:rsidR="00C53845">
                          <w:t>5056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F92C07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743FAA" w14:paraId="5F92C07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53845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53845">
          <w:t>5056</w:t>
        </w:r>
      </w:sdtContent>
    </w:sdt>
  </w:p>
  <w:p w:rsidR="007A5507" w:rsidP="00776B74" w:rsidRDefault="007A5507" w14:paraId="5F92C07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743FAA" w14:paraId="5F92C07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5384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53845">
          <w:t>5056</w:t>
        </w:r>
      </w:sdtContent>
    </w:sdt>
  </w:p>
  <w:p w:rsidR="007A5507" w:rsidP="00A314CF" w:rsidRDefault="00743FAA" w14:paraId="6157B70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743FAA" w14:paraId="5F92C07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43FAA" w14:paraId="5F92C07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:2147</w:t>
        </w:r>
      </w:sdtContent>
    </w:sdt>
  </w:p>
  <w:p w:rsidR="007A5507" w:rsidP="00E03A3D" w:rsidRDefault="00743FAA" w14:paraId="5F92C07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Eva Sonidsson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53845" w14:paraId="5F92C07F" w14:textId="77777777">
        <w:pPr>
          <w:pStyle w:val="FSHRub2"/>
        </w:pPr>
        <w:r>
          <w:t>Kompetensförsörjning inom hälso- och sjukvård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F92C0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53845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B0C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962D4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4CE5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4C9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3FAA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1A3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53CD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E3E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45"/>
    <w:rsid w:val="00C53883"/>
    <w:rsid w:val="00C53BDA"/>
    <w:rsid w:val="00C5786A"/>
    <w:rsid w:val="00C57A48"/>
    <w:rsid w:val="00C57C2E"/>
    <w:rsid w:val="00C60742"/>
    <w:rsid w:val="00C64547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6FD2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14F4F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92C05E"/>
  <w15:chartTrackingRefBased/>
  <w15:docId w15:val="{189DA449-A5A5-499D-B1DD-60FE027E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D79C76897E4E5DB6DADE30AE95E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B4DE13-7D33-4FC1-9AF9-6E0AF5283CD8}"/>
      </w:docPartPr>
      <w:docPartBody>
        <w:p w:rsidR="00543FC0" w:rsidRDefault="002A65C3">
          <w:pPr>
            <w:pStyle w:val="4DD79C76897E4E5DB6DADE30AE95E03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D7C2FC4AD87429F917051C157377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0368E5-A20B-4F3C-AF9C-9D23053A0304}"/>
      </w:docPartPr>
      <w:docPartBody>
        <w:p w:rsidR="00543FC0" w:rsidRDefault="002A65C3">
          <w:pPr>
            <w:pStyle w:val="5D7C2FC4AD87429F917051C1573772F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276CC66871A14EF7ABD6E2BF103DFF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DF170-08AF-48B8-8759-3ADD36E9BC8F}"/>
      </w:docPartPr>
      <w:docPartBody>
        <w:p w:rsidR="00543FC0" w:rsidRDefault="002A65C3">
          <w:pPr>
            <w:pStyle w:val="276CC66871A14EF7ABD6E2BF103DFF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1E14FAD98A402C9D6F809D42536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B5B94-8658-44C4-88A7-5E8AE9564896}"/>
      </w:docPartPr>
      <w:docPartBody>
        <w:p w:rsidR="00543FC0" w:rsidRDefault="002A65C3">
          <w:pPr>
            <w:pStyle w:val="A71E14FAD98A402C9D6F809D4253619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C3"/>
    <w:rsid w:val="002A65C3"/>
    <w:rsid w:val="0054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DD79C76897E4E5DB6DADE30AE95E036">
    <w:name w:val="4DD79C76897E4E5DB6DADE30AE95E036"/>
  </w:style>
  <w:style w:type="paragraph" w:customStyle="1" w:styleId="D64D815DCA124E0C8878E4AE0EECA9FC">
    <w:name w:val="D64D815DCA124E0C8878E4AE0EECA9FC"/>
  </w:style>
  <w:style w:type="paragraph" w:customStyle="1" w:styleId="50DBA80FC1E5443C82D9D9A711FC1E7B">
    <w:name w:val="50DBA80FC1E5443C82D9D9A711FC1E7B"/>
  </w:style>
  <w:style w:type="paragraph" w:customStyle="1" w:styleId="5D7C2FC4AD87429F917051C1573772F9">
    <w:name w:val="5D7C2FC4AD87429F917051C1573772F9"/>
  </w:style>
  <w:style w:type="paragraph" w:customStyle="1" w:styleId="276CC66871A14EF7ABD6E2BF103DFF46">
    <w:name w:val="276CC66871A14EF7ABD6E2BF103DFF46"/>
  </w:style>
  <w:style w:type="paragraph" w:customStyle="1" w:styleId="A71E14FAD98A402C9D6F809D42536191">
    <w:name w:val="A71E14FAD98A402C9D6F809D425361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8734</RubrikLookup>
    <MotionGuid xmlns="00d11361-0b92-4bae-a181-288d6a55b763">de667d3e-a02e-4f33-94d7-a084f02b4e16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http://purl.org/dc/terms/"/>
    <ds:schemaRef ds:uri="00d11361-0b92-4bae-a181-288d6a55b76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05777C-7814-4D05-B487-BC92566ED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610BF-C385-45FD-8219-B355531B9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77A809-8778-4923-AC4B-4A99C21B5235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9E535C31-F685-46A2-9724-F10F8DBE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19</TotalTime>
  <Pages>2</Pages>
  <Words>266</Words>
  <Characters>1706</Characters>
  <Application>Microsoft Office Word</Application>
  <DocSecurity>0</DocSecurity>
  <Lines>31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201617S5056 Kompetensförsörjning inom hälso  och sjukvård</vt:lpstr>
      <vt:lpstr/>
    </vt:vector>
  </TitlesOfParts>
  <Company>Sveriges riksdag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201617S5056 Kompetensförsörjning inom hälso  och sjukvård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2016-09-27T11:49:00Z</dcterms:created>
  <dcterms:modified xsi:type="dcterms:W3CDTF">2017-05-05T07:28:00Z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*T490CAC05E5C1*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https://filur.riksdagen.se/drop/DropOffLibrary/T490CAC05E5C1.docx</vt:lpwstr>
  </property>
  <property fmtid="{D5CDD505-2E9C-101B-9397-08002B2CF9AE}" pid="13" name="RevisionsOn">
    <vt:lpwstr>1</vt:lpwstr>
  </property>
</Properties>
</file>