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50ABE" w:rsidRDefault="00B078EE" w14:paraId="349035D4" w14:textId="77777777">
      <w:pPr>
        <w:pStyle w:val="RubrikFrslagTIllRiksdagsbeslut"/>
      </w:pPr>
      <w:sdt>
        <w:sdtPr>
          <w:alias w:val="CC_Boilerplate_4"/>
          <w:tag w:val="CC_Boilerplate_4"/>
          <w:id w:val="-1644581176"/>
          <w:lock w:val="sdtContentLocked"/>
          <w:placeholder>
            <w:docPart w:val="E51C5DA0CB1A46A3AFFF0A90DF5A2EE6"/>
          </w:placeholder>
          <w:text/>
        </w:sdtPr>
        <w:sdtEndPr/>
        <w:sdtContent>
          <w:r w:rsidRPr="009B062B" w:rsidR="00AF30DD">
            <w:t>Förslag till riksdagsbeslut</w:t>
          </w:r>
        </w:sdtContent>
      </w:sdt>
      <w:bookmarkEnd w:id="0"/>
      <w:bookmarkEnd w:id="1"/>
    </w:p>
    <w:sdt>
      <w:sdtPr>
        <w:alias w:val="Yrkande 1"/>
        <w:tag w:val="eccc7f36-c62e-49ed-9cfb-34e6ccb0600e"/>
        <w:id w:val="-415475159"/>
        <w:lock w:val="sdtLocked"/>
      </w:sdtPr>
      <w:sdtEndPr/>
      <w:sdtContent>
        <w:p w:rsidR="00245F0A" w:rsidRDefault="00355732" w14:paraId="56541B0E" w14:textId="77777777">
          <w:pPr>
            <w:pStyle w:val="Frslagstext"/>
            <w:numPr>
              <w:ilvl w:val="0"/>
              <w:numId w:val="0"/>
            </w:numPr>
          </w:pPr>
          <w:r>
            <w:t>Riksdagen ställer sig bakom det som anförs i motionen om att överväga nya åtgärder som säkerställer konkurrenskraftiga och tillgängliga flygtransporter till Gotland,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F51610C88F4C41953DB8CBF6766657"/>
        </w:placeholder>
        <w:text/>
      </w:sdtPr>
      <w:sdtEndPr/>
      <w:sdtContent>
        <w:p w:rsidRPr="009B062B" w:rsidR="006D79C9" w:rsidP="00333E95" w:rsidRDefault="006D79C9" w14:paraId="627397BF" w14:textId="77777777">
          <w:pPr>
            <w:pStyle w:val="Rubrik1"/>
          </w:pPr>
          <w:r>
            <w:t>Motivering</w:t>
          </w:r>
        </w:p>
      </w:sdtContent>
    </w:sdt>
    <w:bookmarkEnd w:displacedByCustomXml="prev" w:id="3"/>
    <w:bookmarkEnd w:displacedByCustomXml="prev" w:id="4"/>
    <w:p w:rsidR="004D6A99" w:rsidP="00B078EE" w:rsidRDefault="004D6A99" w14:paraId="770D78EE" w14:textId="6C9E9663">
      <w:pPr>
        <w:pStyle w:val="Normalutanindragellerluft"/>
      </w:pPr>
      <w:r w:rsidRPr="00AA773F">
        <w:t>Sverige är ett avlångt land där människor och företag är beroende av goda kommunika</w:t>
      </w:r>
      <w:r w:rsidR="00B078EE">
        <w:softHyphen/>
      </w:r>
      <w:r w:rsidRPr="00AA773F">
        <w:t>tioner, såväl i glesbygd som i stad. Det är med goda kommunikationer vi för platser och människor närmare varandra, samtidigt som vi skapar förutsättningar för långsiktig och hållbar tillväxt. Tillsammans med bil- och tågtrafiken är inrikesflyget en viktig komponent i mixen av transportmedel. Allra viktigast är flyget för Gotland, där människor inte har någon möjlighet att ta tåg till övriga delar av landet.</w:t>
      </w:r>
    </w:p>
    <w:p w:rsidR="004D6A99" w:rsidP="004D6A99" w:rsidRDefault="004D6A99" w14:paraId="25E56068" w14:textId="1AFC5153">
      <w:pPr>
        <w:rPr>
          <w:rFonts w:ascii="Times New Roman" w:hAnsi="Times New Roman" w:cs="Times New Roman"/>
        </w:rPr>
      </w:pPr>
      <w:r w:rsidRPr="00AA773F">
        <w:rPr>
          <w:rFonts w:ascii="Times New Roman" w:hAnsi="Times New Roman" w:cs="Times New Roman"/>
        </w:rPr>
        <w:t xml:space="preserve">Gotland är en unik och </w:t>
      </w:r>
      <w:r>
        <w:rPr>
          <w:rFonts w:ascii="Times New Roman" w:hAnsi="Times New Roman" w:cs="Times New Roman"/>
        </w:rPr>
        <w:t xml:space="preserve">omistlig </w:t>
      </w:r>
      <w:r w:rsidRPr="00AA773F">
        <w:rPr>
          <w:rFonts w:ascii="Times New Roman" w:hAnsi="Times New Roman" w:cs="Times New Roman"/>
        </w:rPr>
        <w:t>del av Sverige</w:t>
      </w:r>
      <w:r>
        <w:rPr>
          <w:rFonts w:ascii="Times New Roman" w:hAnsi="Times New Roman" w:cs="Times New Roman"/>
        </w:rPr>
        <w:t>,</w:t>
      </w:r>
      <w:r w:rsidRPr="00AA773F">
        <w:rPr>
          <w:rFonts w:ascii="Times New Roman" w:hAnsi="Times New Roman" w:cs="Times New Roman"/>
        </w:rPr>
        <w:t xml:space="preserve"> med ett rikt kulturellt och historiskt arv. Som ö-region är Gotland särskilt beroende av tillgängliga och pålitliga transport</w:t>
      </w:r>
      <w:r w:rsidR="00B078EE">
        <w:rPr>
          <w:rFonts w:ascii="Times New Roman" w:hAnsi="Times New Roman" w:cs="Times New Roman"/>
        </w:rPr>
        <w:softHyphen/>
      </w:r>
      <w:r w:rsidRPr="00AA773F">
        <w:rPr>
          <w:rFonts w:ascii="Times New Roman" w:hAnsi="Times New Roman" w:cs="Times New Roman"/>
        </w:rPr>
        <w:t xml:space="preserve">förbindelser </w:t>
      </w:r>
      <w:r>
        <w:rPr>
          <w:rFonts w:ascii="Times New Roman" w:hAnsi="Times New Roman" w:cs="Times New Roman"/>
        </w:rPr>
        <w:t>till</w:t>
      </w:r>
      <w:r w:rsidRPr="00AA773F">
        <w:rPr>
          <w:rFonts w:ascii="Times New Roman" w:hAnsi="Times New Roman" w:cs="Times New Roman"/>
        </w:rPr>
        <w:t xml:space="preserve"> fastlandet för att säkerställa människors tillgång till arbete, utbildning, vård och andra samhällstjänster.</w:t>
      </w:r>
    </w:p>
    <w:p w:rsidR="004D6A99" w:rsidP="004D6A99" w:rsidRDefault="004D6A99" w14:paraId="631F98A2" w14:textId="587EAAFC">
      <w:pPr>
        <w:rPr>
          <w:rFonts w:ascii="Times New Roman" w:hAnsi="Times New Roman" w:cs="Times New Roman"/>
        </w:rPr>
      </w:pPr>
      <w:r w:rsidRPr="00AA773F">
        <w:rPr>
          <w:rFonts w:ascii="Times New Roman" w:hAnsi="Times New Roman" w:cs="Times New Roman"/>
        </w:rPr>
        <w:t xml:space="preserve">Konkurrenskraftiga flygförbindelser är avgörande för Gotlands näringsliv. Företag på ön behöver effektiva transportmöjligheter för att kunna bedriva handel, attrahera investeringar och delta </w:t>
      </w:r>
      <w:r>
        <w:rPr>
          <w:rFonts w:ascii="Times New Roman" w:hAnsi="Times New Roman" w:cs="Times New Roman"/>
        </w:rPr>
        <w:t>på</w:t>
      </w:r>
      <w:r w:rsidRPr="00AA773F">
        <w:rPr>
          <w:rFonts w:ascii="Times New Roman" w:hAnsi="Times New Roman" w:cs="Times New Roman"/>
        </w:rPr>
        <w:t xml:space="preserve"> nationella och internationella marknader. Besöksnäringen, en av Gotlands viktigaste näringsgrenar, är direkt beroende av tillgängliga och prisvärda flygtransporter för att locka besökare året runt.</w:t>
      </w:r>
    </w:p>
    <w:p w:rsidR="004D6A99" w:rsidP="004D6A99" w:rsidRDefault="004D6A99" w14:paraId="0DA8DF17" w14:textId="0E725DBE">
      <w:pPr>
        <w:rPr>
          <w:rFonts w:ascii="Times New Roman" w:hAnsi="Times New Roman" w:cs="Times New Roman"/>
        </w:rPr>
      </w:pPr>
      <w:r w:rsidRPr="00AA773F">
        <w:rPr>
          <w:rFonts w:ascii="Times New Roman" w:hAnsi="Times New Roman" w:cs="Times New Roman"/>
        </w:rPr>
        <w:t>Tillgängliga flygförbindelser underlättar också rörligheten för arbetskraft mellan Gotland och fastlandet. Det möjliggör för gotlänningar att pendla till jobb och utbild</w:t>
      </w:r>
      <w:r w:rsidR="00B078EE">
        <w:rPr>
          <w:rFonts w:ascii="Times New Roman" w:hAnsi="Times New Roman" w:cs="Times New Roman"/>
        </w:rPr>
        <w:softHyphen/>
      </w:r>
      <w:r w:rsidRPr="00AA773F">
        <w:rPr>
          <w:rFonts w:ascii="Times New Roman" w:hAnsi="Times New Roman" w:cs="Times New Roman"/>
        </w:rPr>
        <w:t xml:space="preserve">ningar som inte finns på ön, samt möjliggör för Gotland att attrahera </w:t>
      </w:r>
      <w:r>
        <w:rPr>
          <w:rFonts w:ascii="Times New Roman" w:hAnsi="Times New Roman" w:cs="Times New Roman"/>
        </w:rPr>
        <w:t xml:space="preserve">människor </w:t>
      </w:r>
      <w:r w:rsidRPr="00AA773F">
        <w:rPr>
          <w:rFonts w:ascii="Times New Roman" w:hAnsi="Times New Roman" w:cs="Times New Roman"/>
        </w:rPr>
        <w:t>till bristyrken. Det utbytet bidrar till att minska kompetensbristen och främjar regional utveckling.</w:t>
      </w:r>
    </w:p>
    <w:p w:rsidR="004D6A99" w:rsidP="004D6A99" w:rsidRDefault="004D6A99" w14:paraId="1EF5ABB5" w14:textId="5482ED7B">
      <w:pPr>
        <w:rPr>
          <w:rFonts w:ascii="Times New Roman" w:hAnsi="Times New Roman" w:cs="Times New Roman"/>
        </w:rPr>
      </w:pPr>
      <w:r w:rsidRPr="00AA773F">
        <w:rPr>
          <w:rFonts w:ascii="Times New Roman" w:hAnsi="Times New Roman" w:cs="Times New Roman"/>
        </w:rPr>
        <w:t xml:space="preserve">Snabba och pålitliga flygtransporter är dessutom kritiska för att säkerställa tillgång till specialiserad sjukvård som inte finns tillgänglig på ön. Det är även viktigt för andra </w:t>
      </w:r>
      <w:r w:rsidRPr="00AA773F">
        <w:rPr>
          <w:rFonts w:ascii="Times New Roman" w:hAnsi="Times New Roman" w:cs="Times New Roman"/>
        </w:rPr>
        <w:lastRenderedPageBreak/>
        <w:t>samhällstjänster, såsom akuta insatser och leverans av viktiga förnödenheter. Det behöver knappt nämnas att effektiva flygförbindelser spelar en vital roll i krissitua</w:t>
      </w:r>
      <w:r w:rsidR="00B078EE">
        <w:rPr>
          <w:rFonts w:ascii="Times New Roman" w:hAnsi="Times New Roman" w:cs="Times New Roman"/>
        </w:rPr>
        <w:softHyphen/>
      </w:r>
      <w:r w:rsidRPr="00AA773F">
        <w:rPr>
          <w:rFonts w:ascii="Times New Roman" w:hAnsi="Times New Roman" w:cs="Times New Roman"/>
        </w:rPr>
        <w:t>tioner, exempelvis vid naturkatastrofer eller andra nödlägen där snabb evakuering eller leverans av hjälpinsatser är nödvändiga.</w:t>
      </w:r>
    </w:p>
    <w:p w:rsidR="004D6A99" w:rsidP="004D6A99" w:rsidRDefault="004D6A99" w14:paraId="249FD781" w14:textId="0D3538AB">
      <w:pPr>
        <w:rPr>
          <w:rFonts w:ascii="Times New Roman" w:hAnsi="Times New Roman" w:cs="Times New Roman"/>
        </w:rPr>
      </w:pPr>
      <w:r w:rsidRPr="00AA773F">
        <w:rPr>
          <w:rFonts w:ascii="Times New Roman" w:hAnsi="Times New Roman" w:cs="Times New Roman"/>
        </w:rPr>
        <w:t xml:space="preserve">Det sägs emellanåt att inrikesflyget är en enkel sak att ersätta, när man från nationellt håll kommer med förslag som ska få Sverige att nå sina klimatmål. Men genom att främja konkurrens och innovation inom flygtransporter kan mer miljövänliga och hållbara alternativ utvecklas, utan att flyglinjer behöver läggas ned. Det är viktigt att minska flygets klimatpåverkan och uppnå nationella miljömål, men det görs bäst med nya bränslen </w:t>
      </w:r>
      <w:r w:rsidR="00355732">
        <w:rPr>
          <w:rFonts w:ascii="Times New Roman" w:hAnsi="Times New Roman" w:cs="Times New Roman"/>
        </w:rPr>
        <w:t>–</w:t>
      </w:r>
      <w:r w:rsidRPr="00AA773F">
        <w:rPr>
          <w:rFonts w:ascii="Times New Roman" w:hAnsi="Times New Roman" w:cs="Times New Roman"/>
        </w:rPr>
        <w:t xml:space="preserve"> inte genom att lämna Gotland och </w:t>
      </w:r>
      <w:r>
        <w:rPr>
          <w:rFonts w:ascii="Times New Roman" w:hAnsi="Times New Roman" w:cs="Times New Roman"/>
        </w:rPr>
        <w:t>mer avlägsna</w:t>
      </w:r>
      <w:r w:rsidRPr="00AA773F">
        <w:rPr>
          <w:rFonts w:ascii="Times New Roman" w:hAnsi="Times New Roman" w:cs="Times New Roman"/>
        </w:rPr>
        <w:t xml:space="preserve"> platser åt sitt öde.</w:t>
      </w:r>
    </w:p>
    <w:p w:rsidR="004D6A99" w:rsidP="004D6A99" w:rsidRDefault="004D6A99" w14:paraId="66D667DB" w14:textId="15F1F31E">
      <w:pPr>
        <w:rPr>
          <w:rFonts w:ascii="Times New Roman" w:hAnsi="Times New Roman" w:cs="Times New Roman"/>
        </w:rPr>
      </w:pPr>
      <w:r w:rsidRPr="00AA773F">
        <w:rPr>
          <w:rFonts w:ascii="Times New Roman" w:hAnsi="Times New Roman" w:cs="Times New Roman"/>
        </w:rPr>
        <w:t>Flygmarknaden är i ständig förändring, och inför hösten 2024 meddela</w:t>
      </w:r>
      <w:r>
        <w:rPr>
          <w:rFonts w:ascii="Times New Roman" w:hAnsi="Times New Roman" w:cs="Times New Roman"/>
        </w:rPr>
        <w:t>de</w:t>
      </w:r>
      <w:r w:rsidRPr="00AA773F">
        <w:rPr>
          <w:rFonts w:ascii="Times New Roman" w:hAnsi="Times New Roman" w:cs="Times New Roman"/>
        </w:rPr>
        <w:t xml:space="preserve"> två aktörer på den svenska flygmarknaden att man kommer </w:t>
      </w:r>
      <w:r w:rsidR="00355732">
        <w:rPr>
          <w:rFonts w:ascii="Times New Roman" w:hAnsi="Times New Roman" w:cs="Times New Roman"/>
        </w:rPr>
        <w:t xml:space="preserve">att </w:t>
      </w:r>
      <w:r w:rsidRPr="00AA773F">
        <w:rPr>
          <w:rFonts w:ascii="Times New Roman" w:hAnsi="Times New Roman" w:cs="Times New Roman"/>
        </w:rPr>
        <w:t xml:space="preserve">inleda ett samarbete där mycket trafik samlas på Arlanda flygplats. Det kan vara rätt beslut av aktörerna, som agerar utifrån ett marknadsperspektiv, men för Gotland är det avgörande att priserna på biljetter hålls nere och att tillgängligheten till Stockholmsregionen inte försämras. Det görs bäst genom att flera bolag trafikerar </w:t>
      </w:r>
      <w:r>
        <w:rPr>
          <w:rFonts w:ascii="Times New Roman" w:hAnsi="Times New Roman" w:cs="Times New Roman"/>
        </w:rPr>
        <w:t>Stockholm-Gotland,</w:t>
      </w:r>
      <w:r w:rsidRPr="00AA773F">
        <w:rPr>
          <w:rFonts w:ascii="Times New Roman" w:hAnsi="Times New Roman" w:cs="Times New Roman"/>
        </w:rPr>
        <w:t xml:space="preserve"> men om detta inte blir fallet </w:t>
      </w:r>
      <w:r w:rsidR="00355732">
        <w:rPr>
          <w:rFonts w:ascii="Times New Roman" w:hAnsi="Times New Roman" w:cs="Times New Roman"/>
        </w:rPr>
        <w:t>–</w:t>
      </w:r>
      <w:r w:rsidRPr="00AA773F">
        <w:rPr>
          <w:rFonts w:ascii="Times New Roman" w:hAnsi="Times New Roman" w:cs="Times New Roman"/>
        </w:rPr>
        <w:t xml:space="preserve"> trots regeringens ansatser för en konkurrenskraftig flygmarknad genom bland annat slopad flygskatt</w:t>
      </w:r>
      <w:r>
        <w:rPr>
          <w:rFonts w:ascii="Times New Roman" w:hAnsi="Times New Roman" w:cs="Times New Roman"/>
        </w:rPr>
        <w:t xml:space="preserve"> och ökat stöd till regionala flygplatser</w:t>
      </w:r>
      <w:r w:rsidRPr="00AA773F">
        <w:rPr>
          <w:rFonts w:ascii="Times New Roman" w:hAnsi="Times New Roman" w:cs="Times New Roman"/>
        </w:rPr>
        <w:t xml:space="preserve"> </w:t>
      </w:r>
      <w:r w:rsidR="00355732">
        <w:rPr>
          <w:rFonts w:ascii="Times New Roman" w:hAnsi="Times New Roman" w:cs="Times New Roman"/>
        </w:rPr>
        <w:t>–</w:t>
      </w:r>
      <w:r w:rsidRPr="00AA773F">
        <w:rPr>
          <w:rFonts w:ascii="Times New Roman" w:hAnsi="Times New Roman" w:cs="Times New Roman"/>
        </w:rPr>
        <w:t xml:space="preserve"> så behöver nya lösningar övervägas för att säkra Gotlands tillgänglighet.</w:t>
      </w:r>
    </w:p>
    <w:p w:rsidR="004D6A99" w:rsidP="004D6A99" w:rsidRDefault="004D6A99" w14:paraId="27CCA6CF" w14:textId="61282562">
      <w:pPr>
        <w:rPr>
          <w:rFonts w:ascii="Times New Roman" w:hAnsi="Times New Roman" w:cs="Times New Roman"/>
        </w:rPr>
      </w:pPr>
      <w:r w:rsidRPr="00AA773F">
        <w:rPr>
          <w:rFonts w:ascii="Times New Roman" w:hAnsi="Times New Roman" w:cs="Times New Roman"/>
        </w:rPr>
        <w:t xml:space="preserve">För att säkerställa Gotlands fortsatta utveckling och integration med resten av landet är det nödvändigt att regeringen </w:t>
      </w:r>
      <w:r>
        <w:rPr>
          <w:rFonts w:ascii="Times New Roman" w:hAnsi="Times New Roman" w:cs="Times New Roman"/>
        </w:rPr>
        <w:t xml:space="preserve">är beredd att </w:t>
      </w:r>
      <w:r w:rsidRPr="00AA773F">
        <w:rPr>
          <w:rFonts w:ascii="Times New Roman" w:hAnsi="Times New Roman" w:cs="Times New Roman"/>
        </w:rPr>
        <w:t>vidta åtgärder</w:t>
      </w:r>
      <w:r>
        <w:rPr>
          <w:rFonts w:ascii="Times New Roman" w:hAnsi="Times New Roman" w:cs="Times New Roman"/>
        </w:rPr>
        <w:t>,</w:t>
      </w:r>
      <w:r w:rsidRPr="00AA773F">
        <w:rPr>
          <w:rFonts w:ascii="Times New Roman" w:hAnsi="Times New Roman" w:cs="Times New Roman"/>
        </w:rPr>
        <w:t xml:space="preserve"> för att garantera konkur</w:t>
      </w:r>
      <w:r w:rsidR="00B078EE">
        <w:rPr>
          <w:rFonts w:ascii="Times New Roman" w:hAnsi="Times New Roman" w:cs="Times New Roman"/>
        </w:rPr>
        <w:softHyphen/>
      </w:r>
      <w:r w:rsidRPr="00AA773F">
        <w:rPr>
          <w:rFonts w:ascii="Times New Roman" w:hAnsi="Times New Roman" w:cs="Times New Roman"/>
        </w:rPr>
        <w:t>renskraftiga och tillgängliga flygtransporter mellan ön och fastlandet. Detta kan innefatta ekonomiska incitament, investeringar i infrastruktur och stöd för hållbara transportlösningar, eller andra långsiktiga lösningar.</w:t>
      </w:r>
    </w:p>
    <w:p w:rsidR="004D6A99" w:rsidP="004D6A99" w:rsidRDefault="004D6A99" w14:paraId="61AD3B0F" w14:textId="5C2F1B1C">
      <w:r>
        <w:t>I ett önskvärt scenario trafikeras Gotland av flera flygbolag som genom pris</w:t>
      </w:r>
      <w:r w:rsidR="00B078EE">
        <w:softHyphen/>
      </w:r>
      <w:r>
        <w:t>konkurrens sänker biljettkostnaden för resenärer. I ett sämre scenario där ingen kommersiell trafik finns behöver trafikplikt och andra nödlösningar från statligt håll övervägas. Hur läget ser ut om ett antal år vet ingen, men steg ett är givetvis att övervaka situationen kontinuerligt och noggrant, för att snabbt kunna sätta in åtgärder om försämringar inträffar.</w:t>
      </w:r>
      <w:r w:rsidRPr="00AA773F">
        <w:t xml:space="preserve"> Detta bör ges regeringen till känna</w:t>
      </w:r>
      <w:r w:rsidR="00355732">
        <w:t>.</w:t>
      </w:r>
    </w:p>
    <w:sdt>
      <w:sdtPr>
        <w:rPr>
          <w:i/>
          <w:noProof/>
        </w:rPr>
        <w:alias w:val="CC_Underskrifter"/>
        <w:tag w:val="CC_Underskrifter"/>
        <w:id w:val="583496634"/>
        <w:lock w:val="sdtContentLocked"/>
        <w:placeholder>
          <w:docPart w:val="FA10AC992A1447B98460B99019AAF013"/>
        </w:placeholder>
      </w:sdtPr>
      <w:sdtEndPr/>
      <w:sdtContent>
        <w:p w:rsidR="00350ABE" w:rsidP="00350ABE" w:rsidRDefault="00350ABE" w14:paraId="3A89F439" w14:textId="77777777"/>
        <w:p w:rsidR="00350ABE" w:rsidP="00350ABE" w:rsidRDefault="00B078EE" w14:paraId="1540F9D1" w14:textId="7C41B96E"/>
      </w:sdtContent>
    </w:sdt>
    <w:tbl>
      <w:tblPr>
        <w:tblW w:w="5000" w:type="pct"/>
        <w:tblLook w:val="04A0" w:firstRow="1" w:lastRow="0" w:firstColumn="1" w:lastColumn="0" w:noHBand="0" w:noVBand="1"/>
        <w:tblCaption w:val="underskrifter"/>
      </w:tblPr>
      <w:tblGrid>
        <w:gridCol w:w="4252"/>
        <w:gridCol w:w="4252"/>
      </w:tblGrid>
      <w:tr w:rsidR="00245F0A" w14:paraId="11684DE6" w14:textId="77777777">
        <w:trPr>
          <w:cantSplit/>
        </w:trPr>
        <w:tc>
          <w:tcPr>
            <w:tcW w:w="50" w:type="pct"/>
            <w:vAlign w:val="bottom"/>
          </w:tcPr>
          <w:p w:rsidR="00245F0A" w:rsidRDefault="00355732" w14:paraId="1B80E175" w14:textId="77777777">
            <w:pPr>
              <w:pStyle w:val="Underskrifter"/>
              <w:spacing w:after="0"/>
            </w:pPr>
            <w:r>
              <w:t>Jesper Skalberg Karlsson (M)</w:t>
            </w:r>
          </w:p>
        </w:tc>
        <w:tc>
          <w:tcPr>
            <w:tcW w:w="50" w:type="pct"/>
            <w:vAlign w:val="bottom"/>
          </w:tcPr>
          <w:p w:rsidR="00245F0A" w:rsidRDefault="00245F0A" w14:paraId="3A560771" w14:textId="77777777">
            <w:pPr>
              <w:pStyle w:val="Underskrifter"/>
              <w:spacing w:after="0"/>
            </w:pPr>
          </w:p>
        </w:tc>
      </w:tr>
    </w:tbl>
    <w:p w:rsidRPr="008E0FE2" w:rsidR="004801AC" w:rsidP="00DF3554" w:rsidRDefault="004801AC" w14:paraId="61104C58" w14:textId="78BC768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53649" w14:textId="77777777" w:rsidR="00F03FF8" w:rsidRDefault="00F03FF8" w:rsidP="000C1CAD">
      <w:pPr>
        <w:spacing w:line="240" w:lineRule="auto"/>
      </w:pPr>
      <w:r>
        <w:separator/>
      </w:r>
    </w:p>
  </w:endnote>
  <w:endnote w:type="continuationSeparator" w:id="0">
    <w:p w14:paraId="28770B1E" w14:textId="77777777" w:rsidR="00F03FF8" w:rsidRDefault="00F03F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1EC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FF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D0CD6" w14:textId="616B82B7" w:rsidR="00262EA3" w:rsidRPr="00350ABE" w:rsidRDefault="00262EA3" w:rsidP="00350A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D2395" w14:textId="77777777" w:rsidR="00F03FF8" w:rsidRDefault="00F03FF8" w:rsidP="000C1CAD">
      <w:pPr>
        <w:spacing w:line="240" w:lineRule="auto"/>
      </w:pPr>
      <w:r>
        <w:separator/>
      </w:r>
    </w:p>
  </w:footnote>
  <w:footnote w:type="continuationSeparator" w:id="0">
    <w:p w14:paraId="33224D20" w14:textId="77777777" w:rsidR="00F03FF8" w:rsidRDefault="00F03F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41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D84923" wp14:editId="267A7A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FF5FAB" w14:textId="01230ECF" w:rsidR="00262EA3" w:rsidRDefault="00B078EE" w:rsidP="008103B5">
                          <w:pPr>
                            <w:jc w:val="right"/>
                          </w:pPr>
                          <w:sdt>
                            <w:sdtPr>
                              <w:alias w:val="CC_Noformat_Partikod"/>
                              <w:tag w:val="CC_Noformat_Partikod"/>
                              <w:id w:val="-53464382"/>
                              <w:placeholder>
                                <w:docPart w:val="D0C8604CD17148A59955914655AA8D87"/>
                              </w:placeholder>
                              <w:text/>
                            </w:sdtPr>
                            <w:sdtEndPr/>
                            <w:sdtContent>
                              <w:r w:rsidR="004D6A99">
                                <w:t>M</w:t>
                              </w:r>
                            </w:sdtContent>
                          </w:sdt>
                          <w:sdt>
                            <w:sdtPr>
                              <w:alias w:val="CC_Noformat_Partinummer"/>
                              <w:tag w:val="CC_Noformat_Partinummer"/>
                              <w:id w:val="-1709555926"/>
                              <w:placeholder>
                                <w:docPart w:val="B8E544A5E5B249E99B32D586425CF633"/>
                              </w:placeholder>
                              <w:text/>
                            </w:sdtPr>
                            <w:sdtEndPr/>
                            <w:sdtContent>
                              <w:r w:rsidR="0002431C">
                                <w:t>1298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D849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0FF5FAB" w14:textId="01230ECF" w:rsidR="00262EA3" w:rsidRDefault="00B078EE" w:rsidP="008103B5">
                    <w:pPr>
                      <w:jc w:val="right"/>
                    </w:pPr>
                    <w:sdt>
                      <w:sdtPr>
                        <w:alias w:val="CC_Noformat_Partikod"/>
                        <w:tag w:val="CC_Noformat_Partikod"/>
                        <w:id w:val="-53464382"/>
                        <w:placeholder>
                          <w:docPart w:val="D0C8604CD17148A59955914655AA8D87"/>
                        </w:placeholder>
                        <w:text/>
                      </w:sdtPr>
                      <w:sdtEndPr/>
                      <w:sdtContent>
                        <w:r w:rsidR="004D6A99">
                          <w:t>M</w:t>
                        </w:r>
                      </w:sdtContent>
                    </w:sdt>
                    <w:sdt>
                      <w:sdtPr>
                        <w:alias w:val="CC_Noformat_Partinummer"/>
                        <w:tag w:val="CC_Noformat_Partinummer"/>
                        <w:id w:val="-1709555926"/>
                        <w:placeholder>
                          <w:docPart w:val="B8E544A5E5B249E99B32D586425CF633"/>
                        </w:placeholder>
                        <w:text/>
                      </w:sdtPr>
                      <w:sdtEndPr/>
                      <w:sdtContent>
                        <w:r w:rsidR="0002431C">
                          <w:t>1298</w:t>
                        </w:r>
                      </w:sdtContent>
                    </w:sdt>
                  </w:p>
                </w:txbxContent>
              </v:textbox>
              <w10:wrap anchorx="page"/>
            </v:shape>
          </w:pict>
        </mc:Fallback>
      </mc:AlternateContent>
    </w:r>
  </w:p>
  <w:p w14:paraId="706D3F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AE876" w14:textId="77777777" w:rsidR="00262EA3" w:rsidRDefault="00262EA3" w:rsidP="008563AC">
    <w:pPr>
      <w:jc w:val="right"/>
    </w:pPr>
  </w:p>
  <w:p w14:paraId="5E24D9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FCCEC" w14:textId="77777777" w:rsidR="00262EA3" w:rsidRDefault="00B078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AE5F4D" wp14:editId="138ADA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653CCB" w14:textId="2CD32FF0" w:rsidR="00262EA3" w:rsidRDefault="00B078EE" w:rsidP="00A314CF">
    <w:pPr>
      <w:pStyle w:val="FSHNormal"/>
      <w:spacing w:before="40"/>
    </w:pPr>
    <w:sdt>
      <w:sdtPr>
        <w:alias w:val="CC_Noformat_Motionstyp"/>
        <w:tag w:val="CC_Noformat_Motionstyp"/>
        <w:id w:val="1162973129"/>
        <w:lock w:val="sdtContentLocked"/>
        <w15:appearance w15:val="hidden"/>
        <w:text/>
      </w:sdtPr>
      <w:sdtEndPr/>
      <w:sdtContent>
        <w:r w:rsidR="00350ABE">
          <w:t>Enskild motion</w:t>
        </w:r>
      </w:sdtContent>
    </w:sdt>
    <w:r w:rsidR="00821B36">
      <w:t xml:space="preserve"> </w:t>
    </w:r>
    <w:sdt>
      <w:sdtPr>
        <w:alias w:val="CC_Noformat_Partikod"/>
        <w:tag w:val="CC_Noformat_Partikod"/>
        <w:id w:val="1471015553"/>
        <w:text/>
      </w:sdtPr>
      <w:sdtEndPr/>
      <w:sdtContent>
        <w:r w:rsidR="004D6A99">
          <w:t>M</w:t>
        </w:r>
      </w:sdtContent>
    </w:sdt>
    <w:sdt>
      <w:sdtPr>
        <w:alias w:val="CC_Noformat_Partinummer"/>
        <w:tag w:val="CC_Noformat_Partinummer"/>
        <w:id w:val="-2014525982"/>
        <w:text/>
      </w:sdtPr>
      <w:sdtEndPr/>
      <w:sdtContent>
        <w:r w:rsidR="0002431C">
          <w:t>1298</w:t>
        </w:r>
      </w:sdtContent>
    </w:sdt>
  </w:p>
  <w:p w14:paraId="61DA2763" w14:textId="77777777" w:rsidR="00262EA3" w:rsidRPr="008227B3" w:rsidRDefault="00B078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25F389" w14:textId="5FCA3775" w:rsidR="00262EA3" w:rsidRPr="008227B3" w:rsidRDefault="00B078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0AB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0ABE">
          <w:t>:2511</w:t>
        </w:r>
      </w:sdtContent>
    </w:sdt>
  </w:p>
  <w:p w14:paraId="0FFC77D5" w14:textId="644BFBA4" w:rsidR="00262EA3" w:rsidRDefault="00B078EE" w:rsidP="00E03A3D">
    <w:pPr>
      <w:pStyle w:val="Motionr"/>
    </w:pPr>
    <w:sdt>
      <w:sdtPr>
        <w:alias w:val="CC_Noformat_Avtext"/>
        <w:tag w:val="CC_Noformat_Avtext"/>
        <w:id w:val="-2020768203"/>
        <w:lock w:val="sdtContentLocked"/>
        <w:placeholder>
          <w:docPart w:val="D0C8604CD17148A59955914655AA8D87"/>
        </w:placeholder>
        <w15:appearance w15:val="hidden"/>
        <w:text/>
      </w:sdtPr>
      <w:sdtEndPr/>
      <w:sdtContent>
        <w:r w:rsidR="00350ABE">
          <w:t>av Jesper Skalberg Karlsson (M)</w:t>
        </w:r>
      </w:sdtContent>
    </w:sdt>
  </w:p>
  <w:sdt>
    <w:sdtPr>
      <w:alias w:val="CC_Noformat_Rubtext"/>
      <w:tag w:val="CC_Noformat_Rubtext"/>
      <w:id w:val="-218060500"/>
      <w:lock w:val="sdtLocked"/>
      <w:placeholder>
        <w:docPart w:val="B8E544A5E5B249E99B32D586425CF633"/>
      </w:placeholder>
      <w:text/>
    </w:sdtPr>
    <w:sdtEndPr/>
    <w:sdtContent>
      <w:p w14:paraId="638DEE88" w14:textId="4BB84B27" w:rsidR="00262EA3" w:rsidRDefault="00CC048B" w:rsidP="00283E0F">
        <w:pPr>
          <w:pStyle w:val="FSHRub2"/>
        </w:pPr>
        <w:r>
          <w:t>Flyg till Gotland</w:t>
        </w:r>
      </w:p>
    </w:sdtContent>
  </w:sdt>
  <w:sdt>
    <w:sdtPr>
      <w:alias w:val="CC_Boilerplate_3"/>
      <w:tag w:val="CC_Boilerplate_3"/>
      <w:id w:val="1606463544"/>
      <w:lock w:val="sdtContentLocked"/>
      <w15:appearance w15:val="hidden"/>
      <w:text w:multiLine="1"/>
    </w:sdtPr>
    <w:sdtEndPr/>
    <w:sdtContent>
      <w:p w14:paraId="5704D4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87002114">
    <w:abstractNumId w:val="9"/>
  </w:num>
  <w:num w:numId="2" w16cid:durableId="1483695150">
    <w:abstractNumId w:val="8"/>
  </w:num>
  <w:num w:numId="3" w16cid:durableId="1453284142">
    <w:abstractNumId w:val="16"/>
  </w:num>
  <w:num w:numId="4" w16cid:durableId="900989936">
    <w:abstractNumId w:val="14"/>
  </w:num>
  <w:num w:numId="5" w16cid:durableId="2054769814">
    <w:abstractNumId w:val="17"/>
  </w:num>
  <w:num w:numId="6" w16cid:durableId="896161621">
    <w:abstractNumId w:val="18"/>
  </w:num>
  <w:num w:numId="7" w16cid:durableId="2104565957">
    <w:abstractNumId w:val="11"/>
  </w:num>
  <w:num w:numId="8" w16cid:durableId="630474655">
    <w:abstractNumId w:val="12"/>
  </w:num>
  <w:num w:numId="9" w16cid:durableId="108403465">
    <w:abstractNumId w:val="15"/>
  </w:num>
  <w:num w:numId="10" w16cid:durableId="282082400">
    <w:abstractNumId w:val="22"/>
  </w:num>
  <w:num w:numId="11" w16cid:durableId="491992551">
    <w:abstractNumId w:val="21"/>
  </w:num>
  <w:num w:numId="12" w16cid:durableId="974872488">
    <w:abstractNumId w:val="21"/>
  </w:num>
  <w:num w:numId="13" w16cid:durableId="2100825798">
    <w:abstractNumId w:val="3"/>
  </w:num>
  <w:num w:numId="14" w16cid:durableId="1154294570">
    <w:abstractNumId w:val="2"/>
  </w:num>
  <w:num w:numId="15" w16cid:durableId="692993326">
    <w:abstractNumId w:val="1"/>
  </w:num>
  <w:num w:numId="16" w16cid:durableId="1581864577">
    <w:abstractNumId w:val="0"/>
  </w:num>
  <w:num w:numId="17" w16cid:durableId="1246494737">
    <w:abstractNumId w:val="7"/>
  </w:num>
  <w:num w:numId="18" w16cid:durableId="1217622054">
    <w:abstractNumId w:val="6"/>
  </w:num>
  <w:num w:numId="19" w16cid:durableId="1232042008">
    <w:abstractNumId w:val="5"/>
  </w:num>
  <w:num w:numId="20" w16cid:durableId="1884634040">
    <w:abstractNumId w:val="4"/>
  </w:num>
  <w:num w:numId="21" w16cid:durableId="472453177">
    <w:abstractNumId w:val="21"/>
  </w:num>
  <w:num w:numId="22" w16cid:durableId="1087463138">
    <w:abstractNumId w:val="21"/>
  </w:num>
  <w:num w:numId="23" w16cid:durableId="1958681208">
    <w:abstractNumId w:val="21"/>
  </w:num>
  <w:num w:numId="24" w16cid:durableId="1357390176">
    <w:abstractNumId w:val="21"/>
  </w:num>
  <w:num w:numId="25" w16cid:durableId="1336154136">
    <w:abstractNumId w:val="21"/>
  </w:num>
  <w:num w:numId="26" w16cid:durableId="7829315">
    <w:abstractNumId w:val="22"/>
  </w:num>
  <w:num w:numId="27" w16cid:durableId="1475564906">
    <w:abstractNumId w:val="22"/>
  </w:num>
  <w:num w:numId="28" w16cid:durableId="949120010">
    <w:abstractNumId w:val="22"/>
  </w:num>
  <w:num w:numId="29" w16cid:durableId="930241684">
    <w:abstractNumId w:val="22"/>
  </w:num>
  <w:num w:numId="30" w16cid:durableId="1846748462">
    <w:abstractNumId w:val="21"/>
  </w:num>
  <w:num w:numId="31" w16cid:durableId="1983652303">
    <w:abstractNumId w:val="21"/>
  </w:num>
  <w:num w:numId="32" w16cid:durableId="1282226924">
    <w:abstractNumId w:val="22"/>
  </w:num>
  <w:num w:numId="33" w16cid:durableId="1781493272">
    <w:abstractNumId w:val="21"/>
  </w:num>
  <w:num w:numId="34" w16cid:durableId="1842428112">
    <w:abstractNumId w:val="18"/>
  </w:num>
  <w:num w:numId="35" w16cid:durableId="64304790">
    <w:abstractNumId w:val="18"/>
    <w:lvlOverride w:ilvl="0">
      <w:startOverride w:val="1"/>
    </w:lvlOverride>
  </w:num>
  <w:num w:numId="36" w16cid:durableId="1665474605">
    <w:abstractNumId w:val="19"/>
  </w:num>
  <w:num w:numId="37" w16cid:durableId="1645351535">
    <w:abstractNumId w:val="18"/>
    <w:lvlOverride w:ilvl="0">
      <w:startOverride w:val="1"/>
    </w:lvlOverride>
  </w:num>
  <w:num w:numId="38" w16cid:durableId="1368750299">
    <w:abstractNumId w:val="13"/>
  </w:num>
  <w:num w:numId="39" w16cid:durableId="309553015">
    <w:abstractNumId w:val="10"/>
  </w:num>
  <w:num w:numId="40" w16cid:durableId="107486014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6A9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1C"/>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89B"/>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F0A"/>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ABE"/>
    <w:rsid w:val="00350FCC"/>
    <w:rsid w:val="00351240"/>
    <w:rsid w:val="0035132E"/>
    <w:rsid w:val="0035148D"/>
    <w:rsid w:val="003514E4"/>
    <w:rsid w:val="00351B38"/>
    <w:rsid w:val="003524A9"/>
    <w:rsid w:val="003530A3"/>
    <w:rsid w:val="00353737"/>
    <w:rsid w:val="00353F9D"/>
    <w:rsid w:val="0035416A"/>
    <w:rsid w:val="00354ADE"/>
    <w:rsid w:val="00354EC0"/>
    <w:rsid w:val="00355732"/>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58F"/>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A99"/>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BA2"/>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DB9"/>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8EE"/>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48B"/>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3FF8"/>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01"/>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BCD816"/>
  <w15:chartTrackingRefBased/>
  <w15:docId w15:val="{BE7011D5-121E-4750-9033-77DD3379D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1C5DA0CB1A46A3AFFF0A90DF5A2EE6"/>
        <w:category>
          <w:name w:val="Allmänt"/>
          <w:gallery w:val="placeholder"/>
        </w:category>
        <w:types>
          <w:type w:val="bbPlcHdr"/>
        </w:types>
        <w:behaviors>
          <w:behavior w:val="content"/>
        </w:behaviors>
        <w:guid w:val="{CD47FE57-3FB8-4664-AAAE-760763E56218}"/>
      </w:docPartPr>
      <w:docPartBody>
        <w:p w:rsidR="008D26DE" w:rsidRDefault="00F703AB">
          <w:pPr>
            <w:pStyle w:val="E51C5DA0CB1A46A3AFFF0A90DF5A2EE6"/>
          </w:pPr>
          <w:r w:rsidRPr="005A0A93">
            <w:rPr>
              <w:rStyle w:val="Platshllartext"/>
            </w:rPr>
            <w:t>Förslag till riksdagsbeslut</w:t>
          </w:r>
        </w:p>
      </w:docPartBody>
    </w:docPart>
    <w:docPart>
      <w:docPartPr>
        <w:name w:val="DDF51610C88F4C41953DB8CBF6766657"/>
        <w:category>
          <w:name w:val="Allmänt"/>
          <w:gallery w:val="placeholder"/>
        </w:category>
        <w:types>
          <w:type w:val="bbPlcHdr"/>
        </w:types>
        <w:behaviors>
          <w:behavior w:val="content"/>
        </w:behaviors>
        <w:guid w:val="{B9A2F545-DD09-4024-9201-C64DCB606645}"/>
      </w:docPartPr>
      <w:docPartBody>
        <w:p w:rsidR="008D26DE" w:rsidRDefault="00F703AB">
          <w:pPr>
            <w:pStyle w:val="DDF51610C88F4C41953DB8CBF6766657"/>
          </w:pPr>
          <w:r w:rsidRPr="005A0A93">
            <w:rPr>
              <w:rStyle w:val="Platshllartext"/>
            </w:rPr>
            <w:t>Motivering</w:t>
          </w:r>
        </w:p>
      </w:docPartBody>
    </w:docPart>
    <w:docPart>
      <w:docPartPr>
        <w:name w:val="D0C8604CD17148A59955914655AA8D87"/>
        <w:category>
          <w:name w:val="Allmänt"/>
          <w:gallery w:val="placeholder"/>
        </w:category>
        <w:types>
          <w:type w:val="bbPlcHdr"/>
        </w:types>
        <w:behaviors>
          <w:behavior w:val="content"/>
        </w:behaviors>
        <w:guid w:val="{21D62CF2-FC47-4EDE-9ACF-323E8B593748}"/>
      </w:docPartPr>
      <w:docPartBody>
        <w:p w:rsidR="008D26DE" w:rsidRDefault="00F703AB">
          <w:pPr>
            <w:pStyle w:val="D0C8604CD17148A59955914655AA8D87"/>
          </w:pPr>
          <w:r>
            <w:rPr>
              <w:rStyle w:val="Platshllartext"/>
            </w:rPr>
            <w:t xml:space="preserve"> </w:t>
          </w:r>
        </w:p>
      </w:docPartBody>
    </w:docPart>
    <w:docPart>
      <w:docPartPr>
        <w:name w:val="B8E544A5E5B249E99B32D586425CF633"/>
        <w:category>
          <w:name w:val="Allmänt"/>
          <w:gallery w:val="placeholder"/>
        </w:category>
        <w:types>
          <w:type w:val="bbPlcHdr"/>
        </w:types>
        <w:behaviors>
          <w:behavior w:val="content"/>
        </w:behaviors>
        <w:guid w:val="{997E74F4-9E36-44FC-8F58-87D9446C86A4}"/>
      </w:docPartPr>
      <w:docPartBody>
        <w:p w:rsidR="008D26DE" w:rsidRDefault="00F703AB">
          <w:pPr>
            <w:pStyle w:val="B8E544A5E5B249E99B32D586425CF633"/>
          </w:pPr>
          <w:r>
            <w:t xml:space="preserve"> </w:t>
          </w:r>
        </w:p>
      </w:docPartBody>
    </w:docPart>
    <w:docPart>
      <w:docPartPr>
        <w:name w:val="FA10AC992A1447B98460B99019AAF013"/>
        <w:category>
          <w:name w:val="Allmänt"/>
          <w:gallery w:val="placeholder"/>
        </w:category>
        <w:types>
          <w:type w:val="bbPlcHdr"/>
        </w:types>
        <w:behaviors>
          <w:behavior w:val="content"/>
        </w:behaviors>
        <w:guid w:val="{076B848E-1CF5-4F82-9B40-68E234E3A79B}"/>
      </w:docPartPr>
      <w:docPartBody>
        <w:p w:rsidR="00A214D9" w:rsidRDefault="00A214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6DE"/>
    <w:rsid w:val="001C489B"/>
    <w:rsid w:val="003D558F"/>
    <w:rsid w:val="007362BE"/>
    <w:rsid w:val="008D26DE"/>
    <w:rsid w:val="00F703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51C5DA0CB1A46A3AFFF0A90DF5A2EE6">
    <w:name w:val="E51C5DA0CB1A46A3AFFF0A90DF5A2EE6"/>
  </w:style>
  <w:style w:type="paragraph" w:customStyle="1" w:styleId="DDF51610C88F4C41953DB8CBF6766657">
    <w:name w:val="DDF51610C88F4C41953DB8CBF6766657"/>
  </w:style>
  <w:style w:type="paragraph" w:customStyle="1" w:styleId="D0C8604CD17148A59955914655AA8D87">
    <w:name w:val="D0C8604CD17148A59955914655AA8D87"/>
  </w:style>
  <w:style w:type="paragraph" w:customStyle="1" w:styleId="B8E544A5E5B249E99B32D586425CF633">
    <w:name w:val="B8E544A5E5B249E99B32D586425CF6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416684-3A03-448A-A7F3-A55E38F9D21F}"/>
</file>

<file path=customXml/itemProps2.xml><?xml version="1.0" encoding="utf-8"?>
<ds:datastoreItem xmlns:ds="http://schemas.openxmlformats.org/officeDocument/2006/customXml" ds:itemID="{CA84A8D3-47D3-42AD-8890-DD9A885C236E}"/>
</file>

<file path=customXml/itemProps3.xml><?xml version="1.0" encoding="utf-8"?>
<ds:datastoreItem xmlns:ds="http://schemas.openxmlformats.org/officeDocument/2006/customXml" ds:itemID="{29E468AE-66E6-4971-9713-EDECA3E80AF6}"/>
</file>

<file path=docProps/app.xml><?xml version="1.0" encoding="utf-8"?>
<Properties xmlns="http://schemas.openxmlformats.org/officeDocument/2006/extended-properties" xmlns:vt="http://schemas.openxmlformats.org/officeDocument/2006/docPropsVTypes">
  <Template>Normal</Template>
  <TotalTime>16</TotalTime>
  <Pages>2</Pages>
  <Words>616</Words>
  <Characters>3809</Characters>
  <Application>Microsoft Office Word</Application>
  <DocSecurity>0</DocSecurity>
  <Lines>62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M1298 Flyg till Gotland</vt:lpstr>
      <vt:lpstr>
      </vt:lpstr>
    </vt:vector>
  </TitlesOfParts>
  <Company>Sveriges riksdag</Company>
  <LinksUpToDate>false</LinksUpToDate>
  <CharactersWithSpaces>4410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