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55C" w:rsidRPr="004F738E" w:rsidRDefault="00E0155C" w:rsidP="00D969B4">
      <w:pPr>
        <w:pStyle w:val="Hemstlrubrik"/>
      </w:pPr>
      <w:r w:rsidRPr="004F738E">
        <w:t xml:space="preserve">Förslag till </w:t>
      </w:r>
      <w:r w:rsidR="004F4787" w:rsidRPr="004F738E">
        <w:t>r</w:t>
      </w:r>
      <w:r w:rsidRPr="004F738E">
        <w:t>iksdagsbeslut</w:t>
      </w:r>
    </w:p>
    <w:p w:rsidR="00E0155C" w:rsidRPr="004F738E" w:rsidRDefault="00E0155C" w:rsidP="00E0155C">
      <w:pPr>
        <w:pStyle w:val="Hemstlatt"/>
      </w:pPr>
      <w:r w:rsidRPr="004F738E">
        <w:t>Riksdagen tillkännager för regeringen som sin mening vad i motionen anförs om att försiktighetsprincipen bör gälla nya flamskyddsmedel.</w:t>
      </w:r>
    </w:p>
    <w:p w:rsidR="00E0155C" w:rsidRPr="004F738E" w:rsidRDefault="00E0155C" w:rsidP="00E0155C">
      <w:pPr>
        <w:pStyle w:val="Hemstlatt"/>
      </w:pPr>
      <w:r w:rsidRPr="004F738E">
        <w:t>Riksdagen tillkännager för regeringen som sin mening vad i motionen anförs om att ta fram alternativ för ämnet trifenylfosfat.</w:t>
      </w:r>
    </w:p>
    <w:p w:rsidR="00E0155C" w:rsidRPr="004F738E" w:rsidRDefault="00E0155C" w:rsidP="00E0155C">
      <w:pPr>
        <w:pStyle w:val="Hemstlatt"/>
      </w:pPr>
      <w:r w:rsidRPr="004F738E">
        <w:t>Riksdagen tillkännager för regeringen som sin mening vad i motionen anförs om att utfasa de bromerade flamskyddsmedlen i snabb takt.</w:t>
      </w:r>
    </w:p>
    <w:p w:rsidR="00E0155C" w:rsidRPr="004F738E" w:rsidRDefault="00E0155C" w:rsidP="00E0155C">
      <w:pPr>
        <w:pStyle w:val="Hemstlatt"/>
      </w:pPr>
      <w:r w:rsidRPr="004F738E">
        <w:t>Riksdagen tillkännager för regeringen som sin mening vad i motionen anförs om att Sveriges förbud av de bromerade flamskyddsmedlen PBB och PBDE verkligen blir genomfört och att Sverige verkar för att förb</w:t>
      </w:r>
      <w:r w:rsidRPr="004F738E">
        <w:t>u</w:t>
      </w:r>
      <w:r w:rsidRPr="004F738E">
        <w:t>det genomförs i EU.</w:t>
      </w:r>
    </w:p>
    <w:p w:rsidR="00E0155C" w:rsidRPr="004F738E" w:rsidRDefault="00E0155C" w:rsidP="00E0155C">
      <w:pPr>
        <w:pStyle w:val="Hemstlatt"/>
      </w:pPr>
      <w:r w:rsidRPr="004F738E">
        <w:t>Riksdagen tillkännager för regeringen som sin mening vad i motionen anförs om att deka-BDE inkluderas i mätning av det nu förbjudna PBDE.</w:t>
      </w:r>
    </w:p>
    <w:p w:rsidR="00E0155C" w:rsidRPr="004F738E" w:rsidRDefault="00E0155C" w:rsidP="00E0155C">
      <w:pPr>
        <w:pStyle w:val="Rubrik1"/>
      </w:pPr>
      <w:r w:rsidRPr="004F738E">
        <w:t>Var finns flamskyddsmedel</w:t>
      </w:r>
      <w:r w:rsidR="00D969B4" w:rsidRPr="004F738E">
        <w:t>?</w:t>
      </w:r>
    </w:p>
    <w:p w:rsidR="00E0155C" w:rsidRPr="004F738E" w:rsidRDefault="00E0155C" w:rsidP="00E0155C">
      <w:r w:rsidRPr="004F738E">
        <w:t>Flamskyddsmedel används</w:t>
      </w:r>
      <w:r w:rsidR="00D969B4" w:rsidRPr="004F738E">
        <w:t xml:space="preserve"> i</w:t>
      </w:r>
      <w:r w:rsidRPr="004F738E">
        <w:t xml:space="preserve"> textilier i allmänna lokaler, samt i byggnadsm</w:t>
      </w:r>
      <w:r w:rsidRPr="004F738E">
        <w:t>a</w:t>
      </w:r>
      <w:r w:rsidRPr="004F738E">
        <w:t>terial, men framför</w:t>
      </w:r>
      <w:r w:rsidR="00D969B4" w:rsidRPr="004F738E">
        <w:t xml:space="preserve"> </w:t>
      </w:r>
      <w:r w:rsidRPr="004F738E">
        <w:t>allt i elektroniskt material, såsom kretskort i datorer. Många människor blir överkänsliga och får kontaktallergier, när de arbetar framför datorskärmar. Vid en allt intensivare användning av elektroniken i alla delar av samhället, så ökar också riskerna med användningen av fla</w:t>
      </w:r>
      <w:r w:rsidRPr="004F738E">
        <w:t>m</w:t>
      </w:r>
      <w:r w:rsidRPr="004F738E">
        <w:t>skyddsmedel. Flamskyddsmedlen finns kvar i miljön omkring oss och idag finns PBDE, ett av de farligaste flamskyddsmedlen, i älgar i Sveriges skogar och i Norra Ishavets sälar. Under de senaste åren har halterna av PBDE ti</w:t>
      </w:r>
      <w:r w:rsidRPr="004F738E">
        <w:t>o</w:t>
      </w:r>
      <w:r w:rsidRPr="004F738E">
        <w:t>dubblats i sillgrissleägg från Östersjön. Halterna i modersmjölk fördubblas vart femte år och de finns i stor mängd i vårt blodomlopp. De lagras i fettvä</w:t>
      </w:r>
      <w:r w:rsidRPr="004F738E">
        <w:t>v</w:t>
      </w:r>
      <w:r w:rsidRPr="004F738E">
        <w:t>nad och bryts mycket långsamt ne</w:t>
      </w:r>
      <w:r w:rsidR="00D969B4" w:rsidRPr="004F738E">
        <w:t>d</w:t>
      </w:r>
      <w:r w:rsidRPr="004F738E">
        <w:t xml:space="preserve"> i naturen.</w:t>
      </w:r>
    </w:p>
    <w:p w:rsidR="00E0155C" w:rsidRPr="004F738E" w:rsidRDefault="00E0155C" w:rsidP="00E0155C">
      <w:pPr>
        <w:pStyle w:val="Normaltindrag"/>
      </w:pPr>
      <w:r w:rsidRPr="004F738E">
        <w:t>Regeringen har gett uppdrag till Kemikalieinspektionen om läget med bromerade flamskyddsmedel och Kemikalieinspektionen har föreslagit ett förbud om fem år enligt vad som skrevs i Miljö- och jordbruksutskottets b</w:t>
      </w:r>
      <w:r w:rsidRPr="004F738E">
        <w:t>e</w:t>
      </w:r>
      <w:r w:rsidRPr="004F738E">
        <w:t>tänkande 2000/01:MJU3. Detta är en, med tanke på alla risker och framtid</w:t>
      </w:r>
      <w:r w:rsidRPr="004F738E">
        <w:t>s</w:t>
      </w:r>
      <w:r w:rsidRPr="004F738E">
        <w:lastRenderedPageBreak/>
        <w:t>perspektiv, alldeles för lång tid. Regeringen bör ges till känna att de bromer</w:t>
      </w:r>
      <w:r w:rsidRPr="004F738E">
        <w:t>a</w:t>
      </w:r>
      <w:r w:rsidRPr="004F738E">
        <w:t>de flamskyddsmedlen bör bytas ut</w:t>
      </w:r>
      <w:r w:rsidR="00D969B4" w:rsidRPr="004F738E">
        <w:t xml:space="preserve"> och utfasas i en snabbare takt</w:t>
      </w:r>
      <w:r w:rsidRPr="004F738E">
        <w:t xml:space="preserve"> än vad i dag sker. I och med nya överenskommelser mellan </w:t>
      </w:r>
      <w:r w:rsidR="00D969B4" w:rsidRPr="004F738E">
        <w:t>M</w:t>
      </w:r>
      <w:r w:rsidRPr="004F738E">
        <w:t>iljöpartiet och regeringen, så kan det gå i uppfyllelse.</w:t>
      </w:r>
    </w:p>
    <w:p w:rsidR="00E0155C" w:rsidRPr="004F738E" w:rsidRDefault="00E0155C" w:rsidP="00D969B4">
      <w:pPr>
        <w:pStyle w:val="Rubrik1"/>
      </w:pPr>
      <w:r w:rsidRPr="004F738E">
        <w:t>Ingen vet idag hur mycket Sverige importerar av elektroniska produkter med bromerade flamskyddsmedel</w:t>
      </w:r>
    </w:p>
    <w:p w:rsidR="00E0155C" w:rsidRPr="004F738E" w:rsidRDefault="00E0155C" w:rsidP="00E0155C">
      <w:r w:rsidRPr="004F738E">
        <w:t>Importen av billig konsumentelektronik från Asien innehåller bromerade flam</w:t>
      </w:r>
      <w:r w:rsidRPr="004F738E">
        <w:softHyphen/>
        <w:t>skydds</w:t>
      </w:r>
      <w:r w:rsidRPr="004F738E">
        <w:softHyphen/>
        <w:t>medel. Varor utan noggrann innehållsdeklaration, såsom billiga stereoanläggningar, radioapparater till gratulationskort med speldosor inn</w:t>
      </w:r>
      <w:r w:rsidRPr="004F738E">
        <w:t>e</w:t>
      </w:r>
      <w:r w:rsidRPr="004F738E">
        <w:t>håller flamskyddsmedel.</w:t>
      </w:r>
    </w:p>
    <w:p w:rsidR="00E0155C" w:rsidRPr="004F738E" w:rsidRDefault="00E0155C" w:rsidP="00E0155C">
      <w:pPr>
        <w:pStyle w:val="Normaltindrag"/>
      </w:pPr>
      <w:r w:rsidRPr="004F738E">
        <w:t xml:space="preserve">Elektroniska kretskort innehåller nästan alltid bromerade flamskyddsmedel och de </w:t>
      </w:r>
      <w:r w:rsidR="00D969B4" w:rsidRPr="004F738E">
        <w:t>sprids därför också i produkter</w:t>
      </w:r>
      <w:r w:rsidRPr="004F738E">
        <w:t xml:space="preserve"> som inte behöver flamskyddas, som mobiltelefoner och brandvarnare.</w:t>
      </w:r>
    </w:p>
    <w:p w:rsidR="00E0155C" w:rsidRPr="004F738E" w:rsidRDefault="00E0155C" w:rsidP="00E0155C">
      <w:pPr>
        <w:pStyle w:val="Rubrik1"/>
      </w:pPr>
      <w:r w:rsidRPr="004F738E">
        <w:t>Nya flamskyddsmedel bör behandlas enligt försiktighetsprincipen</w:t>
      </w:r>
    </w:p>
    <w:p w:rsidR="00E0155C" w:rsidRPr="004F738E" w:rsidRDefault="00E0155C" w:rsidP="00E0155C">
      <w:r w:rsidRPr="004F738E">
        <w:t>Trifenylfosfat, som är en mjukgörare och ett flamskyddsmedel, har upptäckts av svenska forskare i nya datorskärmar. Docent Conny Östman har visat att uppseendeväckande höga halter av trifenylfosfat fanns i tio olika nya skärmar. Trifenylfosfat är allergiframkallan</w:t>
      </w:r>
      <w:r w:rsidR="00D969B4" w:rsidRPr="004F738E">
        <w:t>de och koncentrationen av ämnet</w:t>
      </w:r>
      <w:r w:rsidRPr="004F738E">
        <w:t xml:space="preserve"> var högst några timmar efter att datorn slagits på, men att det efter motsvarande två års arbete framför datorskärmen fortfarande fanns tio gånger så mycket högre halter än bakgrundsnivån.</w:t>
      </w:r>
    </w:p>
    <w:p w:rsidR="00E0155C" w:rsidRPr="004F738E" w:rsidRDefault="00E0155C" w:rsidP="00E0155C">
      <w:pPr>
        <w:pStyle w:val="Normaltindrag"/>
      </w:pPr>
      <w:r w:rsidRPr="004F738E">
        <w:t>Vid arbete framför datorn andas man in medlet</w:t>
      </w:r>
      <w:r w:rsidR="00D969B4" w:rsidRPr="004F738E">
        <w:t>,</w:t>
      </w:r>
      <w:r w:rsidRPr="004F738E">
        <w:t xml:space="preserve"> och det elektriska fältet kring datorn gör att partiklar och kemiska föreningar dras mot ansiktet fra</w:t>
      </w:r>
      <w:r w:rsidRPr="004F738E">
        <w:t>m</w:t>
      </w:r>
      <w:r w:rsidRPr="004F738E">
        <w:t>för skärmen. Trifenylfosfat bör därför ersättas med ett alternativt, oskadligare medel.</w:t>
      </w:r>
    </w:p>
    <w:p w:rsidR="00E0155C" w:rsidRPr="004F738E" w:rsidRDefault="00E0155C" w:rsidP="00E0155C">
      <w:pPr>
        <w:pStyle w:val="Rubrik1"/>
      </w:pPr>
      <w:r w:rsidRPr="004F738E">
        <w:t>Vad är bromerade flamskyddsmedel</w:t>
      </w:r>
    </w:p>
    <w:p w:rsidR="00E0155C" w:rsidRPr="004F738E" w:rsidRDefault="00E0155C" w:rsidP="00E0155C">
      <w:r w:rsidRPr="004F738E">
        <w:t>Bromerade flamskyddsmedel är ett samlingsnamn för olika bromerade ämnen som har flamskyddande egenskaper. Det råder brist på kun</w:t>
      </w:r>
      <w:r w:rsidR="00D969B4" w:rsidRPr="004F738E">
        <w:t>skap om vilken hälso- och miljö</w:t>
      </w:r>
      <w:r w:rsidRPr="004F738E">
        <w:t xml:space="preserve">påverkan dessa ämnen har. Ett tiotal av dem används i större skala, t.ex. i plasthöljen, kablage och tryckta kretskort – framför allt i datorer </w:t>
      </w:r>
      <w:r w:rsidR="00D969B4" w:rsidRPr="004F738E">
        <w:t>–</w:t>
      </w:r>
      <w:r w:rsidRPr="004F738E">
        <w:t xml:space="preserve"> samt byggnadsmaterial, möbler och textilier. Många av de mest använda bromföreningarna är spridda i biosfären. Den kemiska strukturen hos dessa föreningar är nära besläktad med PCB. När de bromerade flamskyddsmedlen förbränns, bildas halogenföreningar av dioxiner och furaner, som anses vara mycket farliga för miljön. En typ av brom</w:t>
      </w:r>
      <w:r w:rsidR="00D969B4" w:rsidRPr="004F738E">
        <w:t>erade flamskyddsmedel, s.k. poly</w:t>
      </w:r>
      <w:r w:rsidRPr="004F738E">
        <w:t>b</w:t>
      </w:r>
      <w:r w:rsidRPr="004F738E">
        <w:t>romerade difenyletrar</w:t>
      </w:r>
      <w:r w:rsidR="00D969B4" w:rsidRPr="004F738E">
        <w:t>,</w:t>
      </w:r>
      <w:r w:rsidRPr="004F738E">
        <w:t xml:space="preserve"> är spridda över stora delar av Sverige och nivåerna har höjts sedan 1970-talet.</w:t>
      </w:r>
    </w:p>
    <w:p w:rsidR="00E0155C" w:rsidRPr="004F738E" w:rsidRDefault="00E0155C" w:rsidP="00E0155C">
      <w:pPr>
        <w:pStyle w:val="Normaltindrag"/>
      </w:pPr>
      <w:r w:rsidRPr="004F738E">
        <w:t>Flamskyddsmedlen är ett problem medan den skyddade produkten a</w:t>
      </w:r>
      <w:r w:rsidRPr="004F738E">
        <w:t>n</w:t>
      </w:r>
      <w:r w:rsidRPr="004F738E">
        <w:t>vänds, t.ex. bör man undvika hudkontakt med flamskyddade textilier, men också vid förbränning eller återvinning. Återvunna delar som används till varor som inte behöver flamskydd ger en onödig spridning av ämnena i sa</w:t>
      </w:r>
      <w:r w:rsidRPr="004F738E">
        <w:t>m</w:t>
      </w:r>
      <w:r w:rsidRPr="004F738E">
        <w:t>hället.</w:t>
      </w:r>
    </w:p>
    <w:p w:rsidR="00E0155C" w:rsidRPr="004F738E" w:rsidRDefault="00E0155C" w:rsidP="00E0155C">
      <w:pPr>
        <w:pStyle w:val="Rubrik1"/>
      </w:pPr>
      <w:r w:rsidRPr="004F738E">
        <w:t>Bromerade flamskyddsmedel i bröstmjölk</w:t>
      </w:r>
    </w:p>
    <w:p w:rsidR="00E0155C" w:rsidRPr="004F738E" w:rsidRDefault="00E0155C" w:rsidP="00E0155C">
      <w:r w:rsidRPr="004F738E">
        <w:t>De bromerade flamskyddsmedlen tillhör gruppen farliga ämnen. De är ett s.k. stabilt organiskt miljögift, som inte bryts ned utan finns kvar i kroppen. De bevaras högst upp i näringskedjan, dvs. i människan. Under 1998 har det kommit larmrapporter om att dessa ämnen finns i bröstmjölk och blod. Tid</w:t>
      </w:r>
      <w:r w:rsidRPr="004F738E">
        <w:t>i</w:t>
      </w:r>
      <w:r w:rsidRPr="004F738E">
        <w:t xml:space="preserve">gare har </w:t>
      </w:r>
      <w:r w:rsidR="00D969B4" w:rsidRPr="004F738E">
        <w:t>man funnit bromerade flamskydds</w:t>
      </w:r>
      <w:r w:rsidRPr="004F738E">
        <w:t>medel i bl.a. havsörn och sälar. Fler larmrapporter under 2000-talet har kommit och forskare anser att det också finns ett stort mörkertal, som man inte har kunnat definiera ännu. Fla</w:t>
      </w:r>
      <w:r w:rsidRPr="004F738E">
        <w:t>m</w:t>
      </w:r>
      <w:r w:rsidRPr="004F738E">
        <w:t>skyddsmedlen kommer från luften, men också från animaliska livsmedel. Hudkontakt med flamskyddade textilier bör undvikas.</w:t>
      </w:r>
    </w:p>
    <w:p w:rsidR="00E0155C" w:rsidRPr="004F738E" w:rsidRDefault="00E0155C" w:rsidP="00E0155C">
      <w:pPr>
        <w:pStyle w:val="Normaltindrag"/>
      </w:pPr>
      <w:r w:rsidRPr="004F738E">
        <w:t>De flesta av de miljögifter som man tittade på under 1970- och 1980-talet har så småningom minskat i bröstmjölk, medan alltså bromerade fla</w:t>
      </w:r>
      <w:r w:rsidRPr="004F738E">
        <w:t>m</w:t>
      </w:r>
      <w:r w:rsidRPr="004F738E">
        <w:t>skyddsmedel återfinns i större mängd.</w:t>
      </w:r>
    </w:p>
    <w:p w:rsidR="00E0155C" w:rsidRPr="004F738E" w:rsidRDefault="00E0155C" w:rsidP="00E0155C">
      <w:pPr>
        <w:pStyle w:val="Rubrik1"/>
      </w:pPr>
      <w:r w:rsidRPr="004F738E">
        <w:t>Nationellt och internationellt arbete</w:t>
      </w:r>
    </w:p>
    <w:p w:rsidR="00E0155C" w:rsidRPr="004F738E" w:rsidRDefault="00E0155C" w:rsidP="00E0155C">
      <w:r w:rsidRPr="004F738E">
        <w:t>Bara sju av alla flamskyddsmedel har genomgått en ordentlig undersökning hos Kemikalieinspektionen. Kemikalieinspektionen arbetar med att begränsa användningen av bromerade flamskyddsmedel, både nationellt och inom ramen för OECD, PARCOM och EU. OECD har slutit ett avtal med industrin om vissa bromerade flamskyddsmedel som bl.a. innebär att flamskyddsme</w:t>
      </w:r>
      <w:r w:rsidRPr="004F738E">
        <w:t>d</w:t>
      </w:r>
      <w:r w:rsidRPr="004F738E">
        <w:t>len ska tillverkas med bästa möjliga teknik och att nya ämnen av samma typ inte ska introduceras. Inom PARCOM har Sverige tidigare lagt fram förslag om att de skall avvecklas, men det röstades ned.</w:t>
      </w:r>
    </w:p>
    <w:p w:rsidR="00E0155C" w:rsidRPr="004F738E" w:rsidRDefault="00E0155C" w:rsidP="00E0155C">
      <w:pPr>
        <w:pStyle w:val="Normaltindrag"/>
      </w:pPr>
      <w:r w:rsidRPr="004F738E">
        <w:t>EU har försvårat nationella beslut om förbud på kemikalieområdet, då de anser att sådana beslut begränsar den fria rörligheten för varor. I Esbjergd</w:t>
      </w:r>
      <w:r w:rsidRPr="004F738E">
        <w:t>e</w:t>
      </w:r>
      <w:r w:rsidRPr="004F738E">
        <w:t>klarationen 1995 enades miljöministrarna om att bromerade flamskyddsmedel skall ersättas med mindre farliga ämnen där det finns alternativ.</w:t>
      </w:r>
    </w:p>
    <w:p w:rsidR="00E0155C" w:rsidRPr="004F738E" w:rsidRDefault="00E0155C" w:rsidP="00E0155C">
      <w:pPr>
        <w:pStyle w:val="Normaltindrag"/>
        <w:rPr>
          <w:b/>
        </w:rPr>
      </w:pPr>
      <w:r w:rsidRPr="004F738E">
        <w:t>I regeringens proposition ”Svenska miljömål – miljöpolitik för ett hållbart Sverige” (1997/98:145) finns de bromerade flamskyddsmedlen med. Rege</w:t>
      </w:r>
      <w:r w:rsidRPr="004F738E">
        <w:t>r</w:t>
      </w:r>
      <w:r w:rsidRPr="004F738E">
        <w:t>ingen slår fast att användningen bör begränsas, att de särskilt farliga PBB och PBDE kommer att avvecklas.</w:t>
      </w:r>
    </w:p>
    <w:p w:rsidR="00E0155C" w:rsidRPr="004F738E" w:rsidRDefault="00E0155C" w:rsidP="00E0155C">
      <w:pPr>
        <w:pStyle w:val="Rubrik1"/>
      </w:pPr>
      <w:r w:rsidRPr="004F738E">
        <w:t>Förbud mot PBDE och PBB</w:t>
      </w:r>
    </w:p>
    <w:p w:rsidR="00E0155C" w:rsidRPr="004F738E" w:rsidRDefault="00E0155C" w:rsidP="00E0155C">
      <w:r w:rsidRPr="004F738E">
        <w:t>Kemikalie</w:t>
      </w:r>
      <w:r w:rsidRPr="004F738E">
        <w:softHyphen/>
        <w:t>i</w:t>
      </w:r>
      <w:r w:rsidR="00D969B4" w:rsidRPr="004F738E">
        <w:t>nspektionen lämnade den 15 mars 20</w:t>
      </w:r>
      <w:r w:rsidRPr="004F738E">
        <w:t>00 en rapport till regeringen, som innehöll förslag till att ett förbud för bromerade kolväten</w:t>
      </w:r>
      <w:r w:rsidR="00D969B4" w:rsidRPr="004F738E">
        <w:t xml:space="preserve"> skulle vara</w:t>
      </w:r>
      <w:r w:rsidRPr="004F738E">
        <w:t xml:space="preserve"> infört senast januari 2004. Detta välkomnade </w:t>
      </w:r>
      <w:r w:rsidR="00D969B4" w:rsidRPr="004F738E">
        <w:t>M</w:t>
      </w:r>
      <w:r w:rsidRPr="004F738E">
        <w:t>iljöpartiet. Förbudet gäller PBDE och PBB.</w:t>
      </w:r>
    </w:p>
    <w:p w:rsidR="00E0155C" w:rsidRPr="004F738E" w:rsidRDefault="00E0155C" w:rsidP="00E0155C">
      <w:pPr>
        <w:pStyle w:val="Normaltindrag"/>
      </w:pPr>
      <w:r w:rsidRPr="004F738E">
        <w:t>Det räcker inte längre med frivilliga avvecklingsinsatser för att stoppa a</w:t>
      </w:r>
      <w:r w:rsidRPr="004F738E">
        <w:t>v</w:t>
      </w:r>
      <w:r w:rsidRPr="004F738E">
        <w:t>vecklingen. Sverige bör också medverka till att EU inför ett förbud.</w:t>
      </w:r>
    </w:p>
    <w:p w:rsidR="00E0155C" w:rsidRPr="004F738E" w:rsidRDefault="00E0155C" w:rsidP="00E0155C">
      <w:pPr>
        <w:pStyle w:val="Normaltindrag"/>
      </w:pPr>
      <w:r w:rsidRPr="004F738E">
        <w:t>I avvaktan på mer konkreta beslut har sammanslutningen för de svenska IT-företagen, där bl.a. Ericsson ingår, beslutat som policy att inte använda bromerade flamskydds</w:t>
      </w:r>
      <w:r w:rsidRPr="004F738E">
        <w:softHyphen/>
        <w:t>medel. Electrolux har antagit en avvecklingsplan för bromerade flamskyddsmedel. Hittills har över 180 bildskärmar certifierats enligt TCO´95, vilket bl</w:t>
      </w:r>
      <w:r w:rsidR="00D969B4" w:rsidRPr="004F738E">
        <w:t>.</w:t>
      </w:r>
      <w:r w:rsidRPr="004F738E">
        <w:t>a</w:t>
      </w:r>
      <w:r w:rsidR="00D969B4" w:rsidRPr="004F738E">
        <w:t>.</w:t>
      </w:r>
      <w:r w:rsidRPr="004F738E">
        <w:t xml:space="preserve"> innebär att de inte innehåller flamskyddsmedel i alla yttre plastdetaljer. Detta är givetvis positivt, men inte tillräckligt.</w:t>
      </w:r>
    </w:p>
    <w:p w:rsidR="00E0155C" w:rsidRPr="004F738E" w:rsidRDefault="00E0155C" w:rsidP="00E0155C">
      <w:pPr>
        <w:pStyle w:val="Rubrik1"/>
      </w:pPr>
      <w:r w:rsidRPr="004F738E">
        <w:t>Deka-BDE i livsmedel</w:t>
      </w:r>
    </w:p>
    <w:p w:rsidR="00E0155C" w:rsidRPr="004F738E" w:rsidRDefault="00E0155C" w:rsidP="00D969B4">
      <w:r w:rsidRPr="004F738E">
        <w:t>Deka-BDE har hitta</w:t>
      </w:r>
      <w:r w:rsidR="00D969B4" w:rsidRPr="004F738E">
        <w:t>t</w:t>
      </w:r>
      <w:r w:rsidRPr="004F738E">
        <w:t xml:space="preserve">s i livsmedel. Deka-BDE hör till den stora gruppen av flamskyddsmedel av polybromerade difenyletrar, alltså PBDE. Halterna av PBDE i livsmedel och i bröstmjölk har av livsmedelsverket bedömts vara låga. Om även deka-PBDE skulle inkluderas i mätningarna så skulle halterna öka. Det är därför ur försiktighetsprincipen viktigt att halterna av deka-PBDE inkluderas i mätningar gjorda av </w:t>
      </w:r>
      <w:r w:rsidR="00D969B4" w:rsidRPr="004F738E">
        <w:t>L</w:t>
      </w:r>
      <w:r w:rsidRPr="004F738E">
        <w:t>ivsmedelsverket.</w:t>
      </w:r>
    </w:p>
    <w:p w:rsidR="00E0155C" w:rsidRPr="004F738E" w:rsidRDefault="00E0155C" w:rsidP="00E0155C">
      <w:pPr>
        <w:pStyle w:val="Rubrik1"/>
      </w:pPr>
      <w:r w:rsidRPr="004F738E">
        <w:t>Ökade halter i bröstmjölk</w:t>
      </w:r>
    </w:p>
    <w:p w:rsidR="00E0155C" w:rsidRPr="004F738E" w:rsidRDefault="00E0155C" w:rsidP="00E0155C">
      <w:r w:rsidRPr="004F738E">
        <w:t>PBDE och PBB är stabila och långlivade ämnen som är spridda i hela miljön. De finns i både djur och människor. I renar från norra Sverige och i gädda, abborre och säl i industri</w:t>
      </w:r>
      <w:r w:rsidRPr="004F738E">
        <w:softHyphen/>
        <w:t>närhet.</w:t>
      </w:r>
    </w:p>
    <w:p w:rsidR="00E0155C" w:rsidRPr="004F738E" w:rsidRDefault="00E0155C" w:rsidP="00E0155C">
      <w:pPr>
        <w:pStyle w:val="Normaltindrag"/>
      </w:pPr>
      <w:r w:rsidRPr="004F738E">
        <w:t>Halterna av bromerade flamskyddsmedel har fördubblats sedan 1992. P</w:t>
      </w:r>
      <w:r w:rsidRPr="004F738E">
        <w:t>å</w:t>
      </w:r>
      <w:r w:rsidRPr="004F738E">
        <w:t>visat är ett samband mellan flamskyddsmedlen och den lymfatiska cance</w:t>
      </w:r>
      <w:r w:rsidRPr="004F738E">
        <w:t>r</w:t>
      </w:r>
      <w:r w:rsidRPr="004F738E">
        <w:t>formen, Non-Hodgins lymfon. Studier av blodet hos demonterare på Stena Technoworld i Blekinge visade på 50 gånger så höga halter än normalt.</w:t>
      </w:r>
    </w:p>
    <w:p w:rsidR="00E0155C" w:rsidRPr="004F738E" w:rsidRDefault="00E0155C" w:rsidP="00E0155C">
      <w:pPr>
        <w:pStyle w:val="Normaltindrag"/>
      </w:pPr>
      <w:r w:rsidRPr="004F738E">
        <w:t xml:space="preserve">Bromerade flamskyddsmedel har mycket varierande användning. De finns i importerade gummikablar, i inredningen i bilar, men mest i importerade elektroniska komponenter, som ingår i datorer, </w:t>
      </w:r>
      <w:r w:rsidR="00D969B4" w:rsidRPr="004F738E">
        <w:t>tv</w:t>
      </w:r>
      <w:r w:rsidRPr="004F738E">
        <w:t>-apparater och bilar.</w:t>
      </w:r>
    </w:p>
    <w:p w:rsidR="00E0155C" w:rsidRPr="004F738E" w:rsidRDefault="00E0155C" w:rsidP="00E0155C">
      <w:pPr>
        <w:pStyle w:val="Rubrik1"/>
      </w:pPr>
      <w:r w:rsidRPr="004F738E">
        <w:t>Ersättning finns</w:t>
      </w:r>
    </w:p>
    <w:p w:rsidR="00E0155C" w:rsidRPr="004F738E" w:rsidRDefault="00E0155C" w:rsidP="00D969B4">
      <w:r w:rsidRPr="004F738E">
        <w:t>I dag finns ersättning för bromerade flamskyddsmedel i de allra flesta ti</w:t>
      </w:r>
      <w:r w:rsidRPr="004F738E">
        <w:t>l</w:t>
      </w:r>
      <w:r w:rsidRPr="004F738E">
        <w:t>lämpningar, vilket inte minst visas av att några företag nu fasar ut dem. Dock behövs det fortfarande mer forskning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69B4" w:rsidRPr="004F738E">
        <w:tblPrEx>
          <w:tblCellMar>
            <w:top w:w="0" w:type="dxa"/>
            <w:bottom w:w="0" w:type="dxa"/>
          </w:tblCellMar>
        </w:tblPrEx>
        <w:trPr>
          <w:cantSplit/>
        </w:trPr>
        <w:tc>
          <w:tcPr>
            <w:tcW w:w="3046" w:type="dxa"/>
          </w:tcPr>
          <w:p w:rsidR="00D969B4" w:rsidRPr="004F738E" w:rsidRDefault="00D969B4" w:rsidP="00D969B4">
            <w:pPr>
              <w:pStyle w:val="UnderskriftDatum"/>
              <w:spacing w:before="240"/>
            </w:pPr>
            <w:r w:rsidRPr="004F738E">
              <w:t>Stockholm den 5 oktober 2005</w:t>
            </w:r>
          </w:p>
        </w:tc>
        <w:tc>
          <w:tcPr>
            <w:tcW w:w="3047" w:type="dxa"/>
          </w:tcPr>
          <w:p w:rsidR="00D969B4" w:rsidRPr="004F738E" w:rsidRDefault="00D969B4" w:rsidP="00D969B4">
            <w:pPr>
              <w:pStyle w:val="Underskrifter"/>
              <w:spacing w:before="240"/>
            </w:pPr>
          </w:p>
        </w:tc>
      </w:tr>
      <w:tr w:rsidR="00D969B4" w:rsidRPr="004F738E">
        <w:tblPrEx>
          <w:tblCellMar>
            <w:top w:w="0" w:type="dxa"/>
            <w:bottom w:w="0" w:type="dxa"/>
          </w:tblCellMar>
        </w:tblPrEx>
        <w:trPr>
          <w:cantSplit/>
        </w:trPr>
        <w:tc>
          <w:tcPr>
            <w:tcW w:w="3046" w:type="dxa"/>
          </w:tcPr>
          <w:p w:rsidR="00D969B4" w:rsidRPr="004F738E" w:rsidRDefault="00D969B4" w:rsidP="00D969B4">
            <w:pPr>
              <w:pStyle w:val="Underskrifter"/>
            </w:pPr>
            <w:r w:rsidRPr="004F738E">
              <w:t>Barbro Feltzing (mp)</w:t>
            </w:r>
          </w:p>
        </w:tc>
        <w:tc>
          <w:tcPr>
            <w:tcW w:w="3047" w:type="dxa"/>
          </w:tcPr>
          <w:p w:rsidR="00D969B4" w:rsidRPr="004F738E" w:rsidRDefault="00D969B4" w:rsidP="00D969B4">
            <w:pPr>
              <w:pStyle w:val="Underskrifter"/>
            </w:pPr>
          </w:p>
        </w:tc>
      </w:tr>
    </w:tbl>
    <w:p w:rsidR="00E0155C" w:rsidRPr="004F738E" w:rsidRDefault="00E0155C" w:rsidP="00D969B4">
      <w:pPr>
        <w:pStyle w:val="Normaltindrag"/>
      </w:pPr>
    </w:p>
    <w:sectPr w:rsidR="00E0155C" w:rsidRPr="004F738E" w:rsidSect="00D969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7AE" w:rsidRPr="004F738E" w:rsidRDefault="00E357AE">
      <w:r w:rsidRPr="004F738E">
        <w:separator/>
      </w:r>
    </w:p>
  </w:endnote>
  <w:endnote w:type="continuationSeparator" w:id="0">
    <w:p w:rsidR="00E357AE" w:rsidRPr="004F738E" w:rsidRDefault="00E357AE">
      <w:r w:rsidRPr="004F73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111" w:rsidRPr="004F738E" w:rsidRDefault="004F738E" w:rsidP="00D969B4">
    <w:pPr>
      <w:pStyle w:val="Sidfot"/>
    </w:pPr>
    <w:r w:rsidRPr="004F73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375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B4" w:rsidRDefault="00D969B4">
                          <w:pPr>
                            <w:pStyle w:val="NormalS5sidnrV"/>
                          </w:pPr>
                          <w:r>
                            <w:fldChar w:fldCharType="begin"/>
                          </w:r>
                          <w:r>
                            <w:instrText xml:space="preserve"> PAGE *\charformat</w:instrText>
                          </w:r>
                          <w:r>
                            <w:fldChar w:fldCharType="separate"/>
                          </w:r>
                          <w:r w:rsidR="004F478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9B4" w:rsidRDefault="00D969B4">
                    <w:pPr>
                      <w:pStyle w:val="NormalS5sidnrV"/>
                    </w:pPr>
                    <w:r>
                      <w:fldChar w:fldCharType="begin"/>
                    </w:r>
                    <w:r>
                      <w:instrText xml:space="preserve"> PAGE *\charformat</w:instrText>
                    </w:r>
                    <w:r>
                      <w:fldChar w:fldCharType="separate"/>
                    </w:r>
                    <w:r w:rsidR="004F478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55C" w:rsidRPr="004F738E" w:rsidRDefault="004F738E" w:rsidP="00D969B4">
    <w:pPr>
      <w:pStyle w:val="Sidfot"/>
    </w:pPr>
    <w:r w:rsidRPr="004F73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198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B4" w:rsidRDefault="00D969B4">
                          <w:pPr>
                            <w:pStyle w:val="NormalS5sidnrH"/>
                            <w:ind w:right="0"/>
                          </w:pPr>
                          <w:r>
                            <w:fldChar w:fldCharType="begin"/>
                          </w:r>
                          <w:r>
                            <w:instrText xml:space="preserve"> PAGE *\charformat</w:instrText>
                          </w:r>
                          <w:r>
                            <w:fldChar w:fldCharType="separate"/>
                          </w:r>
                          <w:r w:rsidR="004F478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9B4" w:rsidRDefault="00D969B4">
                    <w:pPr>
                      <w:pStyle w:val="NormalS5sidnrH"/>
                      <w:ind w:right="0"/>
                    </w:pPr>
                    <w:r>
                      <w:fldChar w:fldCharType="begin"/>
                    </w:r>
                    <w:r>
                      <w:instrText xml:space="preserve"> PAGE *\charformat</w:instrText>
                    </w:r>
                    <w:r>
                      <w:fldChar w:fldCharType="separate"/>
                    </w:r>
                    <w:r w:rsidR="004F478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55C" w:rsidRPr="004F738E" w:rsidRDefault="004F738E" w:rsidP="00D969B4">
    <w:pPr>
      <w:pStyle w:val="Sidfot"/>
    </w:pPr>
    <w:r w:rsidRPr="004F73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111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B4" w:rsidRDefault="00D969B4">
                          <w:pPr>
                            <w:pStyle w:val="NormalS5sidnrH"/>
                            <w:ind w:right="0"/>
                          </w:pPr>
                          <w:r>
                            <w:fldChar w:fldCharType="begin"/>
                          </w:r>
                          <w:r>
                            <w:instrText xml:space="preserve"> PAGE *\charformat</w:instrText>
                          </w:r>
                          <w:r>
                            <w:fldChar w:fldCharType="separate"/>
                          </w:r>
                          <w:r w:rsidR="004F47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9B4" w:rsidRDefault="00D969B4">
                    <w:pPr>
                      <w:pStyle w:val="NormalS5sidnrH"/>
                      <w:ind w:right="0"/>
                    </w:pPr>
                    <w:r>
                      <w:fldChar w:fldCharType="begin"/>
                    </w:r>
                    <w:r>
                      <w:instrText xml:space="preserve"> PAGE *\charformat</w:instrText>
                    </w:r>
                    <w:r>
                      <w:fldChar w:fldCharType="separate"/>
                    </w:r>
                    <w:r w:rsidR="004F47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7AE" w:rsidRPr="004F738E" w:rsidRDefault="00E357AE">
      <w:r w:rsidRPr="004F738E">
        <w:separator/>
      </w:r>
    </w:p>
  </w:footnote>
  <w:footnote w:type="continuationSeparator" w:id="0">
    <w:p w:rsidR="00E357AE" w:rsidRPr="004F738E" w:rsidRDefault="00E357AE">
      <w:r w:rsidRPr="004F73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111" w:rsidRPr="004F738E" w:rsidRDefault="004F738E" w:rsidP="00D969B4">
    <w:pPr>
      <w:pStyle w:val="Sidhuvud"/>
    </w:pPr>
    <w:r w:rsidRPr="004F73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8496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B4" w:rsidRDefault="00D969B4">
                          <w:pPr>
                            <w:pStyle w:val="KantRubrikS5V"/>
                          </w:pPr>
                          <w:r>
                            <w:fldChar w:fldCharType="begin"/>
                          </w:r>
                          <w:r>
                            <w:instrText xml:space="preserve"> DOCPROPERTY "YearUser" *\charformat </w:instrText>
                          </w:r>
                          <w:r>
                            <w:fldChar w:fldCharType="separate"/>
                          </w:r>
                          <w:r w:rsidR="004F4787">
                            <w:t>2005/06</w:t>
                          </w:r>
                          <w:r>
                            <w:fldChar w:fldCharType="end"/>
                          </w:r>
                          <w:r>
                            <w:t>:</w:t>
                          </w:r>
                          <w:r>
                            <w:fldChar w:fldCharType="begin"/>
                          </w:r>
                          <w:r>
                            <w:instrText xml:space="preserve"> DOCPROPERTY "Motionsnummer" *\charformat </w:instrText>
                          </w:r>
                          <w:r>
                            <w:fldChar w:fldCharType="separate"/>
                          </w:r>
                          <w:r w:rsidR="004F4787">
                            <w:t>MJ513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9B4" w:rsidRDefault="00D969B4">
                    <w:pPr>
                      <w:pStyle w:val="KantRubrikS5V"/>
                    </w:pPr>
                    <w:r>
                      <w:fldChar w:fldCharType="begin"/>
                    </w:r>
                    <w:r>
                      <w:instrText xml:space="preserve"> DOCPROPERTY "YearUser" *\charformat </w:instrText>
                    </w:r>
                    <w:r>
                      <w:fldChar w:fldCharType="separate"/>
                    </w:r>
                    <w:r w:rsidR="004F4787">
                      <w:t>2005/06</w:t>
                    </w:r>
                    <w:r>
                      <w:fldChar w:fldCharType="end"/>
                    </w:r>
                    <w:r>
                      <w:t>:</w:t>
                    </w:r>
                    <w:r>
                      <w:fldChar w:fldCharType="begin"/>
                    </w:r>
                    <w:r>
                      <w:instrText xml:space="preserve"> DOCPROPERTY "Motionsnummer" *\charformat </w:instrText>
                    </w:r>
                    <w:r>
                      <w:fldChar w:fldCharType="separate"/>
                    </w:r>
                    <w:r w:rsidR="004F4787">
                      <w:t>MJ513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55C" w:rsidRPr="004F738E" w:rsidRDefault="004F738E" w:rsidP="00D969B4">
    <w:pPr>
      <w:pStyle w:val="Sidhuvud"/>
    </w:pPr>
    <w:r w:rsidRPr="004F73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416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B4" w:rsidRDefault="00D969B4">
                          <w:pPr>
                            <w:pStyle w:val="KantRubrikS5H"/>
                            <w:ind w:right="0"/>
                          </w:pPr>
                          <w:r>
                            <w:fldChar w:fldCharType="begin"/>
                          </w:r>
                          <w:r>
                            <w:instrText xml:space="preserve"> DOCPROPERTY "YearUser" *\charformat </w:instrText>
                          </w:r>
                          <w:r>
                            <w:fldChar w:fldCharType="separate"/>
                          </w:r>
                          <w:r w:rsidR="004F4787">
                            <w:t>2005/06</w:t>
                          </w:r>
                          <w:r>
                            <w:fldChar w:fldCharType="end"/>
                          </w:r>
                          <w:r>
                            <w:t>:</w:t>
                          </w:r>
                          <w:r>
                            <w:fldChar w:fldCharType="begin"/>
                          </w:r>
                          <w:r>
                            <w:instrText xml:space="preserve"> DOCPROPERTY "Motionsnummer" *\charformat </w:instrText>
                          </w:r>
                          <w:r>
                            <w:fldChar w:fldCharType="separate"/>
                          </w:r>
                          <w:r w:rsidR="004F4787">
                            <w:t>MJ513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9B4" w:rsidRDefault="00D969B4">
                    <w:pPr>
                      <w:pStyle w:val="KantRubrikS5H"/>
                      <w:ind w:right="0"/>
                    </w:pPr>
                    <w:r>
                      <w:fldChar w:fldCharType="begin"/>
                    </w:r>
                    <w:r>
                      <w:instrText xml:space="preserve"> DOCPROPERTY "YearUser" *\charformat </w:instrText>
                    </w:r>
                    <w:r>
                      <w:fldChar w:fldCharType="separate"/>
                    </w:r>
                    <w:r w:rsidR="004F4787">
                      <w:t>2005/06</w:t>
                    </w:r>
                    <w:r>
                      <w:fldChar w:fldCharType="end"/>
                    </w:r>
                    <w:r>
                      <w:t>:</w:t>
                    </w:r>
                    <w:r>
                      <w:fldChar w:fldCharType="begin"/>
                    </w:r>
                    <w:r>
                      <w:instrText xml:space="preserve"> DOCPROPERTY "Motionsnummer" *\charformat </w:instrText>
                    </w:r>
                    <w:r>
                      <w:fldChar w:fldCharType="separate"/>
                    </w:r>
                    <w:r w:rsidR="004F4787">
                      <w:t>MJ513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B4" w:rsidRPr="004F738E" w:rsidRDefault="00D969B4">
    <w:pPr>
      <w:pStyle w:val="FSHNormal"/>
      <w:tabs>
        <w:tab w:val="right" w:pos="5840"/>
      </w:tabs>
    </w:pPr>
    <w:r w:rsidRPr="004F738E">
      <w:br/>
    </w:r>
    <w:r w:rsidRPr="004F738E">
      <w:fldChar w:fldCharType="begin" w:fldLock="1"/>
    </w:r>
    <w:r w:rsidRPr="004F738E">
      <w:instrText xml:space="preserve"> DOCPROPERTY</w:instrText>
    </w:r>
    <w:r w:rsidRPr="004F738E">
      <w:rPr>
        <w:sz w:val="18"/>
      </w:rPr>
      <w:instrText xml:space="preserve"> "YearUser" *\charformat </w:instrText>
    </w:r>
    <w:r w:rsidRPr="004F738E">
      <w:fldChar w:fldCharType="separate"/>
    </w:r>
    <w:r w:rsidR="004F4787" w:rsidRPr="004F738E">
      <w:t>2005/06</w:t>
    </w:r>
    <w:r w:rsidRPr="004F738E">
      <w:fldChar w:fldCharType="end"/>
    </w:r>
    <w:r w:rsidRPr="004F738E">
      <w:t xml:space="preserve"> </w:t>
    </w:r>
    <w:r w:rsidRPr="004F738E">
      <w:tab/>
      <w:t xml:space="preserve">mnr: </w:t>
    </w:r>
    <w:r w:rsidRPr="004F738E">
      <w:fldChar w:fldCharType="begin" w:fldLock="1"/>
    </w:r>
    <w:r w:rsidRPr="004F738E">
      <w:instrText xml:space="preserve"> DOCPROPERTY</w:instrText>
    </w:r>
    <w:r w:rsidRPr="004F738E">
      <w:rPr>
        <w:sz w:val="18"/>
      </w:rPr>
      <w:instrText xml:space="preserve"> "Motionsnummer" *\charformat </w:instrText>
    </w:r>
    <w:r w:rsidRPr="004F738E">
      <w:fldChar w:fldCharType="separate"/>
    </w:r>
    <w:r w:rsidR="004F4787" w:rsidRPr="004F738E">
      <w:t>MJ513</w:t>
    </w:r>
    <w:r w:rsidRPr="004F738E">
      <w:fldChar w:fldCharType="end"/>
    </w:r>
    <w:r w:rsidRPr="004F738E">
      <w:br/>
    </w:r>
    <w:r w:rsidRPr="004F738E">
      <w:fldChar w:fldCharType="begin" w:fldLock="1"/>
    </w:r>
    <w:r w:rsidRPr="004F738E">
      <w:instrText xml:space="preserve"> DOCPROPERTY</w:instrText>
    </w:r>
    <w:r w:rsidRPr="004F738E">
      <w:rPr>
        <w:sz w:val="18"/>
      </w:rPr>
      <w:instrText xml:space="preserve"> "Samling" *\charformat </w:instrText>
    </w:r>
    <w:r w:rsidRPr="004F738E">
      <w:fldChar w:fldCharType="end"/>
    </w:r>
    <w:r w:rsidRPr="004F738E">
      <w:tab/>
      <w:t xml:space="preserve">pnr: </w:t>
    </w:r>
    <w:r w:rsidRPr="004F738E">
      <w:fldChar w:fldCharType="begin" w:fldLock="1"/>
    </w:r>
    <w:r w:rsidRPr="004F738E">
      <w:instrText xml:space="preserve"> DOCPROPERTY</w:instrText>
    </w:r>
    <w:r w:rsidRPr="004F738E">
      <w:rPr>
        <w:sz w:val="18"/>
      </w:rPr>
      <w:instrText xml:space="preserve"> "Partinummer" *\charformat </w:instrText>
    </w:r>
    <w:r w:rsidRPr="004F738E">
      <w:fldChar w:fldCharType="separate"/>
    </w:r>
    <w:r w:rsidR="004F4787" w:rsidRPr="004F738E">
      <w:t>mp507</w:t>
    </w:r>
    <w:r w:rsidRPr="004F738E">
      <w:fldChar w:fldCharType="end"/>
    </w:r>
  </w:p>
  <w:p w:rsidR="00D969B4" w:rsidRPr="004F738E" w:rsidRDefault="00D969B4">
    <w:pPr>
      <w:pStyle w:val="FSHRub1"/>
    </w:pPr>
    <w:r w:rsidRPr="004F738E">
      <w:t>Motion till riksdagen</w:t>
    </w:r>
    <w:r w:rsidRPr="004F738E">
      <w:br/>
    </w:r>
    <w:r w:rsidRPr="004F738E">
      <w:fldChar w:fldCharType="begin" w:fldLock="1"/>
    </w:r>
    <w:r w:rsidRPr="004F738E">
      <w:instrText xml:space="preserve"> DOCPROPERTY "YearUser" *\charformat </w:instrText>
    </w:r>
    <w:r w:rsidRPr="004F738E">
      <w:fldChar w:fldCharType="separate"/>
    </w:r>
    <w:r w:rsidR="004F4787" w:rsidRPr="004F738E">
      <w:t>2005/06</w:t>
    </w:r>
    <w:r w:rsidRPr="004F738E">
      <w:fldChar w:fldCharType="end"/>
    </w:r>
    <w:r w:rsidRPr="004F738E">
      <w:t>:</w:t>
    </w:r>
    <w:r w:rsidRPr="004F738E">
      <w:fldChar w:fldCharType="begin" w:fldLock="1"/>
    </w:r>
    <w:r w:rsidRPr="004F738E">
      <w:instrText xml:space="preserve"> DOCPROPERTY "Motionsnummer" *\charformat </w:instrText>
    </w:r>
    <w:r w:rsidRPr="004F738E">
      <w:fldChar w:fldCharType="separate"/>
    </w:r>
    <w:r w:rsidR="004F4787" w:rsidRPr="004F738E">
      <w:t>MJ513</w:t>
    </w:r>
    <w:r w:rsidRPr="004F738E">
      <w:fldChar w:fldCharType="end"/>
    </w:r>
  </w:p>
  <w:p w:rsidR="00D969B4" w:rsidRPr="004F738E" w:rsidRDefault="00D969B4">
    <w:pPr>
      <w:pStyle w:val="FSHNormalS5"/>
    </w:pPr>
    <w:r w:rsidRPr="004F738E">
      <w:fldChar w:fldCharType="begin" w:fldLock="1"/>
    </w:r>
    <w:r w:rsidRPr="004F738E">
      <w:instrText xml:space="preserve"> DOCPROPERTY "MotionarText" *\charformat </w:instrText>
    </w:r>
    <w:r w:rsidRPr="004F738E">
      <w:fldChar w:fldCharType="separate"/>
    </w:r>
    <w:r w:rsidR="004F4787" w:rsidRPr="004F738E">
      <w:t>av Barbro Feltzing (mp)</w:t>
    </w:r>
    <w:r w:rsidRPr="004F738E">
      <w:fldChar w:fldCharType="end"/>
    </w:r>
    <w:r w:rsidRPr="004F738E">
      <w:br/>
    </w:r>
    <w:r w:rsidRPr="004F738E">
      <w:fldChar w:fldCharType="begin" w:fldLock="1"/>
    </w:r>
    <w:r w:rsidRPr="004F738E">
      <w:instrText xml:space="preserve"> DOCPROPERTY "SvarFrasKort" *\charformat </w:instrText>
    </w:r>
    <w:r w:rsidRPr="004F738E">
      <w:fldChar w:fldCharType="end"/>
    </w:r>
  </w:p>
  <w:p w:rsidR="00D969B4" w:rsidRPr="004F738E" w:rsidRDefault="00D969B4">
    <w:pPr>
      <w:pStyle w:val="FSHTitel"/>
    </w:pPr>
    <w:r w:rsidRPr="004F738E">
      <w:fldChar w:fldCharType="begin" w:fldLock="1"/>
    </w:r>
    <w:r w:rsidRPr="004F738E">
      <w:instrText xml:space="preserve"> DOCPROPERTY</w:instrText>
    </w:r>
    <w:r w:rsidRPr="004F738E">
      <w:rPr>
        <w:sz w:val="18"/>
      </w:rPr>
      <w:instrText xml:space="preserve"> "RubrikSvar" *\charformat </w:instrText>
    </w:r>
    <w:r w:rsidRPr="004F738E">
      <w:fldChar w:fldCharType="separate"/>
    </w:r>
    <w:r w:rsidR="004F4787" w:rsidRPr="004F738E">
      <w:t>Bromerade flamskyddsmedel</w:t>
    </w:r>
    <w:r w:rsidRPr="004F738E">
      <w:fldChar w:fldCharType="end"/>
    </w:r>
  </w:p>
  <w:p w:rsidR="00D969B4" w:rsidRPr="004F738E" w:rsidRDefault="00D969B4" w:rsidP="00D969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A894A64"/>
    <w:multiLevelType w:val="hybridMultilevel"/>
    <w:tmpl w:val="605296FE"/>
    <w:lvl w:ilvl="0" w:tplc="D1AC49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EE0CC6"/>
    <w:multiLevelType w:val="hybridMultilevel"/>
    <w:tmpl w:val="5ACCB00A"/>
    <w:lvl w:ilvl="0" w:tplc="883CC8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9651521">
    <w:abstractNumId w:val="13"/>
  </w:num>
  <w:num w:numId="2" w16cid:durableId="71435496">
    <w:abstractNumId w:val="10"/>
  </w:num>
  <w:num w:numId="3" w16cid:durableId="1556043938">
    <w:abstractNumId w:val="11"/>
  </w:num>
  <w:num w:numId="4" w16cid:durableId="217211478">
    <w:abstractNumId w:val="12"/>
  </w:num>
  <w:num w:numId="5" w16cid:durableId="1460145837">
    <w:abstractNumId w:val="8"/>
  </w:num>
  <w:num w:numId="6" w16cid:durableId="1035738914">
    <w:abstractNumId w:val="3"/>
  </w:num>
  <w:num w:numId="7" w16cid:durableId="174345040">
    <w:abstractNumId w:val="2"/>
  </w:num>
  <w:num w:numId="8" w16cid:durableId="287665824">
    <w:abstractNumId w:val="1"/>
  </w:num>
  <w:num w:numId="9" w16cid:durableId="1075976316">
    <w:abstractNumId w:val="0"/>
  </w:num>
  <w:num w:numId="10" w16cid:durableId="82650141">
    <w:abstractNumId w:val="9"/>
  </w:num>
  <w:num w:numId="11" w16cid:durableId="532183964">
    <w:abstractNumId w:val="7"/>
  </w:num>
  <w:num w:numId="12" w16cid:durableId="1557624545">
    <w:abstractNumId w:val="6"/>
  </w:num>
  <w:num w:numId="13" w16cid:durableId="1919900320">
    <w:abstractNumId w:val="5"/>
  </w:num>
  <w:num w:numId="14" w16cid:durableId="64301547">
    <w:abstractNumId w:val="4"/>
  </w:num>
  <w:num w:numId="15" w16cid:durableId="1441872512">
    <w:abstractNumId w:val="15"/>
  </w:num>
  <w:num w:numId="16" w16cid:durableId="1974364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156028"/>
    <w:rsid w:val="00030943"/>
    <w:rsid w:val="0004381F"/>
    <w:rsid w:val="00064BC3"/>
    <w:rsid w:val="00066775"/>
    <w:rsid w:val="00072FB9"/>
    <w:rsid w:val="00100531"/>
    <w:rsid w:val="00156028"/>
    <w:rsid w:val="00201DFB"/>
    <w:rsid w:val="00204A63"/>
    <w:rsid w:val="00212FF1"/>
    <w:rsid w:val="00230193"/>
    <w:rsid w:val="0025068A"/>
    <w:rsid w:val="002818D3"/>
    <w:rsid w:val="002D11A8"/>
    <w:rsid w:val="00445271"/>
    <w:rsid w:val="004A0504"/>
    <w:rsid w:val="004E38D9"/>
    <w:rsid w:val="004F4787"/>
    <w:rsid w:val="004F738E"/>
    <w:rsid w:val="005B145B"/>
    <w:rsid w:val="00703111"/>
    <w:rsid w:val="00740D6D"/>
    <w:rsid w:val="00794149"/>
    <w:rsid w:val="007B67A7"/>
    <w:rsid w:val="007C6092"/>
    <w:rsid w:val="008D05D9"/>
    <w:rsid w:val="00A053C6"/>
    <w:rsid w:val="00B13BF0"/>
    <w:rsid w:val="00C1285C"/>
    <w:rsid w:val="00C27B7D"/>
    <w:rsid w:val="00CF7A43"/>
    <w:rsid w:val="00D1174F"/>
    <w:rsid w:val="00D969B4"/>
    <w:rsid w:val="00DC6C70"/>
    <w:rsid w:val="00E0155C"/>
    <w:rsid w:val="00E22893"/>
    <w:rsid w:val="00E357AE"/>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1B9CB2-5B9A-4B2B-85A4-A4EECC94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155C"/>
    <w:pPr>
      <w:spacing w:before="125" w:line="250" w:lineRule="atLeast"/>
      <w:jc w:val="both"/>
    </w:pPr>
    <w:rPr>
      <w:sz w:val="19"/>
      <w:lang w:val="sv-SE" w:eastAsia="sv-SE"/>
    </w:rPr>
  </w:style>
  <w:style w:type="paragraph" w:styleId="Rubrik1">
    <w:name w:val="heading 1"/>
    <w:basedOn w:val="Normal"/>
    <w:next w:val="Normal"/>
    <w:qFormat/>
    <w:rsid w:val="00E0155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155C"/>
    <w:pPr>
      <w:spacing w:before="500" w:line="250" w:lineRule="exact"/>
      <w:outlineLvl w:val="1"/>
    </w:pPr>
    <w:rPr>
      <w:sz w:val="27"/>
    </w:rPr>
  </w:style>
  <w:style w:type="paragraph" w:styleId="Rubrik3">
    <w:name w:val="heading 3"/>
    <w:aliases w:val="Mellanrubrik"/>
    <w:basedOn w:val="Rubrik2"/>
    <w:next w:val="Normal"/>
    <w:qFormat/>
    <w:rsid w:val="00E0155C"/>
    <w:pPr>
      <w:spacing w:before="250" w:after="0"/>
      <w:outlineLvl w:val="2"/>
    </w:pPr>
    <w:rPr>
      <w:b/>
      <w:sz w:val="21"/>
    </w:rPr>
  </w:style>
  <w:style w:type="paragraph" w:styleId="Rubrik4">
    <w:name w:val="heading 4"/>
    <w:aliases w:val="KursivRubrik"/>
    <w:basedOn w:val="Rubrik3"/>
    <w:next w:val="Normal"/>
    <w:qFormat/>
    <w:rsid w:val="00E0155C"/>
    <w:pPr>
      <w:outlineLvl w:val="3"/>
    </w:pPr>
    <w:rPr>
      <w:b w:val="0"/>
      <w:i/>
    </w:rPr>
  </w:style>
  <w:style w:type="paragraph" w:styleId="Rubrik5">
    <w:name w:val="heading 5"/>
    <w:aliases w:val="PackadFetRubrik,PackadKursivRubrik"/>
    <w:basedOn w:val="Rubrik4"/>
    <w:next w:val="Normal"/>
    <w:qFormat/>
    <w:rsid w:val="00E0155C"/>
    <w:pPr>
      <w:spacing w:before="125"/>
      <w:outlineLvl w:val="4"/>
    </w:pPr>
    <w:rPr>
      <w:i w:val="0"/>
      <w:sz w:val="19"/>
    </w:rPr>
  </w:style>
  <w:style w:type="paragraph" w:styleId="Rubrik6">
    <w:name w:val="heading 6"/>
    <w:basedOn w:val="Rubrik5"/>
    <w:next w:val="Normal"/>
    <w:qFormat/>
    <w:rsid w:val="00E0155C"/>
    <w:pPr>
      <w:spacing w:before="50" w:line="200" w:lineRule="exact"/>
      <w:outlineLvl w:val="5"/>
    </w:pPr>
    <w:rPr>
      <w:caps/>
      <w:sz w:val="14"/>
    </w:rPr>
  </w:style>
  <w:style w:type="paragraph" w:styleId="Rubrik7">
    <w:name w:val="heading 7"/>
    <w:basedOn w:val="Rubrik6"/>
    <w:next w:val="Normal"/>
    <w:qFormat/>
    <w:rsid w:val="00E0155C"/>
    <w:pPr>
      <w:spacing w:before="0"/>
      <w:outlineLvl w:val="6"/>
    </w:pPr>
  </w:style>
  <w:style w:type="paragraph" w:styleId="Rubrik8">
    <w:name w:val="heading 8"/>
    <w:basedOn w:val="Rubrik7"/>
    <w:next w:val="Normal"/>
    <w:qFormat/>
    <w:rsid w:val="00E0155C"/>
    <w:pPr>
      <w:outlineLvl w:val="7"/>
    </w:pPr>
  </w:style>
  <w:style w:type="paragraph" w:styleId="Rubrik9">
    <w:name w:val="heading 9"/>
    <w:basedOn w:val="Rubrik8"/>
    <w:next w:val="Normal"/>
    <w:qFormat/>
    <w:rsid w:val="00E0155C"/>
    <w:pPr>
      <w:outlineLvl w:val="8"/>
    </w:pPr>
  </w:style>
  <w:style w:type="character" w:default="1" w:styleId="Standardstycketeckensnitt">
    <w:name w:val="Default Paragraph Font"/>
    <w:semiHidden/>
    <w:rsid w:val="00E0155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0155C"/>
  </w:style>
  <w:style w:type="paragraph" w:styleId="Normaltindrag">
    <w:name w:val="Normal Indent"/>
    <w:aliases w:val="Normal_indrag,Normal Indrag"/>
    <w:basedOn w:val="Normal"/>
    <w:rsid w:val="00E0155C"/>
    <w:pPr>
      <w:spacing w:before="0"/>
      <w:ind w:firstLine="227"/>
    </w:pPr>
  </w:style>
  <w:style w:type="paragraph" w:styleId="Citat">
    <w:name w:val="Quote"/>
    <w:basedOn w:val="Normal"/>
    <w:next w:val="Normal"/>
    <w:qFormat/>
    <w:rsid w:val="00E0155C"/>
    <w:pPr>
      <w:spacing w:line="200" w:lineRule="exact"/>
      <w:ind w:left="340"/>
    </w:pPr>
  </w:style>
  <w:style w:type="paragraph" w:customStyle="1" w:styleId="Citatindrag">
    <w:name w:val="Citat_indrag"/>
    <w:aliases w:val="Packad"/>
    <w:basedOn w:val="Citat"/>
    <w:rsid w:val="00E0155C"/>
    <w:pPr>
      <w:spacing w:before="0"/>
      <w:ind w:firstLine="227"/>
    </w:pPr>
  </w:style>
  <w:style w:type="paragraph" w:customStyle="1" w:styleId="FSHNormal">
    <w:name w:val="FSH_Normal"/>
    <w:semiHidden/>
    <w:rsid w:val="00E0155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155C"/>
    <w:pPr>
      <w:spacing w:line="240" w:lineRule="auto"/>
    </w:pPr>
  </w:style>
  <w:style w:type="paragraph" w:customStyle="1" w:styleId="FSHNormalS5">
    <w:name w:val="FSH_NormalS5"/>
    <w:basedOn w:val="FSHNormal"/>
    <w:next w:val="FSHNormal"/>
    <w:semiHidden/>
    <w:rsid w:val="00E0155C"/>
    <w:pPr>
      <w:keepNext/>
      <w:keepLines/>
      <w:widowControl/>
      <w:spacing w:before="230" w:after="520" w:line="250" w:lineRule="exact"/>
    </w:pPr>
    <w:rPr>
      <w:b/>
      <w:sz w:val="27"/>
    </w:rPr>
  </w:style>
  <w:style w:type="paragraph" w:customStyle="1" w:styleId="FSHNormL">
    <w:name w:val="FSH_NormLÖ"/>
    <w:basedOn w:val="FSHNormal"/>
    <w:next w:val="FSHNormal"/>
    <w:semiHidden/>
    <w:rsid w:val="00E0155C"/>
    <w:pPr>
      <w:pBdr>
        <w:top w:val="single" w:sz="12" w:space="1" w:color="auto"/>
      </w:pBdr>
    </w:pPr>
  </w:style>
  <w:style w:type="paragraph" w:customStyle="1" w:styleId="FSHRub1">
    <w:name w:val="FSH_Rub1"/>
    <w:aliases w:val="Rubrik1_S5,Huvudrubrik"/>
    <w:basedOn w:val="FSHNormal"/>
    <w:next w:val="FSHNormal"/>
    <w:semiHidden/>
    <w:rsid w:val="00E0155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155C"/>
    <w:pPr>
      <w:spacing w:before="240" w:after="80" w:line="360" w:lineRule="exact"/>
    </w:pPr>
    <w:rPr>
      <w:sz w:val="36"/>
    </w:rPr>
  </w:style>
  <w:style w:type="paragraph" w:customStyle="1" w:styleId="FSHTitel">
    <w:name w:val="FSH_Titel"/>
    <w:aliases w:val="Dokumentrubrik"/>
    <w:basedOn w:val="FSHRub1"/>
    <w:next w:val="FSHNormal"/>
    <w:semiHidden/>
    <w:rsid w:val="00E0155C"/>
    <w:pPr>
      <w:pBdr>
        <w:bottom w:val="single" w:sz="4" w:space="3" w:color="auto"/>
      </w:pBdr>
      <w:spacing w:before="0" w:after="80" w:line="400" w:lineRule="exact"/>
    </w:pPr>
    <w:rPr>
      <w:sz w:val="40"/>
    </w:rPr>
  </w:style>
  <w:style w:type="paragraph" w:customStyle="1" w:styleId="Hemstlrubrik">
    <w:name w:val="Hemstl_rubrik"/>
    <w:basedOn w:val="Rubrik1"/>
    <w:next w:val="Normal"/>
    <w:rsid w:val="00D969B4"/>
    <w:pPr>
      <w:spacing w:after="250"/>
    </w:pPr>
  </w:style>
  <w:style w:type="paragraph" w:customStyle="1" w:styleId="KantRubrikS5H">
    <w:name w:val="KantRubrikS5H"/>
    <w:semiHidden/>
    <w:rsid w:val="00E0155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155C"/>
    <w:pPr>
      <w:spacing w:line="200" w:lineRule="exact"/>
    </w:pPr>
  </w:style>
  <w:style w:type="paragraph" w:customStyle="1" w:styleId="KantRubrikS5V">
    <w:name w:val="KantRubrikS5V"/>
    <w:basedOn w:val="KantRubrikS5H"/>
    <w:semiHidden/>
    <w:rsid w:val="00E0155C"/>
    <w:pPr>
      <w:tabs>
        <w:tab w:val="right" w:pos="1814"/>
        <w:tab w:val="left" w:pos="1899"/>
      </w:tabs>
      <w:ind w:right="0"/>
      <w:jc w:val="left"/>
    </w:pPr>
  </w:style>
  <w:style w:type="paragraph" w:customStyle="1" w:styleId="KantRubrikS5Vrad2">
    <w:name w:val="KantRubrikS5Vrad2"/>
    <w:basedOn w:val="KantRubrikS5V"/>
    <w:semiHidden/>
    <w:rsid w:val="00E0155C"/>
    <w:pPr>
      <w:tabs>
        <w:tab w:val="clear" w:pos="1814"/>
        <w:tab w:val="clear" w:pos="1899"/>
        <w:tab w:val="right" w:pos="1418"/>
        <w:tab w:val="left" w:pos="1503"/>
      </w:tabs>
    </w:pPr>
  </w:style>
  <w:style w:type="paragraph" w:customStyle="1" w:styleId="Lagtext">
    <w:name w:val="Lagtext"/>
    <w:basedOn w:val="Lagtextrubrik"/>
    <w:next w:val="Lagtextindrag"/>
    <w:rsid w:val="00E0155C"/>
    <w:pPr>
      <w:spacing w:before="0"/>
    </w:pPr>
    <w:rPr>
      <w:sz w:val="19"/>
    </w:rPr>
  </w:style>
  <w:style w:type="paragraph" w:customStyle="1" w:styleId="Lagtextrubrik">
    <w:name w:val="Lagtext_rubrik"/>
    <w:basedOn w:val="Normal"/>
    <w:next w:val="Normal"/>
    <w:rsid w:val="00E0155C"/>
    <w:pPr>
      <w:suppressAutoHyphens/>
      <w:spacing w:line="220" w:lineRule="exact"/>
    </w:pPr>
    <w:rPr>
      <w:i/>
      <w:sz w:val="21"/>
    </w:rPr>
  </w:style>
  <w:style w:type="paragraph" w:customStyle="1" w:styleId="Lagtextindrag">
    <w:name w:val="Lagtext_indrag"/>
    <w:basedOn w:val="Lagtext"/>
    <w:rsid w:val="00E0155C"/>
    <w:pPr>
      <w:ind w:firstLine="170"/>
    </w:pPr>
  </w:style>
  <w:style w:type="paragraph" w:customStyle="1" w:styleId="NormalA4fot">
    <w:name w:val="Normal_A4fot"/>
    <w:basedOn w:val="Normal"/>
    <w:semiHidden/>
    <w:rsid w:val="00E0155C"/>
    <w:pPr>
      <w:spacing w:before="240" w:line="240" w:lineRule="auto"/>
      <w:jc w:val="center"/>
    </w:pPr>
  </w:style>
  <w:style w:type="paragraph" w:customStyle="1" w:styleId="NormalA4sidnr">
    <w:name w:val="Normal_A4sidnr"/>
    <w:basedOn w:val="Normal"/>
    <w:semiHidden/>
    <w:rsid w:val="00E0155C"/>
    <w:pPr>
      <w:spacing w:after="240"/>
      <w:jc w:val="center"/>
    </w:pPr>
  </w:style>
  <w:style w:type="paragraph" w:customStyle="1" w:styleId="NormalS5sidnrH">
    <w:name w:val="Normal_S5sidnrH"/>
    <w:basedOn w:val="Normal"/>
    <w:semiHidden/>
    <w:rsid w:val="00E0155C"/>
    <w:pPr>
      <w:spacing w:before="0" w:line="240" w:lineRule="auto"/>
      <w:ind w:right="57"/>
      <w:jc w:val="right"/>
    </w:pPr>
  </w:style>
  <w:style w:type="paragraph" w:customStyle="1" w:styleId="NormalS5sidnrV">
    <w:name w:val="Normal_S5sidnrV"/>
    <w:basedOn w:val="NormalS5sidnrH"/>
    <w:semiHidden/>
    <w:rsid w:val="00E0155C"/>
    <w:pPr>
      <w:tabs>
        <w:tab w:val="right" w:pos="1814"/>
        <w:tab w:val="left" w:pos="1899"/>
      </w:tabs>
      <w:ind w:right="0"/>
      <w:jc w:val="left"/>
    </w:pPr>
  </w:style>
  <w:style w:type="paragraph" w:customStyle="1" w:styleId="Normal00">
    <w:name w:val="Normal00"/>
    <w:basedOn w:val="Normal"/>
    <w:semiHidden/>
    <w:rsid w:val="00E0155C"/>
    <w:pPr>
      <w:spacing w:before="0" w:line="240" w:lineRule="auto"/>
      <w:jc w:val="left"/>
    </w:pPr>
  </w:style>
  <w:style w:type="paragraph" w:customStyle="1" w:styleId="PunktlistaBomb">
    <w:name w:val="Punktlista_Bomb"/>
    <w:aliases w:val="Bomb"/>
    <w:basedOn w:val="Normal"/>
    <w:rsid w:val="00E0155C"/>
    <w:pPr>
      <w:numPr>
        <w:numId w:val="2"/>
      </w:numPr>
    </w:pPr>
  </w:style>
  <w:style w:type="paragraph" w:customStyle="1" w:styleId="PunktlistaNummer">
    <w:name w:val="Punktlista_Nummer"/>
    <w:aliases w:val="Nummerlista"/>
    <w:basedOn w:val="Normal"/>
    <w:rsid w:val="00E0155C"/>
    <w:pPr>
      <w:numPr>
        <w:numId w:val="3"/>
      </w:numPr>
    </w:pPr>
  </w:style>
  <w:style w:type="paragraph" w:customStyle="1" w:styleId="PunktlistaTankstreck">
    <w:name w:val="Punktlista_Tankstreck"/>
    <w:aliases w:val="Tankstreck"/>
    <w:basedOn w:val="Normal"/>
    <w:rsid w:val="00E0155C"/>
    <w:pPr>
      <w:numPr>
        <w:numId w:val="4"/>
      </w:numPr>
    </w:pPr>
  </w:style>
  <w:style w:type="paragraph" w:customStyle="1" w:styleId="RubrikSammanf">
    <w:name w:val="RubrikSammanf"/>
    <w:basedOn w:val="Rubrik1"/>
    <w:next w:val="Normal"/>
    <w:rsid w:val="00E0155C"/>
  </w:style>
  <w:style w:type="paragraph" w:customStyle="1" w:styleId="RubrikInnehllsf">
    <w:name w:val="RubrikInnehållsf"/>
    <w:basedOn w:val="RubrikSammanf"/>
    <w:next w:val="Normal"/>
    <w:rsid w:val="00E0155C"/>
  </w:style>
  <w:style w:type="paragraph" w:customStyle="1" w:styleId="Tabellochbildrubrik">
    <w:name w:val="Tabell och bildrubrik"/>
    <w:basedOn w:val="Normal"/>
    <w:next w:val="Normal"/>
    <w:rsid w:val="00E0155C"/>
    <w:pPr>
      <w:suppressAutoHyphens/>
      <w:spacing w:before="300" w:line="200" w:lineRule="exact"/>
      <w:jc w:val="left"/>
    </w:pPr>
    <w:rPr>
      <w:caps/>
      <w:sz w:val="14"/>
    </w:rPr>
  </w:style>
  <w:style w:type="paragraph" w:customStyle="1" w:styleId="Underskrifter">
    <w:name w:val="Underskrifter"/>
    <w:basedOn w:val="Normal"/>
    <w:rsid w:val="00E0155C"/>
    <w:pPr>
      <w:keepNext/>
      <w:keepLines/>
      <w:suppressAutoHyphens/>
      <w:spacing w:before="0" w:after="40" w:line="250" w:lineRule="exact"/>
    </w:pPr>
    <w:rPr>
      <w:i/>
    </w:rPr>
  </w:style>
  <w:style w:type="paragraph" w:customStyle="1" w:styleId="UnderskriftDatum">
    <w:name w:val="UnderskriftDatum"/>
    <w:basedOn w:val="Underskrifter"/>
    <w:next w:val="Underskrifter"/>
    <w:rsid w:val="00E0155C"/>
    <w:pPr>
      <w:spacing w:before="250" w:after="125"/>
    </w:pPr>
    <w:rPr>
      <w:i w:val="0"/>
    </w:rPr>
  </w:style>
  <w:style w:type="paragraph" w:styleId="Sidhuvud">
    <w:name w:val="header"/>
    <w:basedOn w:val="Normal"/>
    <w:semiHidden/>
    <w:rsid w:val="00E0155C"/>
    <w:pPr>
      <w:tabs>
        <w:tab w:val="center" w:pos="4536"/>
        <w:tab w:val="right" w:pos="9072"/>
      </w:tabs>
    </w:pPr>
  </w:style>
  <w:style w:type="paragraph" w:styleId="Sidfot">
    <w:name w:val="footer"/>
    <w:basedOn w:val="Normal"/>
    <w:semiHidden/>
    <w:rsid w:val="00E0155C"/>
    <w:pPr>
      <w:tabs>
        <w:tab w:val="center" w:pos="4536"/>
        <w:tab w:val="right" w:pos="9072"/>
      </w:tabs>
    </w:pPr>
  </w:style>
  <w:style w:type="paragraph" w:styleId="Innehll1">
    <w:name w:val="toc 1"/>
    <w:basedOn w:val="Normal"/>
    <w:next w:val="Innehll2"/>
    <w:semiHidden/>
    <w:rsid w:val="00E0155C"/>
    <w:pPr>
      <w:tabs>
        <w:tab w:val="right" w:leader="dot" w:pos="5953"/>
      </w:tabs>
      <w:suppressAutoHyphens/>
      <w:spacing w:before="0"/>
      <w:ind w:right="567"/>
      <w:jc w:val="left"/>
    </w:pPr>
  </w:style>
  <w:style w:type="paragraph" w:styleId="Innehll2">
    <w:name w:val="toc 2"/>
    <w:basedOn w:val="Innehll1"/>
    <w:next w:val="Innehll3"/>
    <w:semiHidden/>
    <w:rsid w:val="00E0155C"/>
    <w:pPr>
      <w:ind w:left="284"/>
    </w:pPr>
  </w:style>
  <w:style w:type="paragraph" w:styleId="Innehll3">
    <w:name w:val="toc 3"/>
    <w:basedOn w:val="Innehll2"/>
    <w:next w:val="Innehll4"/>
    <w:semiHidden/>
    <w:rsid w:val="00E0155C"/>
    <w:pPr>
      <w:ind w:left="567"/>
    </w:pPr>
  </w:style>
  <w:style w:type="paragraph" w:styleId="Innehll4">
    <w:name w:val="toc 4"/>
    <w:basedOn w:val="Innehll3"/>
    <w:next w:val="Normal"/>
    <w:semiHidden/>
    <w:rsid w:val="00E0155C"/>
  </w:style>
  <w:style w:type="paragraph" w:customStyle="1" w:styleId="Hemstlatt">
    <w:name w:val="Hemstl_att"/>
    <w:aliases w:val="HemstPunkt,HemstPunktFlera,HemställansPunkt,Förslagstext"/>
    <w:basedOn w:val="Normal"/>
    <w:next w:val="Normal"/>
    <w:rsid w:val="00D969B4"/>
    <w:pPr>
      <w:keepLines/>
      <w:numPr>
        <w:numId w:val="16"/>
      </w:numPr>
      <w:spacing w:before="0"/>
    </w:pPr>
  </w:style>
  <w:style w:type="paragraph" w:styleId="Datum">
    <w:name w:val="Date"/>
    <w:basedOn w:val="Normal"/>
    <w:next w:val="Normal"/>
    <w:semiHidden/>
    <w:rsid w:val="00E0155C"/>
  </w:style>
  <w:style w:type="character" w:styleId="Hyperlnk">
    <w:name w:val="Hyperlink"/>
    <w:basedOn w:val="Standardstycketeckensnitt"/>
    <w:semiHidden/>
    <w:rsid w:val="00E0155C"/>
    <w:rPr>
      <w:color w:val="0000FF"/>
      <w:u w:val="single"/>
    </w:rPr>
  </w:style>
  <w:style w:type="paragraph" w:styleId="Indragetstycke">
    <w:name w:val="Block Text"/>
    <w:basedOn w:val="Normal"/>
    <w:semiHidden/>
    <w:rsid w:val="00E0155C"/>
    <w:pPr>
      <w:spacing w:after="120"/>
      <w:ind w:left="1440" w:right="1440"/>
    </w:pPr>
  </w:style>
  <w:style w:type="paragraph" w:styleId="Innehll5">
    <w:name w:val="toc 5"/>
    <w:basedOn w:val="Innehll4"/>
    <w:next w:val="Normal"/>
    <w:semiHidden/>
    <w:rsid w:val="00E0155C"/>
  </w:style>
  <w:style w:type="paragraph" w:styleId="Lista">
    <w:name w:val="List"/>
    <w:basedOn w:val="Normal"/>
    <w:semiHidden/>
    <w:rsid w:val="00E0155C"/>
    <w:pPr>
      <w:ind w:left="283" w:hanging="283"/>
    </w:pPr>
  </w:style>
  <w:style w:type="paragraph" w:styleId="Normalwebb">
    <w:name w:val="Normal (Web)"/>
    <w:basedOn w:val="Normal"/>
    <w:semiHidden/>
    <w:rsid w:val="00E0155C"/>
    <w:rPr>
      <w:szCs w:val="24"/>
    </w:rPr>
  </w:style>
  <w:style w:type="paragraph" w:styleId="Numreradlista">
    <w:name w:val="List Number"/>
    <w:basedOn w:val="Normal"/>
    <w:semiHidden/>
    <w:rsid w:val="00E0155C"/>
    <w:pPr>
      <w:numPr>
        <w:numId w:val="5"/>
      </w:numPr>
    </w:pPr>
  </w:style>
  <w:style w:type="paragraph" w:styleId="Punktlista">
    <w:name w:val="List Bullet"/>
    <w:basedOn w:val="Normal"/>
    <w:semiHidden/>
    <w:rsid w:val="00E0155C"/>
    <w:pPr>
      <w:numPr>
        <w:numId w:val="10"/>
      </w:numPr>
    </w:pPr>
  </w:style>
  <w:style w:type="character" w:styleId="Radnummer">
    <w:name w:val="line number"/>
    <w:basedOn w:val="Standardstycketeckensnitt"/>
    <w:semiHidden/>
    <w:rsid w:val="00E0155C"/>
  </w:style>
  <w:style w:type="character" w:styleId="Sidnummer">
    <w:name w:val="page number"/>
    <w:basedOn w:val="Standardstycketeckensnitt"/>
    <w:semiHidden/>
    <w:rsid w:val="00E0155C"/>
  </w:style>
  <w:style w:type="paragraph" w:styleId="Signatur">
    <w:name w:val="Signature"/>
    <w:basedOn w:val="Normal"/>
    <w:semiHidden/>
    <w:rsid w:val="00E0155C"/>
    <w:pPr>
      <w:ind w:left="4252"/>
    </w:pPr>
  </w:style>
  <w:style w:type="paragraph" w:styleId="Underrubrik">
    <w:name w:val="Subtitle"/>
    <w:basedOn w:val="Normal"/>
    <w:qFormat/>
    <w:rsid w:val="00E0155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1259</Words>
  <Characters>7573</Characters>
  <Application>Microsoft Office Word</Application>
  <DocSecurity>4</DocSecurity>
  <Lines>142</Lines>
  <Paragraphs>45</Paragraphs>
  <ScaleCrop>false</ScaleCrop>
  <HeadingPairs>
    <vt:vector size="2" baseType="variant">
      <vt:variant>
        <vt:lpstr>Rubrik</vt:lpstr>
      </vt:variant>
      <vt:variant>
        <vt:i4>1</vt:i4>
      </vt:variant>
    </vt:vector>
  </HeadingPairs>
  <TitlesOfParts>
    <vt:vector size="1" baseType="lpstr">
      <vt:lpstr>MJ513</vt:lpstr>
    </vt:vector>
  </TitlesOfParts>
  <Company>Riksdagen</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MJ513</dc:title>
  <dc:subject>MJ513</dc:subject>
  <dc:creator>Riksdagen</dc:creator>
  <cp:keywords>Riksdagen</cp:keywords>
  <dc:description/>
  <cp:lastModifiedBy>Lars Brink</cp:lastModifiedBy>
  <cp:revision>2</cp:revision>
  <cp:lastPrinted>2006-01-17T12:31:00Z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Bromerade flamskyddsmedel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Bromerade flamskyddsmedel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20052006000001090112000005070069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20052006000001090112000005070069</vt:lpwstr>
  </property>
  <property fmtid="{D5CDD505-2E9C-101B-9397-08002B2CF9AE}" pid="50" name="nummer">
    <vt:lpwstr>513</vt:lpwstr>
  </property>
  <property fmtid="{D5CDD505-2E9C-101B-9397-08002B2CF9AE}" pid="51" name="utskottsbeteckning">
    <vt:lpwstr>MJ</vt:lpwstr>
  </property>
</Properties>
</file>