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C24" w:rsidRPr="00597A5A" w:rsidRDefault="004D4C24" w:rsidP="004D4C24">
      <w:pPr>
        <w:pStyle w:val="Hemstlrubrik"/>
      </w:pPr>
      <w:r w:rsidRPr="00597A5A">
        <w:t>Förslag till riksdagsbeslut</w:t>
      </w:r>
    </w:p>
    <w:p w:rsidR="00241878" w:rsidRPr="00597A5A" w:rsidRDefault="00241878">
      <w:pPr>
        <w:pStyle w:val="Hemstlatt"/>
        <w:ind w:left="0"/>
      </w:pPr>
      <w:r w:rsidRPr="00597A5A">
        <w:t>Riksdagen tillkännager för regeringen som sin mening vad i motionen anförs om att initiera ett arbete som syftar till att se över mö</w:t>
      </w:r>
      <w:r w:rsidRPr="00597A5A">
        <w:t>j</w:t>
      </w:r>
      <w:r w:rsidRPr="00597A5A">
        <w:t>ligheterna att skärpa lagen för att öka butikers ansvar vad gäller könsdiskr</w:t>
      </w:r>
      <w:r w:rsidRPr="00597A5A">
        <w:t>i</w:t>
      </w:r>
      <w:r w:rsidRPr="00597A5A">
        <w:t>minering och framkallande av könsstereotypa beteenden hos barn och un</w:t>
      </w:r>
      <w:r w:rsidRPr="00597A5A">
        <w:t>g</w:t>
      </w:r>
      <w:r w:rsidRPr="00597A5A">
        <w:t>domar.</w:t>
      </w:r>
    </w:p>
    <w:p w:rsidR="00E84F25" w:rsidRPr="00597A5A" w:rsidRDefault="007C6092" w:rsidP="00E22893">
      <w:pPr>
        <w:pStyle w:val="Rubrik1"/>
      </w:pPr>
      <w:r w:rsidRPr="00597A5A">
        <w:t>Motivering</w:t>
      </w:r>
    </w:p>
    <w:p w:rsidR="004D4C24" w:rsidRPr="00597A5A" w:rsidRDefault="004D4C24" w:rsidP="004D4C24">
      <w:r w:rsidRPr="00597A5A">
        <w:t>Alltfler barn och ungdomar mår psykiskt dåligt och sjukdomar som anorexi, bulimi och depression förekommer allt längre ner i åldrarna. Det finns natu</w:t>
      </w:r>
      <w:r w:rsidRPr="00597A5A">
        <w:t>r</w:t>
      </w:r>
      <w:r w:rsidRPr="00597A5A">
        <w:t>ligtvis många olika orsaker till detta, men samlat kan vi konstatera att vi sk</w:t>
      </w:r>
      <w:r w:rsidRPr="00597A5A">
        <w:t>a</w:t>
      </w:r>
      <w:r w:rsidRPr="00597A5A">
        <w:t>pat ett samhälle där vi ställer alltför höga krav och har alltför höga förvän</w:t>
      </w:r>
      <w:r w:rsidRPr="00597A5A">
        <w:t>t</w:t>
      </w:r>
      <w:r w:rsidRPr="00597A5A">
        <w:t>ningar på hur man ska vara för att vara ”rätt”.</w:t>
      </w:r>
    </w:p>
    <w:p w:rsidR="004D4C24" w:rsidRPr="00597A5A" w:rsidRDefault="004D4C24" w:rsidP="00521EBC">
      <w:pPr>
        <w:pStyle w:val="Normaltindrag"/>
      </w:pPr>
      <w:r w:rsidRPr="00597A5A">
        <w:t>När det gäller flickor finns en mångmiljardindustri som tjänar på att skapa behov hos dem att lära sig behaga, vara söta och sexiga och inte sticka ut på fel sätt. I såväl kläd- som leksaksbutiker är det tydligt vad som förväntas av dem och det blir svårt för föräldrar att st</w:t>
      </w:r>
      <w:r w:rsidR="00521EBC" w:rsidRPr="00597A5A">
        <w:t>å emot när dottern väljer bland</w:t>
      </w:r>
      <w:r w:rsidRPr="00597A5A">
        <w:t xml:space="preserve"> stringtrosor och spetstoppar redan i mellanstadieålder – eftersom alla klasskamraterna har. Killarna är fast i samma rävsax om än med andra fö</w:t>
      </w:r>
      <w:r w:rsidRPr="00597A5A">
        <w:t>r</w:t>
      </w:r>
      <w:r w:rsidRPr="00597A5A">
        <w:t>väntningar på sig.</w:t>
      </w:r>
    </w:p>
    <w:p w:rsidR="004D4C24" w:rsidRPr="00597A5A" w:rsidRDefault="004D4C24" w:rsidP="00521EBC">
      <w:pPr>
        <w:pStyle w:val="Normaltindrag"/>
      </w:pPr>
      <w:r w:rsidRPr="00597A5A">
        <w:t>Reklamens och butikernas könsroller förminskar både mäns och kvinnors möjligheter att vara de individer de egentligen är. När en flicka ska köpa en overall att ha på dagis får hon ofta välja mellan att köpa en slitstark killmodell med förstärkt rumpa för ordentlig utelek eller en rosa sak som lämpar sig mest för att vara fin och passiv i. Vilka signaler sänder de butiker som ställer barn inför sådana val?</w:t>
      </w:r>
    </w:p>
    <w:p w:rsidR="004D4C24" w:rsidRPr="00597A5A" w:rsidRDefault="004D4C24" w:rsidP="00521EBC">
      <w:pPr>
        <w:pStyle w:val="Normaltindrag"/>
      </w:pPr>
      <w:r w:rsidRPr="00597A5A">
        <w:lastRenderedPageBreak/>
        <w:t>Ett sätt att begränsa alla de negativa konsekvenser dagens könsstereotypa och könsdiskriminerande butiksutbud och butiksreklam som är riktad till barn får vore att se över lagstiftningen på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A5A">
        <w:trPr>
          <w:cantSplit/>
        </w:trPr>
        <w:tc>
          <w:tcPr>
            <w:tcW w:w="3046" w:type="dxa"/>
          </w:tcPr>
          <w:p w:rsidR="00241878" w:rsidRPr="00597A5A" w:rsidRDefault="00241878">
            <w:pPr>
              <w:pStyle w:val="UnderskriftDatum"/>
              <w:spacing w:before="240"/>
            </w:pPr>
            <w:r w:rsidRPr="00597A5A">
              <w:t>Stockholm den 24 oktober 2006</w:t>
            </w:r>
          </w:p>
        </w:tc>
        <w:tc>
          <w:tcPr>
            <w:tcW w:w="3047" w:type="dxa"/>
          </w:tcPr>
          <w:p w:rsidR="00241878" w:rsidRPr="00597A5A" w:rsidRDefault="00241878">
            <w:pPr>
              <w:pStyle w:val="Underskrifter"/>
              <w:spacing w:before="240"/>
            </w:pPr>
          </w:p>
        </w:tc>
      </w:tr>
      <w:tr w:rsidR="00000000" w:rsidRPr="00597A5A">
        <w:trPr>
          <w:cantSplit/>
        </w:trPr>
        <w:tc>
          <w:tcPr>
            <w:tcW w:w="3046" w:type="dxa"/>
          </w:tcPr>
          <w:p w:rsidR="00241878" w:rsidRPr="00597A5A" w:rsidRDefault="00241878">
            <w:pPr>
              <w:pStyle w:val="Underskrifter"/>
            </w:pPr>
            <w:r w:rsidRPr="00597A5A">
              <w:t>Louise Malmström (s)</w:t>
            </w:r>
          </w:p>
        </w:tc>
        <w:tc>
          <w:tcPr>
            <w:tcW w:w="3046" w:type="dxa"/>
          </w:tcPr>
          <w:p w:rsidR="00241878" w:rsidRPr="00597A5A" w:rsidRDefault="00241878">
            <w:pPr>
              <w:pStyle w:val="Underskrifter"/>
            </w:pPr>
            <w:r w:rsidRPr="00597A5A">
              <w:t>Anders Ygeman (s)</w:t>
            </w:r>
          </w:p>
        </w:tc>
      </w:tr>
    </w:tbl>
    <w:p w:rsidR="004D4C24" w:rsidRPr="00597A5A" w:rsidRDefault="004D4C24" w:rsidP="00521EBC">
      <w:pPr>
        <w:pStyle w:val="Normaltindrag"/>
      </w:pPr>
    </w:p>
    <w:sectPr w:rsidR="004D4C24" w:rsidRPr="00597A5A" w:rsidSect="00521E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878" w:rsidRPr="00597A5A" w:rsidRDefault="00241878">
      <w:r w:rsidRPr="00597A5A">
        <w:separator/>
      </w:r>
    </w:p>
  </w:endnote>
  <w:endnote w:type="continuationSeparator" w:id="0">
    <w:p w:rsidR="00241878" w:rsidRPr="00597A5A" w:rsidRDefault="00241878">
      <w:r w:rsidRPr="00597A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89" w:rsidRPr="00597A5A" w:rsidRDefault="00597A5A" w:rsidP="00521EBC">
    <w:pPr>
      <w:pStyle w:val="Sidfot"/>
    </w:pPr>
    <w:r w:rsidRPr="00597A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823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EBC" w:rsidRDefault="00241878">
                          <w:pPr>
                            <w:pStyle w:val="NormalS5sidnrV"/>
                          </w:pPr>
                          <w:r>
                            <w:fldChar w:fldCharType="begin"/>
                          </w:r>
                          <w:r w:rsidR="00521EB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1EBC" w:rsidRDefault="00241878">
                    <w:pPr>
                      <w:pStyle w:val="NormalS5sidnrV"/>
                    </w:pPr>
                    <w:r>
                      <w:fldChar w:fldCharType="begin"/>
                    </w:r>
                    <w:r w:rsidR="00521EB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89" w:rsidRPr="00597A5A" w:rsidRDefault="00597A5A" w:rsidP="00521EBC">
    <w:pPr>
      <w:pStyle w:val="Sidfot"/>
    </w:pPr>
    <w:r w:rsidRPr="00597A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241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EBC" w:rsidRDefault="00241878">
                          <w:pPr>
                            <w:pStyle w:val="NormalS5sidnrH"/>
                            <w:ind w:right="0"/>
                          </w:pPr>
                          <w:r>
                            <w:fldChar w:fldCharType="begin"/>
                          </w:r>
                          <w:r w:rsidR="00521EBC">
                            <w:instrText xml:space="preserve"> PAGE *\charformat</w:instrText>
                          </w:r>
                          <w:r>
                            <w:fldChar w:fldCharType="separate"/>
                          </w:r>
                          <w:r w:rsidR="00521EB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1EBC" w:rsidRDefault="00241878">
                    <w:pPr>
                      <w:pStyle w:val="NormalS5sidnrH"/>
                      <w:ind w:right="0"/>
                    </w:pPr>
                    <w:r>
                      <w:fldChar w:fldCharType="begin"/>
                    </w:r>
                    <w:r w:rsidR="00521EBC">
                      <w:instrText xml:space="preserve"> PAGE *\charformat</w:instrText>
                    </w:r>
                    <w:r>
                      <w:fldChar w:fldCharType="separate"/>
                    </w:r>
                    <w:r w:rsidR="00521EB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89" w:rsidRPr="00597A5A" w:rsidRDefault="00597A5A" w:rsidP="00521EBC">
    <w:pPr>
      <w:pStyle w:val="Sidfot"/>
    </w:pPr>
    <w:r w:rsidRPr="00597A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106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EBC" w:rsidRDefault="00241878">
                          <w:pPr>
                            <w:pStyle w:val="NormalS5sidnrH"/>
                            <w:ind w:right="0"/>
                          </w:pPr>
                          <w:r>
                            <w:fldChar w:fldCharType="begin"/>
                          </w:r>
                          <w:r w:rsidR="00521EB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1EBC" w:rsidRDefault="00241878">
                    <w:pPr>
                      <w:pStyle w:val="NormalS5sidnrH"/>
                      <w:ind w:right="0"/>
                    </w:pPr>
                    <w:r>
                      <w:fldChar w:fldCharType="begin"/>
                    </w:r>
                    <w:r w:rsidR="00521EB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878" w:rsidRPr="00597A5A" w:rsidRDefault="00241878">
      <w:r w:rsidRPr="00597A5A">
        <w:separator/>
      </w:r>
    </w:p>
  </w:footnote>
  <w:footnote w:type="continuationSeparator" w:id="0">
    <w:p w:rsidR="00241878" w:rsidRPr="00597A5A" w:rsidRDefault="00241878">
      <w:r w:rsidRPr="00597A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89" w:rsidRPr="00597A5A" w:rsidRDefault="00597A5A" w:rsidP="00521EBC">
    <w:pPr>
      <w:pStyle w:val="Sidhuvud"/>
    </w:pPr>
    <w:r w:rsidRPr="00597A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9766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EBC" w:rsidRDefault="00241878">
                          <w:pPr>
                            <w:pStyle w:val="KantRubrikS5V"/>
                          </w:pPr>
                          <w:r>
                            <w:fldChar w:fldCharType="begin"/>
                          </w:r>
                          <w:r w:rsidR="00521EBC">
                            <w:instrText xml:space="preserve"> DOCPROPERTY "YearUser" *\charformat </w:instrText>
                          </w:r>
                          <w:r>
                            <w:fldChar w:fldCharType="separate"/>
                          </w:r>
                          <w:r w:rsidR="00521EBC">
                            <w:t>2006/07</w:t>
                          </w:r>
                          <w:r>
                            <w:fldChar w:fldCharType="end"/>
                          </w:r>
                          <w:r w:rsidR="00521EBC">
                            <w:t>:</w:t>
                          </w:r>
                          <w:r>
                            <w:fldChar w:fldCharType="begin"/>
                          </w:r>
                          <w:r w:rsidR="00521EBC">
                            <w:instrText xml:space="preserve"> DOCPROPERTY "Motionsnummer" *\charformat </w:instrText>
                          </w:r>
                          <w:r>
                            <w:fldChar w:fldCharType="separate"/>
                          </w:r>
                          <w:r w:rsidR="00521EBC">
                            <w:t>C296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1EBC" w:rsidRDefault="00241878">
                    <w:pPr>
                      <w:pStyle w:val="KantRubrikS5V"/>
                    </w:pPr>
                    <w:r>
                      <w:fldChar w:fldCharType="begin"/>
                    </w:r>
                    <w:r w:rsidR="00521EBC">
                      <w:instrText xml:space="preserve"> DOCPROPERTY "YearUser" *\charformat </w:instrText>
                    </w:r>
                    <w:r>
                      <w:fldChar w:fldCharType="separate"/>
                    </w:r>
                    <w:r w:rsidR="00521EBC">
                      <w:t>2006/07</w:t>
                    </w:r>
                    <w:r>
                      <w:fldChar w:fldCharType="end"/>
                    </w:r>
                    <w:r w:rsidR="00521EBC">
                      <w:t>:</w:t>
                    </w:r>
                    <w:r>
                      <w:fldChar w:fldCharType="begin"/>
                    </w:r>
                    <w:r w:rsidR="00521EBC">
                      <w:instrText xml:space="preserve"> DOCPROPERTY "Motionsnummer" *\charformat </w:instrText>
                    </w:r>
                    <w:r>
                      <w:fldChar w:fldCharType="separate"/>
                    </w:r>
                    <w:r w:rsidR="00521EBC">
                      <w:t>C296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689" w:rsidRPr="00597A5A" w:rsidRDefault="00597A5A" w:rsidP="00521EBC">
    <w:pPr>
      <w:pStyle w:val="Sidhuvud"/>
    </w:pPr>
    <w:r w:rsidRPr="00597A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3280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EBC" w:rsidRDefault="00241878">
                          <w:pPr>
                            <w:pStyle w:val="KantRubrikS5H"/>
                            <w:ind w:right="0"/>
                          </w:pPr>
                          <w:r>
                            <w:fldChar w:fldCharType="begin"/>
                          </w:r>
                          <w:r w:rsidR="00521EBC">
                            <w:instrText xml:space="preserve"> DOCPROPERTY "YearUser" *\charformat </w:instrText>
                          </w:r>
                          <w:r>
                            <w:fldChar w:fldCharType="separate"/>
                          </w:r>
                          <w:r w:rsidR="00521EBC">
                            <w:t>2006/07</w:t>
                          </w:r>
                          <w:r>
                            <w:fldChar w:fldCharType="end"/>
                          </w:r>
                          <w:r w:rsidR="00521EBC">
                            <w:t>:</w:t>
                          </w:r>
                          <w:r>
                            <w:fldChar w:fldCharType="begin"/>
                          </w:r>
                          <w:r w:rsidR="00521EBC">
                            <w:instrText xml:space="preserve"> DOCPROPERTY "Motionsnummer" *\charformat </w:instrText>
                          </w:r>
                          <w:r>
                            <w:fldChar w:fldCharType="separate"/>
                          </w:r>
                          <w:r w:rsidR="00521EBC">
                            <w:t>C296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1EBC" w:rsidRDefault="00241878">
                    <w:pPr>
                      <w:pStyle w:val="KantRubrikS5H"/>
                      <w:ind w:right="0"/>
                    </w:pPr>
                    <w:r>
                      <w:fldChar w:fldCharType="begin"/>
                    </w:r>
                    <w:r w:rsidR="00521EBC">
                      <w:instrText xml:space="preserve"> DOCPROPERTY "YearUser" *\charformat </w:instrText>
                    </w:r>
                    <w:r>
                      <w:fldChar w:fldCharType="separate"/>
                    </w:r>
                    <w:r w:rsidR="00521EBC">
                      <w:t>2006/07</w:t>
                    </w:r>
                    <w:r>
                      <w:fldChar w:fldCharType="end"/>
                    </w:r>
                    <w:r w:rsidR="00521EBC">
                      <w:t>:</w:t>
                    </w:r>
                    <w:r>
                      <w:fldChar w:fldCharType="begin"/>
                    </w:r>
                    <w:r w:rsidR="00521EBC">
                      <w:instrText xml:space="preserve"> DOCPROPERTY "Motionsnummer" *\charformat </w:instrText>
                    </w:r>
                    <w:r>
                      <w:fldChar w:fldCharType="separate"/>
                    </w:r>
                    <w:r w:rsidR="00521EBC">
                      <w:t>C296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878" w:rsidRPr="00597A5A" w:rsidRDefault="00241878">
    <w:pPr>
      <w:pStyle w:val="FSHNormal"/>
      <w:tabs>
        <w:tab w:val="right" w:pos="5840"/>
      </w:tabs>
    </w:pPr>
    <w:r w:rsidRPr="00597A5A">
      <w:br/>
    </w:r>
    <w:r w:rsidRPr="00597A5A">
      <w:fldChar w:fldCharType="begin" w:fldLock="1"/>
    </w:r>
    <w:r w:rsidRPr="00597A5A">
      <w:instrText xml:space="preserve"> DOCPROPERTY</w:instrText>
    </w:r>
    <w:r w:rsidRPr="00597A5A">
      <w:rPr>
        <w:sz w:val="18"/>
      </w:rPr>
      <w:instrText xml:space="preserve"> "YearUser" *\charformat </w:instrText>
    </w:r>
    <w:r w:rsidRPr="00597A5A">
      <w:fldChar w:fldCharType="separate"/>
    </w:r>
    <w:r w:rsidRPr="00597A5A">
      <w:t>2006/07</w:t>
    </w:r>
    <w:r w:rsidRPr="00597A5A">
      <w:fldChar w:fldCharType="end"/>
    </w:r>
    <w:r w:rsidRPr="00597A5A">
      <w:t xml:space="preserve"> </w:t>
    </w:r>
    <w:r w:rsidRPr="00597A5A">
      <w:tab/>
      <w:t xml:space="preserve">mnr: </w:t>
    </w:r>
    <w:r w:rsidRPr="00597A5A">
      <w:fldChar w:fldCharType="begin" w:fldLock="1"/>
    </w:r>
    <w:r w:rsidRPr="00597A5A">
      <w:instrText xml:space="preserve"> DOCPROPERTY</w:instrText>
    </w:r>
    <w:r w:rsidRPr="00597A5A">
      <w:rPr>
        <w:sz w:val="18"/>
      </w:rPr>
      <w:instrText xml:space="preserve"> "Motionsnummer" *\charformat </w:instrText>
    </w:r>
    <w:r w:rsidRPr="00597A5A">
      <w:fldChar w:fldCharType="separate"/>
    </w:r>
    <w:r w:rsidRPr="00597A5A">
      <w:t>C296</w:t>
    </w:r>
    <w:r w:rsidRPr="00597A5A">
      <w:fldChar w:fldCharType="end"/>
    </w:r>
    <w:r w:rsidRPr="00597A5A">
      <w:br/>
    </w:r>
    <w:r w:rsidRPr="00597A5A">
      <w:fldChar w:fldCharType="begin" w:fldLock="1"/>
    </w:r>
    <w:r w:rsidRPr="00597A5A">
      <w:instrText xml:space="preserve"> DOCPROPERTY</w:instrText>
    </w:r>
    <w:r w:rsidRPr="00597A5A">
      <w:rPr>
        <w:sz w:val="18"/>
      </w:rPr>
      <w:instrText xml:space="preserve"> "Samling" *\charformat </w:instrText>
    </w:r>
    <w:r w:rsidRPr="00597A5A">
      <w:fldChar w:fldCharType="end"/>
    </w:r>
    <w:r w:rsidRPr="00597A5A">
      <w:tab/>
      <w:t xml:space="preserve">pnr: </w:t>
    </w:r>
    <w:r w:rsidRPr="00597A5A">
      <w:fldChar w:fldCharType="begin" w:fldLock="1"/>
    </w:r>
    <w:r w:rsidRPr="00597A5A">
      <w:instrText xml:space="preserve"> DOCPROPERTY</w:instrText>
    </w:r>
    <w:r w:rsidRPr="00597A5A">
      <w:rPr>
        <w:sz w:val="18"/>
      </w:rPr>
      <w:instrText xml:space="preserve"> "Partinummer" *\charformat </w:instrText>
    </w:r>
    <w:r w:rsidRPr="00597A5A">
      <w:fldChar w:fldCharType="separate"/>
    </w:r>
    <w:r w:rsidRPr="00597A5A">
      <w:t>s29218</w:t>
    </w:r>
    <w:r w:rsidRPr="00597A5A">
      <w:fldChar w:fldCharType="end"/>
    </w:r>
  </w:p>
  <w:p w:rsidR="00241878" w:rsidRPr="00597A5A" w:rsidRDefault="00241878">
    <w:pPr>
      <w:pStyle w:val="FSHRub1"/>
    </w:pPr>
    <w:r w:rsidRPr="00597A5A">
      <w:t>Motion till riksdagen</w:t>
    </w:r>
    <w:r w:rsidRPr="00597A5A">
      <w:br/>
    </w:r>
    <w:r w:rsidRPr="00597A5A">
      <w:fldChar w:fldCharType="begin" w:fldLock="1"/>
    </w:r>
    <w:r w:rsidRPr="00597A5A">
      <w:instrText xml:space="preserve"> DOCPROPERTY "YearUser" *\charformat </w:instrText>
    </w:r>
    <w:r w:rsidRPr="00597A5A">
      <w:fldChar w:fldCharType="separate"/>
    </w:r>
    <w:r w:rsidRPr="00597A5A">
      <w:t>2006/07</w:t>
    </w:r>
    <w:r w:rsidRPr="00597A5A">
      <w:fldChar w:fldCharType="end"/>
    </w:r>
    <w:r w:rsidRPr="00597A5A">
      <w:t>:</w:t>
    </w:r>
    <w:r w:rsidRPr="00597A5A">
      <w:fldChar w:fldCharType="begin" w:fldLock="1"/>
    </w:r>
    <w:r w:rsidRPr="00597A5A">
      <w:instrText xml:space="preserve"> DOCPROPERTY "Motionsnummer" *\charformat </w:instrText>
    </w:r>
    <w:r w:rsidRPr="00597A5A">
      <w:fldChar w:fldCharType="separate"/>
    </w:r>
    <w:r w:rsidRPr="00597A5A">
      <w:t>C296</w:t>
    </w:r>
    <w:r w:rsidRPr="00597A5A">
      <w:fldChar w:fldCharType="end"/>
    </w:r>
  </w:p>
  <w:p w:rsidR="00241878" w:rsidRPr="00597A5A" w:rsidRDefault="00241878">
    <w:pPr>
      <w:pStyle w:val="FSHNormalS5"/>
    </w:pPr>
    <w:r w:rsidRPr="00597A5A">
      <w:fldChar w:fldCharType="begin" w:fldLock="1"/>
    </w:r>
    <w:r w:rsidRPr="00597A5A">
      <w:instrText xml:space="preserve"> DOCPROPERTY "MotionarText" *\charformat </w:instrText>
    </w:r>
    <w:r w:rsidRPr="00597A5A">
      <w:fldChar w:fldCharType="separate"/>
    </w:r>
    <w:r w:rsidRPr="00597A5A">
      <w:t>av Louise Malmström och Anders Ygeman (s)</w:t>
    </w:r>
    <w:r w:rsidRPr="00597A5A">
      <w:fldChar w:fldCharType="end"/>
    </w:r>
    <w:r w:rsidRPr="00597A5A">
      <w:br/>
    </w:r>
    <w:r w:rsidRPr="00597A5A">
      <w:fldChar w:fldCharType="begin" w:fldLock="1"/>
    </w:r>
    <w:r w:rsidRPr="00597A5A">
      <w:instrText xml:space="preserve"> DOCPROPERTY "SvarFrasKort" *\charformat </w:instrText>
    </w:r>
    <w:r w:rsidRPr="00597A5A">
      <w:fldChar w:fldCharType="end"/>
    </w:r>
  </w:p>
  <w:p w:rsidR="00241878" w:rsidRPr="00597A5A" w:rsidRDefault="00241878">
    <w:pPr>
      <w:pStyle w:val="FSHTitel"/>
    </w:pPr>
    <w:r w:rsidRPr="00597A5A">
      <w:fldChar w:fldCharType="begin" w:fldLock="1"/>
    </w:r>
    <w:r w:rsidRPr="00597A5A">
      <w:instrText xml:space="preserve"> DOCPROPERTY</w:instrText>
    </w:r>
    <w:r w:rsidRPr="00597A5A">
      <w:rPr>
        <w:sz w:val="18"/>
      </w:rPr>
      <w:instrText xml:space="preserve"> "RubrikSvar" *\charformat </w:instrText>
    </w:r>
    <w:r w:rsidRPr="00597A5A">
      <w:fldChar w:fldCharType="separate"/>
    </w:r>
    <w:r w:rsidRPr="00597A5A">
      <w:t>Butikers ansvar för könsstereotypa utbud</w:t>
    </w:r>
    <w:r w:rsidRPr="00597A5A">
      <w:fldChar w:fldCharType="end"/>
    </w:r>
  </w:p>
  <w:p w:rsidR="00241878" w:rsidRPr="00597A5A" w:rsidRDefault="00241878">
    <w:pPr>
      <w:pStyle w:val="Normal00"/>
    </w:pPr>
  </w:p>
  <w:p w:rsidR="00521EBC" w:rsidRPr="00597A5A" w:rsidRDefault="00521E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3493380">
    <w:abstractNumId w:val="13"/>
  </w:num>
  <w:num w:numId="2" w16cid:durableId="755787242">
    <w:abstractNumId w:val="10"/>
  </w:num>
  <w:num w:numId="3" w16cid:durableId="83770736">
    <w:abstractNumId w:val="11"/>
  </w:num>
  <w:num w:numId="4" w16cid:durableId="1039278811">
    <w:abstractNumId w:val="12"/>
  </w:num>
  <w:num w:numId="5" w16cid:durableId="1612516282">
    <w:abstractNumId w:val="8"/>
  </w:num>
  <w:num w:numId="6" w16cid:durableId="175267823">
    <w:abstractNumId w:val="3"/>
  </w:num>
  <w:num w:numId="7" w16cid:durableId="529993665">
    <w:abstractNumId w:val="2"/>
  </w:num>
  <w:num w:numId="8" w16cid:durableId="444083395">
    <w:abstractNumId w:val="1"/>
  </w:num>
  <w:num w:numId="9" w16cid:durableId="1746763154">
    <w:abstractNumId w:val="0"/>
  </w:num>
  <w:num w:numId="10" w16cid:durableId="270671065">
    <w:abstractNumId w:val="9"/>
  </w:num>
  <w:num w:numId="11" w16cid:durableId="1820876598">
    <w:abstractNumId w:val="7"/>
  </w:num>
  <w:num w:numId="12" w16cid:durableId="1946375913">
    <w:abstractNumId w:val="6"/>
  </w:num>
  <w:num w:numId="13" w16cid:durableId="1987275501">
    <w:abstractNumId w:val="5"/>
  </w:num>
  <w:num w:numId="14" w16cid:durableId="1406689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2EA77599-A0D1-421F-8D01-247CAA3682BA},{A507F21D-0507-473C-BE5A-C36D18D583BF}"/>
  </w:docVars>
  <w:rsids>
    <w:rsidRoot w:val="00597A5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1878"/>
    <w:rsid w:val="00244D0B"/>
    <w:rsid w:val="0025068A"/>
    <w:rsid w:val="002818D3"/>
    <w:rsid w:val="002911A7"/>
    <w:rsid w:val="002943C8"/>
    <w:rsid w:val="00295E6D"/>
    <w:rsid w:val="002A2A6B"/>
    <w:rsid w:val="002B2113"/>
    <w:rsid w:val="002C2373"/>
    <w:rsid w:val="002D11A8"/>
    <w:rsid w:val="00314F87"/>
    <w:rsid w:val="0032051D"/>
    <w:rsid w:val="003303B5"/>
    <w:rsid w:val="003366E9"/>
    <w:rsid w:val="00342FB4"/>
    <w:rsid w:val="0036065A"/>
    <w:rsid w:val="003866EC"/>
    <w:rsid w:val="00391AF5"/>
    <w:rsid w:val="003B418B"/>
    <w:rsid w:val="003D2DD8"/>
    <w:rsid w:val="003F100A"/>
    <w:rsid w:val="00445271"/>
    <w:rsid w:val="00447A04"/>
    <w:rsid w:val="004527C3"/>
    <w:rsid w:val="00487F7A"/>
    <w:rsid w:val="004971B2"/>
    <w:rsid w:val="004A0504"/>
    <w:rsid w:val="004B5278"/>
    <w:rsid w:val="004D4C24"/>
    <w:rsid w:val="004E38D9"/>
    <w:rsid w:val="005000F2"/>
    <w:rsid w:val="00521EBC"/>
    <w:rsid w:val="00531020"/>
    <w:rsid w:val="00545150"/>
    <w:rsid w:val="00545421"/>
    <w:rsid w:val="0055072A"/>
    <w:rsid w:val="005525A5"/>
    <w:rsid w:val="005544CE"/>
    <w:rsid w:val="00597A5A"/>
    <w:rsid w:val="005B145B"/>
    <w:rsid w:val="005D3F50"/>
    <w:rsid w:val="00601C6D"/>
    <w:rsid w:val="00603CD4"/>
    <w:rsid w:val="006346C1"/>
    <w:rsid w:val="00653DD0"/>
    <w:rsid w:val="006B6262"/>
    <w:rsid w:val="006E2689"/>
    <w:rsid w:val="00727C6F"/>
    <w:rsid w:val="00731849"/>
    <w:rsid w:val="00740D6D"/>
    <w:rsid w:val="00743F76"/>
    <w:rsid w:val="00770030"/>
    <w:rsid w:val="00774959"/>
    <w:rsid w:val="007852B2"/>
    <w:rsid w:val="00794149"/>
    <w:rsid w:val="007953F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373D"/>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3EBE"/>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747D3"/>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C065BE-A7C7-4BED-A1E3-B7D6B548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1543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s29218</vt:lpstr>
    </vt:vector>
  </TitlesOfParts>
  <Company>Riksdagen</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s29218</dc:title>
  <dc:subject>s29218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2006-10-23T07:52:00Z</cp:lastPrinted>
  <dcterms:created xsi:type="dcterms:W3CDTF">2025-12-16T23:41:00Z</dcterms:created>
  <dcterms:modified xsi:type="dcterms:W3CDTF">2025-12-16T23:41:00Z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Butikers ansvar för könsstereotypa utbud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Butikers ansvar för könsstereotypa utbud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Anders Ygeman (s)</vt:lpwstr>
  </property>
  <property fmtid="{D5CDD505-2E9C-101B-9397-08002B2CF9AE}" pid="26" name="MotionarLista">
    <vt:lpwstr>Malmström, Louise (s)\Ygeman,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20062007000000000115000292180069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20062007000000000115000292180069</vt:lpwstr>
  </property>
  <property fmtid="{D5CDD505-2E9C-101B-9397-08002B2CF9AE}" pid="50" name="nummer">
    <vt:lpwstr>296</vt:lpwstr>
  </property>
  <property fmtid="{D5CDD505-2E9C-101B-9397-08002B2CF9AE}" pid="51" name="utskottsbeteckning">
    <vt:lpwstr>C</vt:lpwstr>
  </property>
  <property fmtid="{D5CDD505-2E9C-101B-9397-08002B2CF9AE}" pid="52" name="GlobalUID">
    <vt:lpwstr>{09162772-1D1A-498E-9C8C-979C1B9691B2}</vt:lpwstr>
  </property>
  <property fmtid="{D5CDD505-2E9C-101B-9397-08002B2CF9AE}" pid="53" name="Överföringar">
    <vt:i4>0</vt:i4>
  </property>
  <property fmtid="{D5CDD505-2E9C-101B-9397-08002B2CF9AE}" pid="54" name="Checksum">
    <vt:lpwstr>*0007755798091*</vt:lpwstr>
  </property>
  <property fmtid="{D5CDD505-2E9C-101B-9397-08002B2CF9AE}" pid="55" name="skuggnummer">
    <vt:lpwstr>981</vt:lpwstr>
  </property>
  <property fmtid="{D5CDD505-2E9C-101B-9397-08002B2CF9AE}" pid="56" name="urixVersion">
    <vt:lpwstr>3.1.4.0</vt:lpwstr>
  </property>
  <property fmtid="{D5CDD505-2E9C-101B-9397-08002B2CF9AE}" pid="57" name="urixOrigin">
    <vt:lpwstr>070221 17:57:17.113</vt:lpwstr>
  </property>
  <property fmtid="{D5CDD505-2E9C-101B-9397-08002B2CF9AE}" pid="58" name="urixGuid">
    <vt:lpwstr>{DD283560-0A51-4A50-A084-7178284E5081}</vt:lpwstr>
  </property>
</Properties>
</file>