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E65" w:rsidRPr="008A67DA" w:rsidRDefault="002C3E65">
      <w:pPr>
        <w:pStyle w:val="Frslagsrubrik"/>
        <w:shd w:val="clear" w:color="000000" w:fill="auto"/>
      </w:pPr>
      <w:r w:rsidRPr="008A67DA">
        <w:t>Förslag till riksdagsbeslut</w:t>
      </w:r>
    </w:p>
    <w:p w:rsidR="002C3E65" w:rsidRPr="008A67DA" w:rsidRDefault="002C3E65">
      <w:pPr>
        <w:pStyle w:val="Hemstlatt"/>
        <w:shd w:val="clear" w:color="000000" w:fill="auto"/>
        <w:ind w:left="0"/>
      </w:pPr>
      <w:r w:rsidRPr="008A67DA">
        <w:t>Riksdagen tillkännager för regeringen som sin mening vad som anförs i motionen om att inkorporera barnkonventionen i svensk lag.</w:t>
      </w:r>
    </w:p>
    <w:p w:rsidR="002C3E65" w:rsidRPr="008A67DA" w:rsidRDefault="002C3E65">
      <w:pPr>
        <w:pStyle w:val="Rubrik1"/>
        <w:shd w:val="clear" w:color="000000" w:fill="auto"/>
      </w:pPr>
      <w:r w:rsidRPr="008A67DA">
        <w:t>Motivering</w:t>
      </w:r>
    </w:p>
    <w:p w:rsidR="002C3E65" w:rsidRPr="008A67DA" w:rsidRDefault="002C3E65">
      <w:pPr>
        <w:shd w:val="clear" w:color="000000" w:fill="auto"/>
      </w:pPr>
      <w:r w:rsidRPr="008A67DA">
        <w:t>I FN:s konvention för barns rättigheter, barnkonventionen, definieras barns universella rättigheter. Där uttrycks bland annat att barns bästa alltid ska stå i centrum för beslut som berör barn och att barn alltid ska behandlas med r</w:t>
      </w:r>
      <w:r w:rsidRPr="008A67DA">
        <w:t>e</w:t>
      </w:r>
      <w:r w:rsidRPr="008A67DA">
        <w:t>spekt och få komma till tals. Konventionen antogs 1989 och Sverige ratific</w:t>
      </w:r>
      <w:r w:rsidRPr="008A67DA">
        <w:t>e</w:t>
      </w:r>
      <w:r w:rsidRPr="008A67DA">
        <w:t>rade som ett av de första länderna denna 1990.</w:t>
      </w:r>
    </w:p>
    <w:p w:rsidR="002C3E65" w:rsidRPr="008A67DA" w:rsidRDefault="002C3E65">
      <w:pPr>
        <w:pStyle w:val="Normaltindrag"/>
        <w:shd w:val="clear" w:color="000000" w:fill="auto"/>
      </w:pPr>
      <w:r w:rsidRPr="008A67DA">
        <w:t>Sverige har därmed förbundit sig att följa konventionen. Till skillnad från FN:s konvention om mänskliga rättigheter har dock barnkonventionen inte inkorporerats i svensk lag, vilket ger den en lägre juridisk status. I stället har formuleringar om barns bästa tillförts lagstiftningen.</w:t>
      </w:r>
    </w:p>
    <w:p w:rsidR="002C3E65" w:rsidRPr="008A67DA" w:rsidRDefault="002C3E65">
      <w:pPr>
        <w:pStyle w:val="Normaltindrag"/>
        <w:shd w:val="clear" w:color="000000" w:fill="auto"/>
      </w:pPr>
      <w:r w:rsidRPr="008A67DA">
        <w:t>I Norge påbörjades 2003 en inkorporering av barnkonventionen i norsk lag och konventionen har getts företräde framför annan lagstiftning vid eventuella motstridigheter. Enligt utvärderingar har detta generellt stärkt barns ställning i lagstiftningen och Norge lyfts därför ofta fram som ett positivt exempel vad gäller arbetet med barns rätt.</w:t>
      </w:r>
    </w:p>
    <w:p w:rsidR="002C3E65" w:rsidRPr="008A67DA" w:rsidRDefault="002C3E65">
      <w:pPr>
        <w:pStyle w:val="Normaltindrag"/>
        <w:shd w:val="clear" w:color="000000" w:fill="auto"/>
      </w:pPr>
      <w:r w:rsidRPr="008A67DA">
        <w:t>En inkorporering av barnkonventionen skulle på samma sätt stärka barns rätt i svensk lagstiftning och öka likvärdigheten i behandlingen av barn med olika bakgrund. Till exempel skulle detta tydliggöra barnperspektivet i frågor om asyl. Sverige bör följa det norska exemplet och snarast påbörja arbetet med att införliva barnkonventionen i svensk lagstiftning. Detta bör ges rege</w:t>
      </w:r>
      <w:r w:rsidRPr="008A67DA">
        <w:t>r</w:t>
      </w:r>
      <w:r w:rsidRPr="008A67DA">
        <w:t>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A67DA">
        <w:trPr>
          <w:cantSplit/>
        </w:trPr>
        <w:tc>
          <w:tcPr>
            <w:tcW w:w="3046" w:type="dxa"/>
          </w:tcPr>
          <w:p w:rsidR="002C3E65" w:rsidRPr="008A67DA" w:rsidRDefault="002C3E65">
            <w:pPr>
              <w:pStyle w:val="UnderskriftDatum"/>
              <w:shd w:val="clear" w:color="000000" w:fill="auto"/>
              <w:spacing w:before="240"/>
            </w:pPr>
            <w:r w:rsidRPr="008A67DA">
              <w:lastRenderedPageBreak/>
              <w:t>Stockholm den 24 september 2013</w:t>
            </w:r>
          </w:p>
        </w:tc>
        <w:tc>
          <w:tcPr>
            <w:tcW w:w="3047" w:type="dxa"/>
          </w:tcPr>
          <w:p w:rsidR="002C3E65" w:rsidRPr="008A67DA" w:rsidRDefault="002C3E6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A67DA">
        <w:trPr>
          <w:cantSplit/>
        </w:trPr>
        <w:tc>
          <w:tcPr>
            <w:tcW w:w="3046" w:type="dxa"/>
          </w:tcPr>
          <w:p w:rsidR="002C3E65" w:rsidRPr="008A67DA" w:rsidRDefault="002C3E65">
            <w:pPr>
              <w:pStyle w:val="Underskrifter"/>
              <w:shd w:val="clear" w:color="000000" w:fill="auto"/>
            </w:pPr>
            <w:r w:rsidRPr="008A67DA">
              <w:t>Sara Karlsson (S)</w:t>
            </w:r>
          </w:p>
        </w:tc>
        <w:tc>
          <w:tcPr>
            <w:tcW w:w="3046" w:type="dxa"/>
          </w:tcPr>
          <w:p w:rsidR="002C3E65" w:rsidRPr="008A67DA" w:rsidRDefault="002C3E65">
            <w:pPr>
              <w:pStyle w:val="Underskrifter"/>
              <w:shd w:val="clear" w:color="000000" w:fill="auto"/>
            </w:pPr>
          </w:p>
        </w:tc>
      </w:tr>
    </w:tbl>
    <w:p w:rsidR="002C3E65" w:rsidRPr="008A67DA" w:rsidRDefault="002C3E65">
      <w:pPr>
        <w:pStyle w:val="Normaltindrag"/>
        <w:shd w:val="clear" w:color="000000" w:fill="auto"/>
      </w:pPr>
    </w:p>
    <w:sectPr w:rsidR="002C3E65" w:rsidRPr="008A6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E65" w:rsidRPr="008A67DA" w:rsidRDefault="002C3E65">
      <w:r w:rsidRPr="008A67DA">
        <w:separator/>
      </w:r>
    </w:p>
  </w:endnote>
  <w:endnote w:type="continuationSeparator" w:id="0">
    <w:p w:rsidR="002C3E65" w:rsidRPr="008A67DA" w:rsidRDefault="002C3E65">
      <w:r w:rsidRPr="008A6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E65" w:rsidRPr="008A67DA" w:rsidRDefault="008A67DA">
    <w:pPr>
      <w:pStyle w:val="Sidfot"/>
    </w:pPr>
    <w:r w:rsidRPr="008A67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54098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E65" w:rsidRDefault="002C3E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3E65" w:rsidRDefault="002C3E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E65" w:rsidRPr="008A67DA" w:rsidRDefault="008A67DA">
    <w:pPr>
      <w:pStyle w:val="Sidfot"/>
    </w:pPr>
    <w:r w:rsidRPr="008A67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86973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E65" w:rsidRDefault="002C3E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3E65" w:rsidRDefault="002C3E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E65" w:rsidRPr="008A67DA" w:rsidRDefault="008A67DA">
    <w:pPr>
      <w:pStyle w:val="Sidfot"/>
    </w:pPr>
    <w:r w:rsidRPr="008A67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91534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E65" w:rsidRDefault="002C3E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3E65" w:rsidRDefault="002C3E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E65" w:rsidRPr="008A67DA" w:rsidRDefault="002C3E65">
      <w:r w:rsidRPr="008A67DA">
        <w:separator/>
      </w:r>
    </w:p>
  </w:footnote>
  <w:footnote w:type="continuationSeparator" w:id="0">
    <w:p w:rsidR="002C3E65" w:rsidRPr="008A67DA" w:rsidRDefault="002C3E65">
      <w:r w:rsidRPr="008A6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E65" w:rsidRPr="008A67DA" w:rsidRDefault="008A67DA">
    <w:pPr>
      <w:pStyle w:val="Sidhuvud"/>
    </w:pPr>
    <w:r w:rsidRPr="008A67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30102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E65" w:rsidRDefault="002C3E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3E65" w:rsidRDefault="002C3E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E65" w:rsidRPr="008A67DA" w:rsidRDefault="008A67DA">
    <w:pPr>
      <w:pStyle w:val="Sidhuvud"/>
    </w:pPr>
    <w:r w:rsidRPr="008A67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07035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E65" w:rsidRDefault="002C3E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3E65" w:rsidRDefault="002C3E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E65" w:rsidRPr="008A67DA" w:rsidRDefault="002C3E65">
    <w:pPr>
      <w:pStyle w:val="FSHNormal"/>
      <w:tabs>
        <w:tab w:val="right" w:pos="5840"/>
      </w:tabs>
    </w:pPr>
    <w:r w:rsidRPr="008A67DA">
      <w:br/>
    </w:r>
    <w:r w:rsidRPr="008A67DA">
      <w:fldChar w:fldCharType="begin" w:fldLock="1"/>
    </w:r>
    <w:r w:rsidRPr="008A67DA">
      <w:instrText xml:space="preserve"> DOCPROPERTY</w:instrText>
    </w:r>
    <w:r w:rsidRPr="008A67DA">
      <w:rPr>
        <w:sz w:val="18"/>
      </w:rPr>
      <w:instrText xml:space="preserve"> "YearUser" *\charformat </w:instrText>
    </w:r>
    <w:r w:rsidRPr="008A67DA">
      <w:fldChar w:fldCharType="separate"/>
    </w:r>
    <w:r w:rsidRPr="008A67DA">
      <w:t>2013/14</w:t>
    </w:r>
    <w:r w:rsidRPr="008A67DA">
      <w:fldChar w:fldCharType="end"/>
    </w:r>
    <w:r w:rsidRPr="008A67DA">
      <w:t xml:space="preserve"> </w:t>
    </w:r>
    <w:r w:rsidRPr="008A67DA">
      <w:tab/>
      <w:t xml:space="preserve">mnr: </w:t>
    </w:r>
    <w:r w:rsidRPr="008A67DA">
      <w:fldChar w:fldCharType="begin" w:fldLock="1"/>
    </w:r>
    <w:r w:rsidRPr="008A67DA">
      <w:instrText xml:space="preserve"> DOCPROPERTY</w:instrText>
    </w:r>
    <w:r w:rsidRPr="008A67DA">
      <w:rPr>
        <w:sz w:val="18"/>
      </w:rPr>
      <w:instrText xml:space="preserve"> "Motionsnummer" *\charformat </w:instrText>
    </w:r>
    <w:r w:rsidRPr="008A67DA">
      <w:fldChar w:fldCharType="separate"/>
    </w:r>
    <w:r w:rsidRPr="008A67DA">
      <w:t>So220</w:t>
    </w:r>
    <w:r w:rsidRPr="008A67DA">
      <w:fldChar w:fldCharType="end"/>
    </w:r>
    <w:r w:rsidRPr="008A67DA">
      <w:br/>
    </w:r>
    <w:r w:rsidRPr="008A67DA">
      <w:fldChar w:fldCharType="begin" w:fldLock="1"/>
    </w:r>
    <w:r w:rsidRPr="008A67DA">
      <w:instrText xml:space="preserve"> DOCPROPERTY</w:instrText>
    </w:r>
    <w:r w:rsidRPr="008A67DA">
      <w:rPr>
        <w:sz w:val="18"/>
      </w:rPr>
      <w:instrText xml:space="preserve"> "Samling" *\charformat </w:instrText>
    </w:r>
    <w:r w:rsidRPr="008A67DA">
      <w:fldChar w:fldCharType="end"/>
    </w:r>
    <w:r w:rsidRPr="008A67DA">
      <w:tab/>
      <w:t xml:space="preserve">pnr: </w:t>
    </w:r>
    <w:r w:rsidRPr="008A67DA">
      <w:fldChar w:fldCharType="begin" w:fldLock="1"/>
    </w:r>
    <w:r w:rsidRPr="008A67DA">
      <w:instrText xml:space="preserve"> DOCPROPERTY</w:instrText>
    </w:r>
    <w:r w:rsidRPr="008A67DA">
      <w:rPr>
        <w:sz w:val="18"/>
      </w:rPr>
      <w:instrText xml:space="preserve"> "Partinummer" *\charformat </w:instrText>
    </w:r>
    <w:r w:rsidRPr="008A67DA">
      <w:fldChar w:fldCharType="separate"/>
    </w:r>
    <w:r w:rsidRPr="008A67DA">
      <w:t>S19026</w:t>
    </w:r>
    <w:r w:rsidRPr="008A67DA">
      <w:fldChar w:fldCharType="end"/>
    </w:r>
  </w:p>
  <w:p w:rsidR="002C3E65" w:rsidRPr="008A67DA" w:rsidRDefault="002C3E65">
    <w:pPr>
      <w:pStyle w:val="FSHRub1"/>
    </w:pPr>
    <w:r w:rsidRPr="008A67DA">
      <w:t>Motion till riksdagen</w:t>
    </w:r>
    <w:r w:rsidRPr="008A67DA">
      <w:br/>
    </w:r>
    <w:r w:rsidRPr="008A67DA">
      <w:fldChar w:fldCharType="begin" w:fldLock="1"/>
    </w:r>
    <w:r w:rsidRPr="008A67DA">
      <w:instrText xml:space="preserve"> DOCPROPERTY "YearUser" *\charformat </w:instrText>
    </w:r>
    <w:r w:rsidRPr="008A67DA">
      <w:fldChar w:fldCharType="separate"/>
    </w:r>
    <w:r w:rsidRPr="008A67DA">
      <w:t>2013/14</w:t>
    </w:r>
    <w:r w:rsidRPr="008A67DA">
      <w:fldChar w:fldCharType="end"/>
    </w:r>
    <w:r w:rsidRPr="008A67DA">
      <w:t>:</w:t>
    </w:r>
    <w:r w:rsidRPr="008A67DA">
      <w:fldChar w:fldCharType="begin" w:fldLock="1"/>
    </w:r>
    <w:r w:rsidRPr="008A67DA">
      <w:instrText xml:space="preserve"> DOCPROPERTY "Motionsnummer" *\charformat </w:instrText>
    </w:r>
    <w:r w:rsidRPr="008A67DA">
      <w:fldChar w:fldCharType="separate"/>
    </w:r>
    <w:r w:rsidRPr="008A67DA">
      <w:t>So220</w:t>
    </w:r>
    <w:r w:rsidRPr="008A67DA">
      <w:fldChar w:fldCharType="end"/>
    </w:r>
  </w:p>
  <w:p w:rsidR="002C3E65" w:rsidRPr="008A67DA" w:rsidRDefault="002C3E65">
    <w:pPr>
      <w:pStyle w:val="FSHNormalS5"/>
    </w:pPr>
    <w:r w:rsidRPr="008A67DA">
      <w:fldChar w:fldCharType="begin" w:fldLock="1"/>
    </w:r>
    <w:r w:rsidRPr="008A67DA">
      <w:instrText xml:space="preserve"> DOCPROPERTY "MotionarText" *\charformat </w:instrText>
    </w:r>
    <w:r w:rsidRPr="008A67DA">
      <w:fldChar w:fldCharType="separate"/>
    </w:r>
    <w:r w:rsidRPr="008A67DA">
      <w:t>av Sara Karlsson (S)</w:t>
    </w:r>
    <w:r w:rsidRPr="008A67DA">
      <w:fldChar w:fldCharType="end"/>
    </w:r>
    <w:r w:rsidRPr="008A67DA">
      <w:br/>
    </w:r>
    <w:r w:rsidRPr="008A67DA">
      <w:fldChar w:fldCharType="begin" w:fldLock="1"/>
    </w:r>
    <w:r w:rsidRPr="008A67DA">
      <w:instrText xml:space="preserve"> DOCPROPERTY "SvarFrasKort" *\charformat </w:instrText>
    </w:r>
    <w:r w:rsidRPr="008A67DA">
      <w:fldChar w:fldCharType="end"/>
    </w:r>
  </w:p>
  <w:p w:rsidR="002C3E65" w:rsidRPr="008A67DA" w:rsidRDefault="002C3E65">
    <w:pPr>
      <w:pStyle w:val="FSHTitel"/>
    </w:pPr>
    <w:r w:rsidRPr="008A67DA">
      <w:fldChar w:fldCharType="begin" w:fldLock="1"/>
    </w:r>
    <w:r w:rsidRPr="008A67DA">
      <w:instrText xml:space="preserve"> DOCPROPERTY</w:instrText>
    </w:r>
    <w:r w:rsidRPr="008A67DA">
      <w:rPr>
        <w:sz w:val="18"/>
      </w:rPr>
      <w:instrText xml:space="preserve"> "RubrikSvar" *\charformat </w:instrText>
    </w:r>
    <w:r w:rsidRPr="008A67DA">
      <w:fldChar w:fldCharType="separate"/>
    </w:r>
    <w:r w:rsidRPr="008A67DA">
      <w:t>Inkorporera barnkonventionen i svensk lag</w:t>
    </w:r>
    <w:r w:rsidRPr="008A67DA">
      <w:fldChar w:fldCharType="end"/>
    </w:r>
  </w:p>
  <w:p w:rsidR="002C3E65" w:rsidRPr="008A67DA" w:rsidRDefault="002C3E65">
    <w:pPr>
      <w:pStyle w:val="Normal00"/>
    </w:pPr>
  </w:p>
  <w:p w:rsidR="002C3E65" w:rsidRPr="008A67DA" w:rsidRDefault="002C3E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52737443">
    <w:abstractNumId w:val="13"/>
  </w:num>
  <w:num w:numId="2" w16cid:durableId="1415542399">
    <w:abstractNumId w:val="11"/>
  </w:num>
  <w:num w:numId="3" w16cid:durableId="742918634">
    <w:abstractNumId w:val="14"/>
  </w:num>
  <w:num w:numId="4" w16cid:durableId="297222118">
    <w:abstractNumId w:val="8"/>
  </w:num>
  <w:num w:numId="5" w16cid:durableId="569267360">
    <w:abstractNumId w:val="3"/>
  </w:num>
  <w:num w:numId="6" w16cid:durableId="1100679555">
    <w:abstractNumId w:val="2"/>
  </w:num>
  <w:num w:numId="7" w16cid:durableId="281502226">
    <w:abstractNumId w:val="1"/>
  </w:num>
  <w:num w:numId="8" w16cid:durableId="461575177">
    <w:abstractNumId w:val="0"/>
  </w:num>
  <w:num w:numId="9" w16cid:durableId="1382747043">
    <w:abstractNumId w:val="9"/>
  </w:num>
  <w:num w:numId="10" w16cid:durableId="782303904">
    <w:abstractNumId w:val="7"/>
  </w:num>
  <w:num w:numId="11" w16cid:durableId="1884518722">
    <w:abstractNumId w:val="6"/>
  </w:num>
  <w:num w:numId="12" w16cid:durableId="860775276">
    <w:abstractNumId w:val="5"/>
  </w:num>
  <w:num w:numId="13" w16cid:durableId="2027441377">
    <w:abstractNumId w:val="4"/>
  </w:num>
  <w:num w:numId="14" w16cid:durableId="506555454">
    <w:abstractNumId w:val="16"/>
  </w:num>
  <w:num w:numId="15" w16cid:durableId="1552500771">
    <w:abstractNumId w:val="12"/>
  </w:num>
  <w:num w:numId="16" w16cid:durableId="9055295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3"/>
    <w:docVar w:name="PersonGUIDs" w:val="{87DC073E-3FDE-4983-BA10-921C30CF41C7}"/>
  </w:docVars>
  <w:rsids>
    <w:rsidRoot w:val="00FA232F"/>
    <w:rsid w:val="002C3E65"/>
    <w:rsid w:val="008A67DA"/>
    <w:rsid w:val="00F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99F716-5386-4419-8F99-1A96C4E9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1373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S19026</vt:lpstr>
    </vt:vector>
  </TitlesOfParts>
  <Company>Riksdagen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S19026</dc:title>
  <dc:subject>S19026</dc:subject>
  <dc:creator>Riksdagen</dc:creator>
  <cp:keywords>Riksdagen</cp:keywords>
  <dc:description>AD-ändringar</dc:description>
  <cp:lastModifiedBy>Lars Brink</cp:lastModifiedBy>
  <cp:revision>2</cp:revision>
  <cp:lastPrinted>2013-11-20T11:48:00Z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mot2000_606_2013-08-23</vt:lpwstr>
  </property>
  <property fmtid="{D5CDD505-2E9C-101B-9397-08002B2CF9AE}" pid="3" name="version">
    <vt:lpwstr>mot2000_606_2013-08-23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Inkorporera barnkonventionen i svensk 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Inkorporera barnkonventionen i svensk 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Sara Karlsson (S)</vt:lpwstr>
  </property>
  <property fmtid="{D5CDD505-2E9C-101B-9397-08002B2CF9AE}" pid="26" name="MotionarLista">
    <vt:lpwstr>Karlsson, Sara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Sara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20132014000000000083000190260069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20132014000000000083000190260069</vt:lpwstr>
  </property>
  <property fmtid="{D5CDD505-2E9C-101B-9397-08002B2CF9AE}" pid="50" name="nummer">
    <vt:lpwstr>220</vt:lpwstr>
  </property>
  <property fmtid="{D5CDD505-2E9C-101B-9397-08002B2CF9AE}" pid="51" name="utskottsbeteckning">
    <vt:lpwstr>So</vt:lpwstr>
  </property>
  <property fmtid="{D5CDD505-2E9C-101B-9397-08002B2CF9AE}" pid="52" name="GlobalUID">
    <vt:lpwstr>{C7B4AF3E-71EB-4328-A98E-B7A30DEBF9C3}</vt:lpwstr>
  </property>
  <property fmtid="{D5CDD505-2E9C-101B-9397-08002B2CF9AE}" pid="53" name="Överföringar">
    <vt:i4>0</vt:i4>
  </property>
  <property fmtid="{D5CDD505-2E9C-101B-9397-08002B2CF9AE}" pid="54" name="Checksum">
    <vt:lpwstr>*0010321154924*</vt:lpwstr>
  </property>
  <property fmtid="{D5CDD505-2E9C-101B-9397-08002B2CF9AE}" pid="55" name="skuggnummer">
    <vt:lpwstr>141</vt:lpwstr>
  </property>
  <property fmtid="{D5CDD505-2E9C-101B-9397-08002B2CF9AE}" pid="56" name="urixVersion">
    <vt:lpwstr>4.6.0.0</vt:lpwstr>
  </property>
  <property fmtid="{D5CDD505-2E9C-101B-9397-08002B2CF9AE}" pid="57" name="urixOrigin">
    <vt:lpwstr>131120 12:48:50.633</vt:lpwstr>
  </property>
  <property fmtid="{D5CDD505-2E9C-101B-9397-08002B2CF9AE}" pid="58" name="urixGuid">
    <vt:lpwstr>{9A3AA4B5-4F2E-4F9F-8051-DF8181F12AAC}</vt:lpwstr>
  </property>
</Properties>
</file>