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9D206071344E439715A9BCCAC6A15F"/>
        </w:placeholder>
        <w:text/>
      </w:sdtPr>
      <w:sdtEndPr/>
      <w:sdtContent>
        <w:p w:rsidRPr="009B062B" w:rsidR="00AF30DD" w:rsidP="00DA28CE" w:rsidRDefault="00AF30DD" w14:paraId="2573123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3cfa87-9c43-46a9-991c-30e2fdee866e"/>
        <w:id w:val="1096682632"/>
        <w:lock w:val="sdtLocked"/>
      </w:sdtPr>
      <w:sdtEndPr/>
      <w:sdtContent>
        <w:p w:rsidR="008A1422" w:rsidRDefault="00B655DC" w14:paraId="25731235" w14:textId="6B4FBE2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ut Europaväg 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B178C8941254007A8340A11AA06F416"/>
        </w:placeholder>
        <w:text/>
      </w:sdtPr>
      <w:sdtEndPr/>
      <w:sdtContent>
        <w:p w:rsidRPr="009B062B" w:rsidR="006D79C9" w:rsidP="00333E95" w:rsidRDefault="006D79C9" w14:paraId="25731236" w14:textId="77777777">
          <w:pPr>
            <w:pStyle w:val="Rubrik1"/>
          </w:pPr>
          <w:r>
            <w:t>Motivering</w:t>
          </w:r>
        </w:p>
      </w:sdtContent>
    </w:sdt>
    <w:p w:rsidR="006975F9" w:rsidP="006975F9" w:rsidRDefault="006975F9" w14:paraId="25731238" w14:textId="60619F66">
      <w:pPr>
        <w:pStyle w:val="Normalutanindragellerluft"/>
      </w:pPr>
      <w:r>
        <w:t>Gävleborg är en viktig trafiklänk där det i</w:t>
      </w:r>
      <w:r w:rsidR="004F34C4">
        <w:t xml:space="preserve"> </w:t>
      </w:r>
      <w:r>
        <w:t>dag finns åtta mil mellan Gävle och Söder</w:t>
      </w:r>
      <w:r w:rsidR="003D3ED1">
        <w:softHyphen/>
      </w:r>
      <w:r>
        <w:t xml:space="preserve">hamn som fortfarande saknar motorväg, likaså genom Nordanstigs kommun som ansluter till Sundsvall. Förbättringar har gjorts på E4 i Gävleborg, då specifikt mellan Enånger och Hudiksvall där det nu finns motorväg/mötesfri </w:t>
      </w:r>
      <w:r w:rsidR="004F34C4">
        <w:t>två-plus-två-</w:t>
      </w:r>
      <w:r>
        <w:t xml:space="preserve">väg. Därför är det naturligtvis viktigt att förbättringar sker på tidigare nämnda sträckor så </w:t>
      </w:r>
      <w:r w:rsidR="004F34C4">
        <w:t xml:space="preserve">att </w:t>
      </w:r>
      <w:r>
        <w:t>de kommer upp i samma goda standard som den senare nämnda sträckan så att vi skapar en livsnerv från södra Sverige till norra.</w:t>
      </w:r>
    </w:p>
    <w:p w:rsidRPr="003D3ED1" w:rsidR="00BB6339" w:rsidP="003D3ED1" w:rsidRDefault="006975F9" w14:paraId="25731239" w14:textId="4257F5AA">
      <w:r w:rsidRPr="003D3ED1">
        <w:t xml:space="preserve">E4 efter </w:t>
      </w:r>
      <w:bookmarkStart w:name="_GoBack" w:id="1"/>
      <w:bookmarkEnd w:id="1"/>
      <w:r w:rsidRPr="003D3ED1">
        <w:t xml:space="preserve">Norrlandskusten är en viktig trafiklänk för hela Sverige. En utbyggnad är viktig för Norrlands tillväxt och företagande men även generellt för pendlingsmöjligheter och för invånarna. Dagens </w:t>
      </w:r>
      <w:r w:rsidRPr="003D3ED1" w:rsidR="004F34C4">
        <w:t>ett-plus-två-</w:t>
      </w:r>
      <w:r w:rsidRPr="003D3ED1">
        <w:t>väg stoppar upp trafikflödet, ökar olycksrisken och attraktionskraften för hela Norrland.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235D88C7854933ADB1272670CC3A97"/>
        </w:placeholder>
      </w:sdtPr>
      <w:sdtEndPr>
        <w:rPr>
          <w:i w:val="0"/>
          <w:noProof w:val="0"/>
        </w:rPr>
      </w:sdtEndPr>
      <w:sdtContent>
        <w:p w:rsidR="00855E89" w:rsidP="00855E89" w:rsidRDefault="00855E89" w14:paraId="2573123A" w14:textId="77777777"/>
        <w:p w:rsidRPr="008E0FE2" w:rsidR="004801AC" w:rsidP="00855E89" w:rsidRDefault="003D3ED1" w14:paraId="257312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3420" w:rsidRDefault="00DA3420" w14:paraId="2573123F" w14:textId="77777777"/>
    <w:sectPr w:rsidR="00DA342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31241" w14:textId="77777777" w:rsidR="006975F9" w:rsidRDefault="006975F9" w:rsidP="000C1CAD">
      <w:pPr>
        <w:spacing w:line="240" w:lineRule="auto"/>
      </w:pPr>
      <w:r>
        <w:separator/>
      </w:r>
    </w:p>
  </w:endnote>
  <w:endnote w:type="continuationSeparator" w:id="0">
    <w:p w14:paraId="25731242" w14:textId="77777777" w:rsidR="006975F9" w:rsidRDefault="006975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312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312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55E8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31250" w14:textId="77777777" w:rsidR="00262EA3" w:rsidRPr="00855E89" w:rsidRDefault="00262EA3" w:rsidP="00855E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3123F" w14:textId="77777777" w:rsidR="006975F9" w:rsidRDefault="006975F9" w:rsidP="000C1CAD">
      <w:pPr>
        <w:spacing w:line="240" w:lineRule="auto"/>
      </w:pPr>
      <w:r>
        <w:separator/>
      </w:r>
    </w:p>
  </w:footnote>
  <w:footnote w:type="continuationSeparator" w:id="0">
    <w:p w14:paraId="25731240" w14:textId="77777777" w:rsidR="006975F9" w:rsidRDefault="006975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7312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731252" wp14:anchorId="257312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3ED1" w14:paraId="257312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68483200C740DCBCB30D230247F214"/>
                              </w:placeholder>
                              <w:text/>
                            </w:sdtPr>
                            <w:sdtEndPr/>
                            <w:sdtContent>
                              <w:r w:rsidR="006975F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2ACE95EB8C449EAC506AC6988F824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7312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3ED1" w14:paraId="257312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68483200C740DCBCB30D230247F214"/>
                        </w:placeholder>
                        <w:text/>
                      </w:sdtPr>
                      <w:sdtEndPr/>
                      <w:sdtContent>
                        <w:r w:rsidR="006975F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2ACE95EB8C449EAC506AC6988F824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7312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731245" w14:textId="77777777">
    <w:pPr>
      <w:jc w:val="right"/>
    </w:pPr>
  </w:p>
  <w:p w:rsidR="00262EA3" w:rsidP="00776B74" w:rsidRDefault="00262EA3" w14:paraId="257312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D3ED1" w14:paraId="257312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731254" wp14:anchorId="257312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3ED1" w14:paraId="257312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75F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D3ED1" w14:paraId="257312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3ED1" w14:paraId="257312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:3160</w:t>
        </w:r>
      </w:sdtContent>
    </w:sdt>
  </w:p>
  <w:p w:rsidR="00262EA3" w:rsidP="00E03A3D" w:rsidRDefault="003D3ED1" w14:paraId="257312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55DC" w14:paraId="2573124E" w14:textId="419567C1">
        <w:pPr>
          <w:pStyle w:val="FSHRub2"/>
        </w:pPr>
        <w:r>
          <w:t>Bygg två-plus-två-väg på E4:an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7312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fter"/>
  </w:docVars>
  <w:rsids>
    <w:rsidRoot w:val="006975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ED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980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4C4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5F9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A6B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5E89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422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5DC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420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A0C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731233"/>
  <w15:chartTrackingRefBased/>
  <w15:docId w15:val="{4D8517F3-23A9-4412-9DD8-2808EB5D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9D206071344E439715A9BCCAC6A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E0477-7592-40CB-A69A-3F21AD09DD66}"/>
      </w:docPartPr>
      <w:docPartBody>
        <w:p w:rsidR="006138EB" w:rsidRDefault="006138EB">
          <w:pPr>
            <w:pStyle w:val="F39D206071344E439715A9BCCAC6A1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178C8941254007A8340A11AA06F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B2962-5097-47A1-82D9-540D904B432B}"/>
      </w:docPartPr>
      <w:docPartBody>
        <w:p w:rsidR="006138EB" w:rsidRDefault="006138EB">
          <w:pPr>
            <w:pStyle w:val="7B178C8941254007A8340A11AA06F4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68483200C740DCBCB30D230247F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83544-0A58-4575-A83D-8C79F0F831C4}"/>
      </w:docPartPr>
      <w:docPartBody>
        <w:p w:rsidR="006138EB" w:rsidRDefault="006138EB">
          <w:pPr>
            <w:pStyle w:val="B268483200C740DCBCB30D230247F2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ACE95EB8C449EAC506AC6988F8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CC22F-6A5A-434C-8FA8-46F8E244BD9D}"/>
      </w:docPartPr>
      <w:docPartBody>
        <w:p w:rsidR="006138EB" w:rsidRDefault="006138EB">
          <w:pPr>
            <w:pStyle w:val="C52ACE95EB8C449EAC506AC6988F824C"/>
          </w:pPr>
          <w:r>
            <w:t xml:space="preserve"> </w:t>
          </w:r>
        </w:p>
      </w:docPartBody>
    </w:docPart>
    <w:docPart>
      <w:docPartPr>
        <w:name w:val="0E235D88C7854933ADB1272670CC3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772CE-7495-4F52-8776-AF1D52A76FD0}"/>
      </w:docPartPr>
      <w:docPartBody>
        <w:p w:rsidR="00C21F0A" w:rsidRDefault="00C21F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EB"/>
    <w:rsid w:val="006138EB"/>
    <w:rsid w:val="00C2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9D206071344E439715A9BCCAC6A15F">
    <w:name w:val="F39D206071344E439715A9BCCAC6A15F"/>
  </w:style>
  <w:style w:type="paragraph" w:customStyle="1" w:styleId="0688FDDCFAB64D2EBD164BF51DF2E807">
    <w:name w:val="0688FDDCFAB64D2EBD164BF51DF2E80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3FE6A6D0E7488BAF06FD46AB8DB607">
    <w:name w:val="163FE6A6D0E7488BAF06FD46AB8DB607"/>
  </w:style>
  <w:style w:type="paragraph" w:customStyle="1" w:styleId="7B178C8941254007A8340A11AA06F416">
    <w:name w:val="7B178C8941254007A8340A11AA06F416"/>
  </w:style>
  <w:style w:type="paragraph" w:customStyle="1" w:styleId="D158C2F34D9A418A97B2CB7E54495BCC">
    <w:name w:val="D158C2F34D9A418A97B2CB7E54495BCC"/>
  </w:style>
  <w:style w:type="paragraph" w:customStyle="1" w:styleId="94B6CB48A8F7452BB73F4D653326C0C9">
    <w:name w:val="94B6CB48A8F7452BB73F4D653326C0C9"/>
  </w:style>
  <w:style w:type="paragraph" w:customStyle="1" w:styleId="B268483200C740DCBCB30D230247F214">
    <w:name w:val="B268483200C740DCBCB30D230247F214"/>
  </w:style>
  <w:style w:type="paragraph" w:customStyle="1" w:styleId="C52ACE95EB8C449EAC506AC6988F824C">
    <w:name w:val="C52ACE95EB8C449EAC506AC6988F8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051E3-F0F3-428F-82B7-BAFA1C382915}"/>
</file>

<file path=customXml/itemProps2.xml><?xml version="1.0" encoding="utf-8"?>
<ds:datastoreItem xmlns:ds="http://schemas.openxmlformats.org/officeDocument/2006/customXml" ds:itemID="{B28BCB22-609A-4376-8DC6-61F11D01A37A}"/>
</file>

<file path=customXml/itemProps3.xml><?xml version="1.0" encoding="utf-8"?>
<ds:datastoreItem xmlns:ds="http://schemas.openxmlformats.org/officeDocument/2006/customXml" ds:itemID="{C6EA9823-622E-452F-B7CA-65F2B5E07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