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52605" w:rsidRDefault="00BD3CFD" w14:paraId="3D3DCBB8" w14:textId="77777777">
      <w:pPr>
        <w:pStyle w:val="RubrikFrslagTIllRiksdagsbeslut"/>
      </w:pPr>
      <w:sdt>
        <w:sdtPr>
          <w:alias w:val="CC_Boilerplate_4"/>
          <w:tag w:val="CC_Boilerplate_4"/>
          <w:id w:val="-1644581176"/>
          <w:lock w:val="sdtContentLocked"/>
          <w:placeholder>
            <w:docPart w:val="AC889C77BCBE415B91AE14671E624FCD"/>
          </w:placeholder>
          <w:text/>
        </w:sdtPr>
        <w:sdtEndPr/>
        <w:sdtContent>
          <w:r w:rsidRPr="009B062B" w:rsidR="00AF30DD">
            <w:t>Förslag till riksdagsbeslut</w:t>
          </w:r>
        </w:sdtContent>
      </w:sdt>
      <w:bookmarkEnd w:id="0"/>
      <w:bookmarkEnd w:id="1"/>
    </w:p>
    <w:sdt>
      <w:sdtPr>
        <w:alias w:val="Yrkande 1"/>
        <w:tag w:val="f9f1ccb7-7095-4438-82e1-b5371f9de3f8"/>
        <w:id w:val="-944315079"/>
        <w:lock w:val="sdtLocked"/>
      </w:sdtPr>
      <w:sdtEndPr/>
      <w:sdtContent>
        <w:p w:rsidR="002D17AA" w:rsidRDefault="00397E4F" w14:paraId="00C8A0BD" w14:textId="77777777">
          <w:pPr>
            <w:pStyle w:val="Frslagstext"/>
            <w:numPr>
              <w:ilvl w:val="0"/>
              <w:numId w:val="0"/>
            </w:numPr>
          </w:pPr>
          <w:r>
            <w:t>Riksdagen ställer sig bakom det som anförs i motionen om att strandskyddet bör differentieras för att möjliggöra mer byggnation i attraktiva lägen på landsbygd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51CA4747464A2EA59544C4DA1CF25F"/>
        </w:placeholder>
        <w:text/>
      </w:sdtPr>
      <w:sdtEndPr/>
      <w:sdtContent>
        <w:p w:rsidRPr="009B062B" w:rsidR="006D79C9" w:rsidP="00333E95" w:rsidRDefault="006D79C9" w14:paraId="242A5443" w14:textId="77777777">
          <w:pPr>
            <w:pStyle w:val="Rubrik1"/>
          </w:pPr>
          <w:r>
            <w:t>Motivering</w:t>
          </w:r>
        </w:p>
      </w:sdtContent>
    </w:sdt>
    <w:bookmarkEnd w:displacedByCustomXml="prev" w:id="3"/>
    <w:bookmarkEnd w:displacedByCustomXml="prev" w:id="4"/>
    <w:p w:rsidR="008B6081" w:rsidP="008B6081" w:rsidRDefault="008B6081" w14:paraId="2F8A95C7" w14:textId="77777777">
      <w:pPr>
        <w:pStyle w:val="Normalutanindragellerluft"/>
      </w:pPr>
      <w:r>
        <w:t>Strandskyddsreglerna i Sverige är i dag utformade på ett sätt som inte tar tillräcklig hänsyn till de olika förutsättningarna mellan storstäder och landsbygd. Syftet med strandskyddet – att värna allemansrätten och naturvärden – är viktigt, men reglerna måste tillämpas med en förståelse för att landet ser olika ut.</w:t>
      </w:r>
    </w:p>
    <w:p w:rsidR="008B6081" w:rsidP="008B6081" w:rsidRDefault="008B6081" w14:paraId="207AF5E5" w14:textId="77777777">
      <w:r>
        <w:t>I norra Sverige, liksom i stora delar av Dalarna, finns tusentals sjöar, älvar och vattendrag. Här är befolkningstätheten låg och exploateringstrycket begränsat. Trots det tillämpas samma regelverk som i områden med högt bebyggelsetryck, som exempelvis storstadsregionerna och skärgårdarna. Det leder till att kommuner på landsbygden får svårt att utveckla attraktiva boenden och skapa möjligheter för nya företag inom exempelvis turism.</w:t>
      </w:r>
    </w:p>
    <w:p w:rsidR="008B6081" w:rsidP="008B6081" w:rsidRDefault="008B6081" w14:paraId="143A36CD" w14:textId="77777777">
      <w:r>
        <w:t>Exempel från Västerbottens och Norrbottens inland visar att kommuner med tusentals sjöar och vattendrag, men få invånare, ofta hindras från att bygga ut attraktiva tomter nära vatten – trots att det inte finns något hot mot allemansrätten eller biologisk mångfald. I delar av Dalarna gäller samma sak: möjligheter till utveckling längs vattendrag och sjöar hindras av regler som är mer anpassade till tätbefolkade områden än till glesbygdens verklighet.</w:t>
      </w:r>
    </w:p>
    <w:p w:rsidR="008B6081" w:rsidP="008B6081" w:rsidRDefault="008B6081" w14:paraId="77C5A250" w14:textId="77777777">
      <w:r>
        <w:t>Ett reformerat strandskydd bör därför vara differentierat, så att kommuner och regioner med lågt exploateringstryck ges större handlingsutrymme. På så sätt kan man förena strandskyddets syften med behovet av lokal utveckling.</w:t>
      </w:r>
    </w:p>
    <w:p w:rsidR="00BB6339" w:rsidP="00BD3CFD" w:rsidRDefault="008B6081" w14:paraId="27EA107D" w14:textId="5B889750">
      <w:r>
        <w:t xml:space="preserve">Att skapa möjlighet till mer byggnation i attraktiva lägen på landsbygd stärker tillväxten, bidrar till inflyttning och gör det möjligt för fler att bo kvar eller flytta </w:t>
      </w:r>
      <w:r>
        <w:lastRenderedPageBreak/>
        <w:t>tillbaka. Det är en nödvändig reform för att skapa en mer levande och dynamisk landsbygd – och för att hålla ihop Sverige.</w:t>
      </w:r>
    </w:p>
    <w:sdt>
      <w:sdtPr>
        <w:rPr>
          <w:i/>
          <w:noProof/>
        </w:rPr>
        <w:alias w:val="CC_Underskrifter"/>
        <w:tag w:val="CC_Underskrifter"/>
        <w:id w:val="583496634"/>
        <w:lock w:val="sdtContentLocked"/>
        <w:placeholder>
          <w:docPart w:val="7EF37AC45C344B5FB408EF6EBD1D0799"/>
        </w:placeholder>
      </w:sdtPr>
      <w:sdtEndPr/>
      <w:sdtContent>
        <w:p w:rsidR="00352605" w:rsidP="00352605" w:rsidRDefault="00352605" w14:paraId="201CC977" w14:textId="77777777"/>
        <w:p w:rsidR="00352605" w:rsidP="00352605" w:rsidRDefault="00BD3CFD" w14:paraId="20BC7F27" w14:textId="00917230"/>
      </w:sdtContent>
    </w:sdt>
    <w:tbl>
      <w:tblPr>
        <w:tblW w:w="5000" w:type="pct"/>
        <w:tblLook w:val="04A0" w:firstRow="1" w:lastRow="0" w:firstColumn="1" w:lastColumn="0" w:noHBand="0" w:noVBand="1"/>
        <w:tblCaption w:val="underskrifter"/>
      </w:tblPr>
      <w:tblGrid>
        <w:gridCol w:w="4252"/>
        <w:gridCol w:w="4252"/>
      </w:tblGrid>
      <w:tr w:rsidR="002D17AA" w14:paraId="3E2EDD23" w14:textId="77777777">
        <w:trPr>
          <w:cantSplit/>
        </w:trPr>
        <w:tc>
          <w:tcPr>
            <w:tcW w:w="50" w:type="pct"/>
            <w:vAlign w:val="bottom"/>
          </w:tcPr>
          <w:p w:rsidR="002D17AA" w:rsidRDefault="00397E4F" w14:paraId="156CC50E" w14:textId="77777777">
            <w:pPr>
              <w:pStyle w:val="Underskrifter"/>
              <w:spacing w:after="0"/>
            </w:pPr>
            <w:r>
              <w:t>Lars Isacsson (S)</w:t>
            </w:r>
          </w:p>
        </w:tc>
        <w:tc>
          <w:tcPr>
            <w:tcW w:w="50" w:type="pct"/>
            <w:vAlign w:val="bottom"/>
          </w:tcPr>
          <w:p w:rsidR="002D17AA" w:rsidRDefault="002D17AA" w14:paraId="08D067E8" w14:textId="77777777">
            <w:pPr>
              <w:pStyle w:val="Underskrifter"/>
              <w:spacing w:after="0"/>
            </w:pPr>
          </w:p>
        </w:tc>
      </w:tr>
      <w:tr w:rsidR="002D17AA" w14:paraId="34C9BA2F" w14:textId="77777777">
        <w:trPr>
          <w:cantSplit/>
        </w:trPr>
        <w:tc>
          <w:tcPr>
            <w:tcW w:w="50" w:type="pct"/>
            <w:vAlign w:val="bottom"/>
          </w:tcPr>
          <w:p w:rsidR="002D17AA" w:rsidRDefault="00397E4F" w14:paraId="26E667DA" w14:textId="77777777">
            <w:pPr>
              <w:pStyle w:val="Underskrifter"/>
              <w:spacing w:after="0"/>
            </w:pPr>
            <w:r>
              <w:t>Fredrik Lundh Sammeli (S)</w:t>
            </w:r>
          </w:p>
        </w:tc>
        <w:tc>
          <w:tcPr>
            <w:tcW w:w="50" w:type="pct"/>
            <w:vAlign w:val="bottom"/>
          </w:tcPr>
          <w:p w:rsidR="002D17AA" w:rsidRDefault="00397E4F" w14:paraId="702ACB64" w14:textId="77777777">
            <w:pPr>
              <w:pStyle w:val="Underskrifter"/>
              <w:spacing w:after="0"/>
            </w:pPr>
            <w:r>
              <w:t>Helén Pettersson (S)</w:t>
            </w:r>
          </w:p>
        </w:tc>
      </w:tr>
      <w:tr w:rsidR="002D17AA" w14:paraId="1CA0EB80" w14:textId="77777777">
        <w:trPr>
          <w:cantSplit/>
        </w:trPr>
        <w:tc>
          <w:tcPr>
            <w:tcW w:w="50" w:type="pct"/>
            <w:vAlign w:val="bottom"/>
          </w:tcPr>
          <w:p w:rsidR="002D17AA" w:rsidRDefault="00397E4F" w14:paraId="39F8647B" w14:textId="77777777">
            <w:pPr>
              <w:pStyle w:val="Underskrifter"/>
              <w:spacing w:after="0"/>
            </w:pPr>
            <w:r>
              <w:t>Peder Björk (S)</w:t>
            </w:r>
          </w:p>
        </w:tc>
        <w:tc>
          <w:tcPr>
            <w:tcW w:w="50" w:type="pct"/>
            <w:vAlign w:val="bottom"/>
          </w:tcPr>
          <w:p w:rsidR="002D17AA" w:rsidRDefault="00397E4F" w14:paraId="0933A07F" w14:textId="77777777">
            <w:pPr>
              <w:pStyle w:val="Underskrifter"/>
              <w:spacing w:after="0"/>
            </w:pPr>
            <w:r>
              <w:t>Kristoffer Lindberg (S)</w:t>
            </w:r>
          </w:p>
        </w:tc>
      </w:tr>
    </w:tbl>
    <w:p w:rsidRPr="008E0FE2" w:rsidR="004801AC" w:rsidP="00DF3554" w:rsidRDefault="004801AC" w14:paraId="3A6C581D" w14:textId="7A66BDB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C1A78" w14:textId="77777777" w:rsidR="008B6081" w:rsidRDefault="008B6081" w:rsidP="000C1CAD">
      <w:pPr>
        <w:spacing w:line="240" w:lineRule="auto"/>
      </w:pPr>
      <w:r>
        <w:separator/>
      </w:r>
    </w:p>
  </w:endnote>
  <w:endnote w:type="continuationSeparator" w:id="0">
    <w:p w14:paraId="4FBECAF3" w14:textId="77777777" w:rsidR="008B6081" w:rsidRDefault="008B60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9A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9EF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2C371" w14:textId="4E71BF5E" w:rsidR="00262EA3" w:rsidRPr="00352605" w:rsidRDefault="00262EA3" w:rsidP="003526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898AF" w14:textId="77777777" w:rsidR="008B6081" w:rsidRDefault="008B6081" w:rsidP="000C1CAD">
      <w:pPr>
        <w:spacing w:line="240" w:lineRule="auto"/>
      </w:pPr>
      <w:r>
        <w:separator/>
      </w:r>
    </w:p>
  </w:footnote>
  <w:footnote w:type="continuationSeparator" w:id="0">
    <w:p w14:paraId="35275A05" w14:textId="77777777" w:rsidR="008B6081" w:rsidRDefault="008B60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EE8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FD938B" wp14:editId="5C1208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98D49F" w14:textId="23571981" w:rsidR="00262EA3" w:rsidRDefault="00BD3CFD" w:rsidP="008103B5">
                          <w:pPr>
                            <w:jc w:val="right"/>
                          </w:pPr>
                          <w:sdt>
                            <w:sdtPr>
                              <w:alias w:val="CC_Noformat_Partikod"/>
                              <w:tag w:val="CC_Noformat_Partikod"/>
                              <w:id w:val="-53464382"/>
                              <w:placeholder>
                                <w:docPart w:val="B8BA5DDA3CB84DF09CDDD450CE00190C"/>
                              </w:placeholder>
                              <w:text/>
                            </w:sdtPr>
                            <w:sdtEndPr/>
                            <w:sdtContent>
                              <w:r w:rsidR="008B6081">
                                <w:t>S</w:t>
                              </w:r>
                            </w:sdtContent>
                          </w:sdt>
                          <w:sdt>
                            <w:sdtPr>
                              <w:alias w:val="CC_Noformat_Partinummer"/>
                              <w:tag w:val="CC_Noformat_Partinummer"/>
                              <w:id w:val="-1709555926"/>
                              <w:placeholder>
                                <w:docPart w:val="B84310BF0CEB4EF7BB23EE8D2918637A"/>
                              </w:placeholder>
                              <w:text/>
                            </w:sdtPr>
                            <w:sdtEndPr/>
                            <w:sdtContent>
                              <w:r w:rsidR="008B6081">
                                <w:t>479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FD93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98D49F" w14:textId="23571981" w:rsidR="00262EA3" w:rsidRDefault="00BD3CFD" w:rsidP="008103B5">
                    <w:pPr>
                      <w:jc w:val="right"/>
                    </w:pPr>
                    <w:sdt>
                      <w:sdtPr>
                        <w:alias w:val="CC_Noformat_Partikod"/>
                        <w:tag w:val="CC_Noformat_Partikod"/>
                        <w:id w:val="-53464382"/>
                        <w:placeholder>
                          <w:docPart w:val="B8BA5DDA3CB84DF09CDDD450CE00190C"/>
                        </w:placeholder>
                        <w:text/>
                      </w:sdtPr>
                      <w:sdtEndPr/>
                      <w:sdtContent>
                        <w:r w:rsidR="008B6081">
                          <w:t>S</w:t>
                        </w:r>
                      </w:sdtContent>
                    </w:sdt>
                    <w:sdt>
                      <w:sdtPr>
                        <w:alias w:val="CC_Noformat_Partinummer"/>
                        <w:tag w:val="CC_Noformat_Partinummer"/>
                        <w:id w:val="-1709555926"/>
                        <w:placeholder>
                          <w:docPart w:val="B84310BF0CEB4EF7BB23EE8D2918637A"/>
                        </w:placeholder>
                        <w:text/>
                      </w:sdtPr>
                      <w:sdtEndPr/>
                      <w:sdtContent>
                        <w:r w:rsidR="008B6081">
                          <w:t>479</w:t>
                        </w:r>
                      </w:sdtContent>
                    </w:sdt>
                  </w:p>
                </w:txbxContent>
              </v:textbox>
              <w10:wrap anchorx="page"/>
            </v:shape>
          </w:pict>
        </mc:Fallback>
      </mc:AlternateContent>
    </w:r>
  </w:p>
  <w:p w14:paraId="174EAF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549C5" w14:textId="77777777" w:rsidR="00262EA3" w:rsidRDefault="00262EA3" w:rsidP="008563AC">
    <w:pPr>
      <w:jc w:val="right"/>
    </w:pPr>
  </w:p>
  <w:p w14:paraId="2BCBD1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22F2C" w14:textId="77777777" w:rsidR="00262EA3" w:rsidRDefault="00BD3C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EC2B62" wp14:editId="114921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986F8B" w14:textId="6E1CFDBC" w:rsidR="00262EA3" w:rsidRDefault="00BD3CFD" w:rsidP="00A314CF">
    <w:pPr>
      <w:pStyle w:val="FSHNormal"/>
      <w:spacing w:before="40"/>
    </w:pPr>
    <w:sdt>
      <w:sdtPr>
        <w:alias w:val="CC_Noformat_Motionstyp"/>
        <w:tag w:val="CC_Noformat_Motionstyp"/>
        <w:id w:val="1162973129"/>
        <w:lock w:val="sdtContentLocked"/>
        <w15:appearance w15:val="hidden"/>
        <w:text/>
      </w:sdtPr>
      <w:sdtEndPr/>
      <w:sdtContent>
        <w:r w:rsidR="00352605">
          <w:t>Enskild motion</w:t>
        </w:r>
      </w:sdtContent>
    </w:sdt>
    <w:r w:rsidR="00821B36">
      <w:t xml:space="preserve"> </w:t>
    </w:r>
    <w:sdt>
      <w:sdtPr>
        <w:alias w:val="CC_Noformat_Partikod"/>
        <w:tag w:val="CC_Noformat_Partikod"/>
        <w:id w:val="1471015553"/>
        <w:text/>
      </w:sdtPr>
      <w:sdtEndPr/>
      <w:sdtContent>
        <w:r w:rsidR="008B6081">
          <w:t>S</w:t>
        </w:r>
      </w:sdtContent>
    </w:sdt>
    <w:sdt>
      <w:sdtPr>
        <w:alias w:val="CC_Noformat_Partinummer"/>
        <w:tag w:val="CC_Noformat_Partinummer"/>
        <w:id w:val="-2014525982"/>
        <w:text/>
      </w:sdtPr>
      <w:sdtEndPr/>
      <w:sdtContent>
        <w:r w:rsidR="008B6081">
          <w:t>479</w:t>
        </w:r>
      </w:sdtContent>
    </w:sdt>
  </w:p>
  <w:p w14:paraId="55FC090D" w14:textId="77777777" w:rsidR="00262EA3" w:rsidRPr="008227B3" w:rsidRDefault="00BD3C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F42498" w14:textId="23D96B12" w:rsidR="00262EA3" w:rsidRPr="008227B3" w:rsidRDefault="00BD3C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260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2605">
          <w:t>:611</w:t>
        </w:r>
      </w:sdtContent>
    </w:sdt>
  </w:p>
  <w:p w14:paraId="712CB222" w14:textId="459E568D" w:rsidR="00262EA3" w:rsidRDefault="00BD3CFD" w:rsidP="00E03A3D">
    <w:pPr>
      <w:pStyle w:val="Motionr"/>
    </w:pPr>
    <w:sdt>
      <w:sdtPr>
        <w:alias w:val="CC_Noformat_Avtext"/>
        <w:tag w:val="CC_Noformat_Avtext"/>
        <w:id w:val="-2020768203"/>
        <w:lock w:val="sdtContentLocked"/>
        <w:placeholder>
          <w:docPart w:val="B8BA5DDA3CB84DF09CDDD450CE00190C"/>
        </w:placeholder>
        <w15:appearance w15:val="hidden"/>
        <w:text/>
      </w:sdtPr>
      <w:sdtEndPr/>
      <w:sdtContent>
        <w:r w:rsidR="00352605">
          <w:t>av Lars Isacsson m.fl. (S)</w:t>
        </w:r>
      </w:sdtContent>
    </w:sdt>
  </w:p>
  <w:sdt>
    <w:sdtPr>
      <w:alias w:val="CC_Noformat_Rubtext"/>
      <w:tag w:val="CC_Noformat_Rubtext"/>
      <w:id w:val="-218060500"/>
      <w:lock w:val="sdtLocked"/>
      <w:placeholder>
        <w:docPart w:val="B84310BF0CEB4EF7BB23EE8D2918637A"/>
      </w:placeholder>
      <w:text/>
    </w:sdtPr>
    <w:sdtEndPr/>
    <w:sdtContent>
      <w:p w14:paraId="5ABAB72A" w14:textId="228BF6E0" w:rsidR="00262EA3" w:rsidRDefault="008B6081" w:rsidP="00283E0F">
        <w:pPr>
          <w:pStyle w:val="FSHRub2"/>
        </w:pPr>
        <w:r>
          <w:t>Strandskydd som fungerar i hela landet</w:t>
        </w:r>
      </w:p>
    </w:sdtContent>
  </w:sdt>
  <w:sdt>
    <w:sdtPr>
      <w:alias w:val="CC_Boilerplate_3"/>
      <w:tag w:val="CC_Boilerplate_3"/>
      <w:id w:val="1606463544"/>
      <w:lock w:val="sdtContentLocked"/>
      <w15:appearance w15:val="hidden"/>
      <w:text w:multiLine="1"/>
    </w:sdtPr>
    <w:sdtEndPr/>
    <w:sdtContent>
      <w:p w14:paraId="4811A6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60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7AA"/>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605"/>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97E4F"/>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A0A"/>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081"/>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CFD"/>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D7563A"/>
  <w15:chartTrackingRefBased/>
  <w15:docId w15:val="{C593945E-B9C5-48F9-B299-2772D1D1C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889C77BCBE415B91AE14671E624FCD"/>
        <w:category>
          <w:name w:val="Allmänt"/>
          <w:gallery w:val="placeholder"/>
        </w:category>
        <w:types>
          <w:type w:val="bbPlcHdr"/>
        </w:types>
        <w:behaviors>
          <w:behavior w:val="content"/>
        </w:behaviors>
        <w:guid w:val="{6E309EE1-CD84-418B-A42C-76CCF3A317FA}"/>
      </w:docPartPr>
      <w:docPartBody>
        <w:p w:rsidR="00491230" w:rsidRDefault="00491230">
          <w:pPr>
            <w:pStyle w:val="AC889C77BCBE415B91AE14671E624FCD"/>
          </w:pPr>
          <w:r w:rsidRPr="005A0A93">
            <w:rPr>
              <w:rStyle w:val="Platshllartext"/>
            </w:rPr>
            <w:t>Förslag till riksdagsbeslut</w:t>
          </w:r>
        </w:p>
      </w:docPartBody>
    </w:docPart>
    <w:docPart>
      <w:docPartPr>
        <w:name w:val="A051CA4747464A2EA59544C4DA1CF25F"/>
        <w:category>
          <w:name w:val="Allmänt"/>
          <w:gallery w:val="placeholder"/>
        </w:category>
        <w:types>
          <w:type w:val="bbPlcHdr"/>
        </w:types>
        <w:behaviors>
          <w:behavior w:val="content"/>
        </w:behaviors>
        <w:guid w:val="{38B9770E-68FE-4A00-9ABF-2068DDD6F566}"/>
      </w:docPartPr>
      <w:docPartBody>
        <w:p w:rsidR="00491230" w:rsidRDefault="00491230">
          <w:pPr>
            <w:pStyle w:val="A051CA4747464A2EA59544C4DA1CF25F"/>
          </w:pPr>
          <w:r w:rsidRPr="005A0A93">
            <w:rPr>
              <w:rStyle w:val="Platshllartext"/>
            </w:rPr>
            <w:t>Motivering</w:t>
          </w:r>
        </w:p>
      </w:docPartBody>
    </w:docPart>
    <w:docPart>
      <w:docPartPr>
        <w:name w:val="B8BA5DDA3CB84DF09CDDD450CE00190C"/>
        <w:category>
          <w:name w:val="Allmänt"/>
          <w:gallery w:val="placeholder"/>
        </w:category>
        <w:types>
          <w:type w:val="bbPlcHdr"/>
        </w:types>
        <w:behaviors>
          <w:behavior w:val="content"/>
        </w:behaviors>
        <w:guid w:val="{43466FC1-A6A4-43EC-A5C5-7310EAAFF60B}"/>
      </w:docPartPr>
      <w:docPartBody>
        <w:p w:rsidR="00491230" w:rsidRDefault="00491230">
          <w:pPr>
            <w:pStyle w:val="B8BA5DDA3CB84DF09CDDD450CE00190C"/>
          </w:pPr>
          <w:r>
            <w:rPr>
              <w:rStyle w:val="Platshllartext"/>
            </w:rPr>
            <w:t xml:space="preserve"> </w:t>
          </w:r>
        </w:p>
      </w:docPartBody>
    </w:docPart>
    <w:docPart>
      <w:docPartPr>
        <w:name w:val="B84310BF0CEB4EF7BB23EE8D2918637A"/>
        <w:category>
          <w:name w:val="Allmänt"/>
          <w:gallery w:val="placeholder"/>
        </w:category>
        <w:types>
          <w:type w:val="bbPlcHdr"/>
        </w:types>
        <w:behaviors>
          <w:behavior w:val="content"/>
        </w:behaviors>
        <w:guid w:val="{416D1339-38D4-4EFF-A604-29F30E4F8962}"/>
      </w:docPartPr>
      <w:docPartBody>
        <w:p w:rsidR="00491230" w:rsidRDefault="00491230">
          <w:pPr>
            <w:pStyle w:val="B84310BF0CEB4EF7BB23EE8D2918637A"/>
          </w:pPr>
          <w:r>
            <w:t xml:space="preserve"> </w:t>
          </w:r>
        </w:p>
      </w:docPartBody>
    </w:docPart>
    <w:docPart>
      <w:docPartPr>
        <w:name w:val="7EF37AC45C344B5FB408EF6EBD1D0799"/>
        <w:category>
          <w:name w:val="Allmänt"/>
          <w:gallery w:val="placeholder"/>
        </w:category>
        <w:types>
          <w:type w:val="bbPlcHdr"/>
        </w:types>
        <w:behaviors>
          <w:behavior w:val="content"/>
        </w:behaviors>
        <w:guid w:val="{FE6F70B5-8B02-4C55-8C05-17E03E3DB016}"/>
      </w:docPartPr>
      <w:docPartBody>
        <w:p w:rsidR="004845F2" w:rsidRDefault="004845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230"/>
    <w:rsid w:val="004845F2"/>
    <w:rsid w:val="004912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889C77BCBE415B91AE14671E624FCD">
    <w:name w:val="AC889C77BCBE415B91AE14671E624FCD"/>
  </w:style>
  <w:style w:type="paragraph" w:customStyle="1" w:styleId="A051CA4747464A2EA59544C4DA1CF25F">
    <w:name w:val="A051CA4747464A2EA59544C4DA1CF25F"/>
  </w:style>
  <w:style w:type="paragraph" w:customStyle="1" w:styleId="B8BA5DDA3CB84DF09CDDD450CE00190C">
    <w:name w:val="B8BA5DDA3CB84DF09CDDD450CE00190C"/>
  </w:style>
  <w:style w:type="paragraph" w:customStyle="1" w:styleId="B84310BF0CEB4EF7BB23EE8D2918637A">
    <w:name w:val="B84310BF0CEB4EF7BB23EE8D29186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159076-1420-48D6-8A1D-B1B6AE52C687}"/>
</file>

<file path=customXml/itemProps2.xml><?xml version="1.0" encoding="utf-8"?>
<ds:datastoreItem xmlns:ds="http://schemas.openxmlformats.org/officeDocument/2006/customXml" ds:itemID="{E42BF9C0-97A1-4E09-909B-B137FD2A6C68}"/>
</file>

<file path=customXml/itemProps3.xml><?xml version="1.0" encoding="utf-8"?>
<ds:datastoreItem xmlns:ds="http://schemas.openxmlformats.org/officeDocument/2006/customXml" ds:itemID="{8A760D35-293A-418E-A294-E76ED006D0CB}"/>
</file>

<file path=docProps/app.xml><?xml version="1.0" encoding="utf-8"?>
<Properties xmlns="http://schemas.openxmlformats.org/officeDocument/2006/extended-properties" xmlns:vt="http://schemas.openxmlformats.org/officeDocument/2006/docPropsVTypes">
  <Template>Normal</Template>
  <TotalTime>12</TotalTime>
  <Pages>2</Pages>
  <Words>304</Words>
  <Characters>1782</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