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3431CD">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3431CD" w:rsidTr="003431CD">
        <w:tc>
          <w:tcPr>
            <w:tcW w:w="5267" w:type="dxa"/>
            <w:gridSpan w:val="3"/>
          </w:tcPr>
          <w:p w:rsidR="003431CD" w:rsidRDefault="003431CD"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3431CD">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3431CD">
        <w:tc>
          <w:tcPr>
            <w:tcW w:w="2268" w:type="dxa"/>
          </w:tcPr>
          <w:p w:rsidR="006E4E11" w:rsidRDefault="003431CD" w:rsidP="003D2B67">
            <w:pPr>
              <w:framePr w:w="5035" w:h="1644" w:wrap="notBeside" w:vAnchor="page" w:hAnchor="page" w:x="6573" w:y="721"/>
            </w:pPr>
            <w:r>
              <w:t>2014-</w:t>
            </w:r>
            <w:r w:rsidR="000C766A">
              <w:t>11</w:t>
            </w:r>
            <w:r w:rsidR="00786129">
              <w:t>-</w:t>
            </w:r>
            <w:r w:rsidR="003D2B67">
              <w:t>24</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3431CD">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431CD">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0C766A" w:rsidP="000C766A">
            <w:pPr>
              <w:pStyle w:val="Avsndare"/>
              <w:framePr w:h="2483" w:wrap="notBeside" w:x="1504"/>
              <w:rPr>
                <w:bCs/>
                <w:iCs/>
              </w:rPr>
            </w:pPr>
            <w:r>
              <w:rPr>
                <w:bCs/>
                <w:iCs/>
              </w:rPr>
              <w:t>Enheten för entreprenörskap</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4A7D4C">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A7D4C" w:rsidRPr="004A7D4C" w:rsidRDefault="004A7D4C">
                                  <w:pPr>
                                    <w:rPr>
                                      <w:rFonts w:ascii="Times New Roman" w:hAnsi="Times New Roman"/>
                                    </w:rPr>
                                  </w:pPr>
                                  <w:bookmarkStart w:id="0" w:name="_GoBack"/>
                                  <w:r w:rsidRPr="004A7D4C">
                                    <w:rPr>
                                      <w:rFonts w:ascii="Times New Roman" w:hAnsi="Times New Roman"/>
                                    </w:rPr>
                                    <w:t xml:space="preserve">KKR, dp. 7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rsidR="004A7D4C" w:rsidRPr="004A7D4C" w:rsidRDefault="004A7D4C">
                            <w:pPr>
                              <w:rPr>
                                <w:rFonts w:ascii="Times New Roman" w:hAnsi="Times New Roman"/>
                              </w:rPr>
                            </w:pPr>
                            <w:bookmarkStart w:id="1" w:name="_GoBack"/>
                            <w:r w:rsidRPr="004A7D4C">
                              <w:rPr>
                                <w:rFonts w:ascii="Times New Roman" w:hAnsi="Times New Roman"/>
                              </w:rPr>
                              <w:t xml:space="preserve">KKR, dp. 7 </w:t>
                            </w:r>
                            <w:bookmarkEnd w:id="1"/>
                          </w:p>
                        </w:txbxContent>
                      </v:textbox>
                    </v:shape>
                  </w:pict>
                </mc:Fallback>
              </mc:AlternateConten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3431CD" w:rsidRDefault="006E4E11">
      <w:pPr>
        <w:framePr w:w="4400" w:h="2523" w:wrap="notBeside" w:vAnchor="page" w:hAnchor="page" w:x="6453" w:y="2445"/>
        <w:ind w:left="142"/>
        <w:rPr>
          <w:b/>
        </w:rPr>
      </w:pPr>
    </w:p>
    <w:p w:rsidR="003431CD" w:rsidRDefault="003431CD">
      <w:pPr>
        <w:pStyle w:val="RKrubrik"/>
        <w:pBdr>
          <w:bottom w:val="single" w:sz="6" w:space="1" w:color="auto"/>
        </w:pBdr>
      </w:pPr>
      <w:bookmarkStart w:id="2" w:name="bRubrik"/>
      <w:bookmarkEnd w:id="2"/>
      <w:r>
        <w:t>Konkurren</w:t>
      </w:r>
      <w:r w:rsidR="006070A5">
        <w:t>s</w:t>
      </w:r>
      <w:r>
        <w:t>kraft</w:t>
      </w:r>
      <w:r w:rsidR="00A1575E">
        <w:t>s</w:t>
      </w:r>
      <w:r>
        <w:t xml:space="preserve">rådets möte </w:t>
      </w:r>
      <w:r w:rsidR="00786129">
        <w:t>4-5 dec</w:t>
      </w:r>
      <w:r>
        <w:t>ember</w:t>
      </w:r>
    </w:p>
    <w:p w:rsidR="003431CD" w:rsidRDefault="003431CD">
      <w:pPr>
        <w:pStyle w:val="RKnormal"/>
      </w:pPr>
    </w:p>
    <w:p w:rsidR="003431CD" w:rsidRDefault="003431CD">
      <w:pPr>
        <w:pStyle w:val="RKnormal"/>
      </w:pPr>
      <w:r>
        <w:t xml:space="preserve">Dagordningspunkt </w:t>
      </w:r>
      <w:r w:rsidR="001E5DC7">
        <w:t>7</w:t>
      </w:r>
    </w:p>
    <w:p w:rsidR="003431CD" w:rsidRDefault="003431CD">
      <w:pPr>
        <w:pStyle w:val="RKnormal"/>
      </w:pPr>
    </w:p>
    <w:p w:rsidR="003431CD" w:rsidRDefault="003431CD">
      <w:pPr>
        <w:pStyle w:val="RKnormal"/>
      </w:pPr>
      <w:r>
        <w:t xml:space="preserve">Rubrik: </w:t>
      </w:r>
      <w:r w:rsidR="00096AC2">
        <w:t>Industriell konkurrenskraft</w:t>
      </w:r>
      <w:r w:rsidR="00042451">
        <w:t xml:space="preserve"> – en agenda för tillväxt och jobb</w:t>
      </w:r>
    </w:p>
    <w:p w:rsidR="008A1399" w:rsidRPr="008A1399" w:rsidRDefault="008A1399">
      <w:pPr>
        <w:pStyle w:val="RKnormal"/>
        <w:rPr>
          <w:i/>
        </w:rPr>
      </w:pPr>
      <w:r w:rsidRPr="008A1399">
        <w:rPr>
          <w:i/>
        </w:rPr>
        <w:t xml:space="preserve"> </w:t>
      </w:r>
      <w:proofErr w:type="gramStart"/>
      <w:r w:rsidRPr="008A1399">
        <w:rPr>
          <w:i/>
        </w:rPr>
        <w:t>-</w:t>
      </w:r>
      <w:proofErr w:type="gramEnd"/>
      <w:r w:rsidRPr="008A1399">
        <w:rPr>
          <w:i/>
        </w:rPr>
        <w:t>Presentation av</w:t>
      </w:r>
      <w:r w:rsidR="00042451">
        <w:rPr>
          <w:i/>
        </w:rPr>
        <w:t xml:space="preserve"> rapport från nätverket med småföretagssändebud</w:t>
      </w:r>
    </w:p>
    <w:p w:rsidR="008A1399" w:rsidRPr="008A1399" w:rsidRDefault="008A1399">
      <w:pPr>
        <w:pStyle w:val="RKnormal"/>
        <w:rPr>
          <w:i/>
        </w:rPr>
      </w:pPr>
      <w:proofErr w:type="gramStart"/>
      <w:r w:rsidRPr="008A1399">
        <w:rPr>
          <w:i/>
        </w:rPr>
        <w:t>-</w:t>
      </w:r>
      <w:proofErr w:type="gramEnd"/>
      <w:r w:rsidRPr="008A1399">
        <w:rPr>
          <w:i/>
        </w:rPr>
        <w:t xml:space="preserve"> Policydiskussion</w:t>
      </w:r>
    </w:p>
    <w:p w:rsidR="008A1399" w:rsidRPr="008A1399" w:rsidRDefault="008A1399">
      <w:pPr>
        <w:pStyle w:val="RKnormal"/>
        <w:rPr>
          <w:i/>
        </w:rPr>
      </w:pPr>
      <w:proofErr w:type="gramStart"/>
      <w:r w:rsidRPr="008A1399">
        <w:rPr>
          <w:i/>
        </w:rPr>
        <w:t>-</w:t>
      </w:r>
      <w:proofErr w:type="gramEnd"/>
      <w:r w:rsidRPr="008A1399">
        <w:rPr>
          <w:i/>
        </w:rPr>
        <w:t xml:space="preserve"> Antagande av rådslutsatser</w:t>
      </w:r>
    </w:p>
    <w:p w:rsidR="003431CD" w:rsidRDefault="003431CD">
      <w:pPr>
        <w:pStyle w:val="RKnormal"/>
      </w:pPr>
    </w:p>
    <w:p w:rsidR="00B6589F" w:rsidRDefault="003431CD" w:rsidP="00B6589F">
      <w:pPr>
        <w:pStyle w:val="Default"/>
      </w:pPr>
      <w:r>
        <w:t xml:space="preserve">Dokument: </w:t>
      </w:r>
    </w:p>
    <w:p w:rsidR="00B6589F" w:rsidRPr="004A7D4C" w:rsidRDefault="00B6589F" w:rsidP="00B6589F">
      <w:pPr>
        <w:pStyle w:val="Default"/>
        <w:numPr>
          <w:ilvl w:val="0"/>
          <w:numId w:val="5"/>
        </w:numPr>
        <w:rPr>
          <w:rFonts w:ascii="OrigGarmnd BT" w:hAnsi="OrigGarmnd BT"/>
          <w:color w:val="auto"/>
          <w:szCs w:val="20"/>
          <w:lang w:val="en-US" w:eastAsia="en-US"/>
        </w:rPr>
      </w:pPr>
      <w:r w:rsidRPr="004A7D4C">
        <w:rPr>
          <w:rFonts w:ascii="OrigGarmnd BT" w:hAnsi="OrigGarmnd BT"/>
          <w:color w:val="auto"/>
          <w:szCs w:val="20"/>
          <w:lang w:val="en-US" w:eastAsia="en-US"/>
        </w:rPr>
        <w:t xml:space="preserve">2014 REPORT OF THE SME ENVOY NETWORK </w:t>
      </w:r>
    </w:p>
    <w:p w:rsidR="00042451" w:rsidRDefault="00B6589F" w:rsidP="00B6589F">
      <w:pPr>
        <w:pStyle w:val="RKnormal"/>
      </w:pPr>
      <w:r w:rsidRPr="004A7D4C">
        <w:rPr>
          <w:lang w:val="en-US"/>
        </w:rPr>
        <w:tab/>
      </w:r>
      <w:r w:rsidRPr="00B6589F">
        <w:t>TO THE COMPETITIVENESS COUNCIL</w:t>
      </w:r>
    </w:p>
    <w:p w:rsidR="002B5969" w:rsidRDefault="002B5969" w:rsidP="002B5969">
      <w:pPr>
        <w:pStyle w:val="RKnormal"/>
        <w:numPr>
          <w:ilvl w:val="0"/>
          <w:numId w:val="5"/>
        </w:numPr>
      </w:pPr>
      <w:r>
        <w:t>15758/14</w:t>
      </w:r>
    </w:p>
    <w:p w:rsidR="00B6589F" w:rsidRDefault="00B6589F">
      <w:pPr>
        <w:pStyle w:val="RKnormal"/>
      </w:pPr>
    </w:p>
    <w:p w:rsidR="003431CD" w:rsidRDefault="003431CD">
      <w:pPr>
        <w:pStyle w:val="RKnormal"/>
      </w:pPr>
      <w:r>
        <w:t>Tidigare behandlad vid samråd med EU-nämnden:</w:t>
      </w:r>
      <w:r w:rsidR="00BA6354">
        <w:t xml:space="preserve"> </w:t>
      </w:r>
      <w:r w:rsidR="00096AC2">
        <w:t>Industripolitiken har bland annat avhandlats vid nämndens möten den 14 februari</w:t>
      </w:r>
      <w:r w:rsidR="00FF4A57">
        <w:t>,</w:t>
      </w:r>
      <w:r w:rsidR="00096AC2">
        <w:t xml:space="preserve"> 23 maj</w:t>
      </w:r>
      <w:r w:rsidR="00FF4A57">
        <w:t xml:space="preserve"> och 19 september</w:t>
      </w:r>
      <w:r w:rsidR="004954C0">
        <w:t xml:space="preserve"> i år</w:t>
      </w:r>
      <w:r w:rsidR="006070A5">
        <w:t>, samt inför det Europeiska rådet i mars i år</w:t>
      </w:r>
    </w:p>
    <w:p w:rsidR="003431CD" w:rsidRDefault="003431CD">
      <w:pPr>
        <w:pStyle w:val="RKrubrik"/>
      </w:pPr>
      <w:r>
        <w:t>Bakgrund</w:t>
      </w:r>
    </w:p>
    <w:p w:rsidR="008D3927" w:rsidRDefault="008D3927" w:rsidP="008D3927">
      <w:r>
        <w:t xml:space="preserve">Under senhösten har rådslutsatser om industripolitiken förhandlats. Rådsslutsatserna innehåller rådets medskick till kommissionen avseende den handlingsplan om genomförandet av industripolitiken som kommissionen ska presentera våren 2015.  </w:t>
      </w:r>
    </w:p>
    <w:p w:rsidR="00FF4A57" w:rsidRDefault="00FF4A57" w:rsidP="00096AC2"/>
    <w:p w:rsidR="008D3927" w:rsidRDefault="008D3927" w:rsidP="008D3927">
      <w:r>
        <w:t xml:space="preserve">I förhandlingarna har </w:t>
      </w:r>
      <w:r w:rsidRPr="00513E67">
        <w:t>regeringen</w:t>
      </w:r>
      <w:r>
        <w:t xml:space="preserve"> verkat för att slutsatserna ska vara korta och koncisa och ge konkret input till kommissionens arbete. Samma handlingslinje har också drivits av ett flertal andra medlemsstater. Regeringen har också verkat för att utkastet ska innehålla skrivningar om att förslag som presenteras inte får äventyra skyddet för arbetstagare, miljö, hälsa och konsumenter. </w:t>
      </w:r>
    </w:p>
    <w:p w:rsidR="00FF4A57" w:rsidRDefault="00FF4A57" w:rsidP="00096AC2"/>
    <w:p w:rsidR="00866E20" w:rsidRDefault="004954C0" w:rsidP="00096AC2">
      <w:r>
        <w:t>Ordförandeskapet har</w:t>
      </w:r>
      <w:r w:rsidR="00FF4A57">
        <w:t>, förutom antagande av slutsatser, också aviserat en policydiskussion</w:t>
      </w:r>
      <w:r w:rsidR="00866E20">
        <w:t xml:space="preserve"> till vilken de presenterat ett underlag med frågor.</w:t>
      </w:r>
      <w:r w:rsidR="00F444A2">
        <w:t xml:space="preserve"> Frågorna tar upp hur konkurrenskraftrådet bör agera i frågor </w:t>
      </w:r>
      <w:r w:rsidR="00F444A2">
        <w:lastRenderedPageBreak/>
        <w:t>som rör konkurrenskraften men som ansvaras för av andra rådskonstellationer, samt hur småföretagssändebudens rapport kan stärka arbetet med småföretagsfrågor inom konkurrenskraftrådet.</w:t>
      </w:r>
    </w:p>
    <w:p w:rsidR="008A1399" w:rsidRDefault="00866E20" w:rsidP="00096AC2">
      <w:r>
        <w:t xml:space="preserve"> </w:t>
      </w:r>
    </w:p>
    <w:p w:rsidR="008D3927" w:rsidRDefault="009865DC" w:rsidP="008D3927">
      <w:r>
        <w:t xml:space="preserve">I en kommande diskussion avser regeringen att anföra vikten av att fortsätta arbetet med att stärka EU:s konkurrenskraft </w:t>
      </w:r>
      <w:r w:rsidR="00E51C79">
        <w:t>men att det är mycket viktigt med medlemsstaternas interna samordning för att EUs arbete ska bli effektivt.</w:t>
      </w:r>
      <w:r>
        <w:t xml:space="preserve"> </w:t>
      </w:r>
      <w:r w:rsidR="00F756B5">
        <w:t>I arbetet för att stärka konkurrenskraften är det samtidigt viktigt att arbeta för att stärka löntagarnas rättigheter och sociala trygghet samt människors hälsa och miljö.</w:t>
      </w:r>
    </w:p>
    <w:p w:rsidR="00492DE3" w:rsidRDefault="00492DE3" w:rsidP="008D3927"/>
    <w:p w:rsidR="00042451" w:rsidRDefault="00042451" w:rsidP="00096AC2">
      <w:r>
        <w:t>Kommissionen inrättade 2011 ett högnivånätverk för att främja småföretagsfrågor. Nätverket består av representanter från alla medlemsstare, kommissionen och ett antal Bryssel-baserade näringslivsorganisationer. Kommission kommer vid rådsmötet presentera en rapport från nätverkets arbete under året.</w:t>
      </w:r>
    </w:p>
    <w:p w:rsidR="003431CD" w:rsidRDefault="003431CD">
      <w:pPr>
        <w:pStyle w:val="RKrubrik"/>
      </w:pPr>
      <w:r>
        <w:t>Rättslig grund och beslutsförfarande</w:t>
      </w:r>
    </w:p>
    <w:p w:rsidR="003431CD" w:rsidRDefault="000C766A">
      <w:pPr>
        <w:pStyle w:val="RKnormal"/>
      </w:pPr>
      <w:r>
        <w:t>EU baserar sitt arbete inom industripolitikens område på art 173 i Fördraget om EUs funktionssätt.</w:t>
      </w:r>
      <w:r w:rsidR="008D41D4">
        <w:t xml:space="preserve"> Rådsslutsatser antas med konsensus i rådet.</w:t>
      </w:r>
    </w:p>
    <w:p w:rsidR="003431CD" w:rsidRDefault="003431CD">
      <w:pPr>
        <w:pStyle w:val="RKrubrik"/>
        <w:rPr>
          <w:i/>
          <w:iCs/>
        </w:rPr>
      </w:pPr>
      <w:r>
        <w:rPr>
          <w:i/>
          <w:iCs/>
        </w:rPr>
        <w:t>Svensk ståndpunkt</w:t>
      </w:r>
    </w:p>
    <w:p w:rsidR="00F72EC4" w:rsidRDefault="00F72EC4" w:rsidP="00F72EC4">
      <w:r>
        <w:t>Regeringen föreslår att Sverige välkomnar kommissionens presentation.</w:t>
      </w:r>
    </w:p>
    <w:p w:rsidR="00F72EC4" w:rsidRDefault="00F72EC4" w:rsidP="00F72EC4"/>
    <w:p w:rsidR="00F72EC4" w:rsidRDefault="00F72EC4" w:rsidP="00F72EC4">
      <w:r>
        <w:t>Regeringen föreslår att Sverige ställer sig bakom ORDF utkast till slutsatser.</w:t>
      </w:r>
    </w:p>
    <w:p w:rsidR="00F72EC4" w:rsidRDefault="00F72EC4" w:rsidP="00F72EC4"/>
    <w:p w:rsidR="00F72EC4" w:rsidRDefault="00F72EC4" w:rsidP="00F72EC4">
      <w:r>
        <w:t>I diskussionen avser regeringen att framföra vikten av att fortsätta arbeta för att stärka EU:s konkurrenskraft. Regeringen ämnar också framföra att grunden för ett effektivt EU och för samordning mellan olika rådskonstellationer är en fungerande samordning i olika frågor internt i medlemsstaterna. Med en sådan samordning kan olika rådskonstellationer fokusera sina diskussioner inom respektive mandat och ansvarsområde.</w:t>
      </w:r>
    </w:p>
    <w:p w:rsidR="00F72EC4" w:rsidRDefault="00F72EC4" w:rsidP="00F72EC4"/>
    <w:p w:rsidR="00F72EC4" w:rsidRDefault="00F72EC4" w:rsidP="00F72EC4">
      <w:pPr>
        <w:pStyle w:val="RKnormal"/>
      </w:pPr>
      <w:r>
        <w:t>Regeringen ämnar också framföra hur viktigt det är med input från små och medelstora företag och att rapporten från nätverket för småföretagssändebud därmed är betydelsefull. Det är samtidigt angeläget att i arbetet för att stärka konkurrenskraften samtidigt arbeta för att stärka löntagarnas rättigheter och sociala trygghet samt människors hälsa och miljö.</w:t>
      </w:r>
    </w:p>
    <w:p w:rsidR="00D24E9E" w:rsidRDefault="00D24E9E" w:rsidP="00A60823"/>
    <w:p w:rsidR="003431CD" w:rsidRDefault="003431CD">
      <w:pPr>
        <w:pStyle w:val="RKrubrik"/>
      </w:pPr>
      <w:r>
        <w:t>Europaparlamentets inställning</w:t>
      </w:r>
    </w:p>
    <w:p w:rsidR="003431CD" w:rsidRDefault="00500C95">
      <w:pPr>
        <w:pStyle w:val="RKnormal"/>
      </w:pPr>
      <w:proofErr w:type="gramStart"/>
      <w:r>
        <w:t>Ej</w:t>
      </w:r>
      <w:proofErr w:type="gramEnd"/>
      <w:r>
        <w:t xml:space="preserve"> </w:t>
      </w:r>
      <w:r w:rsidR="000C766A">
        <w:t>aktuellt</w:t>
      </w:r>
    </w:p>
    <w:p w:rsidR="003431CD" w:rsidRDefault="003431CD">
      <w:pPr>
        <w:pStyle w:val="RKrubrik"/>
        <w:rPr>
          <w:i/>
          <w:iCs/>
        </w:rPr>
      </w:pPr>
      <w:r>
        <w:rPr>
          <w:i/>
          <w:iCs/>
        </w:rPr>
        <w:t>Förslaget</w:t>
      </w:r>
    </w:p>
    <w:p w:rsidR="009865DC" w:rsidRDefault="000D543C" w:rsidP="000D543C">
      <w:pPr>
        <w:pStyle w:val="RKnormal"/>
      </w:pPr>
      <w:r>
        <w:t xml:space="preserve">I de utkast till rådsslutsatser som kommissionen presenterat </w:t>
      </w:r>
      <w:r w:rsidR="009865DC">
        <w:t>fokuserar ordförandeskapet på att ge input till kommissionen avseende den kommande handlingsplanen för genomförandet av industripolitiken.</w:t>
      </w:r>
    </w:p>
    <w:p w:rsidR="009865DC" w:rsidRDefault="009865DC" w:rsidP="000D543C">
      <w:pPr>
        <w:pStyle w:val="RKnormal"/>
      </w:pPr>
    </w:p>
    <w:p w:rsidR="009865DC" w:rsidRDefault="001E5DC7" w:rsidP="000D543C">
      <w:pPr>
        <w:pStyle w:val="RKnormal"/>
      </w:pPr>
      <w:r>
        <w:t xml:space="preserve">Slutsatserna berör flera områden och pekar på vikten av att stärka arbetet med konsekvensutredningar, att fokusera på arbetet med digitalisering och minska hindren för e-handel på inre marknaden. </w:t>
      </w:r>
      <w:r>
        <w:lastRenderedPageBreak/>
        <w:t>Vidare lyfter ordförandeskapet fram det positiva i den nya kommissionens organisation där flera frågor som är viktiga för konkurrenskraften synkroniseras till generaldirektoratet för näringsliv.</w:t>
      </w:r>
    </w:p>
    <w:p w:rsidR="001E5DC7" w:rsidRDefault="001E5DC7" w:rsidP="000D543C">
      <w:pPr>
        <w:pStyle w:val="RKnormal"/>
      </w:pPr>
    </w:p>
    <w:p w:rsidR="001E5DC7" w:rsidRDefault="001E5DC7" w:rsidP="000D543C">
      <w:pPr>
        <w:pStyle w:val="RKnormal"/>
      </w:pPr>
      <w:r>
        <w:t>Utkastet innehåller också skrivningar om vikten av fri handel, en stärkt inre marknad för både tjänster och varor, behovet att fortsatt fokusera på att förbättra förutsättningarna för forskning och innovation samt vikten av ett stabila, transparenta och förutsägbara regelverk.</w:t>
      </w:r>
    </w:p>
    <w:p w:rsidR="00042451" w:rsidRDefault="00042451" w:rsidP="000D543C">
      <w:pPr>
        <w:pStyle w:val="RKnormal"/>
      </w:pPr>
    </w:p>
    <w:p w:rsidR="003431CD" w:rsidRDefault="00042451">
      <w:pPr>
        <w:pStyle w:val="RKrubrik"/>
        <w:rPr>
          <w:i/>
          <w:iCs/>
        </w:rPr>
      </w:pPr>
      <w:r>
        <w:rPr>
          <w:i/>
          <w:iCs/>
        </w:rPr>
        <w:t>G</w:t>
      </w:r>
      <w:r w:rsidR="003431CD">
        <w:rPr>
          <w:i/>
          <w:iCs/>
        </w:rPr>
        <w:t>ällande svenska regler och förslagets effekter på dessa</w:t>
      </w:r>
    </w:p>
    <w:p w:rsidR="00B112CE" w:rsidRDefault="000C766A" w:rsidP="00B112CE">
      <w:pPr>
        <w:pStyle w:val="RKnormal"/>
      </w:pPr>
      <w:proofErr w:type="gramStart"/>
      <w:r>
        <w:t>Ej</w:t>
      </w:r>
      <w:proofErr w:type="gramEnd"/>
      <w:r>
        <w:t xml:space="preserve"> aktuellt</w:t>
      </w:r>
    </w:p>
    <w:p w:rsidR="003431CD" w:rsidRDefault="003431CD">
      <w:pPr>
        <w:pStyle w:val="RKrubrik"/>
      </w:pPr>
      <w:r>
        <w:t>Ekonomiska konsekvenser</w:t>
      </w:r>
    </w:p>
    <w:p w:rsidR="003431CD" w:rsidRDefault="001E5DC7">
      <w:pPr>
        <w:pStyle w:val="RKnormal"/>
      </w:pPr>
      <w:r>
        <w:t xml:space="preserve">Utkastet berör frågor som potentiellt kan beröra användningen av framförallt EU-budgeten men eventuella effekter av sådana skrivningar går </w:t>
      </w:r>
      <w:proofErr w:type="gramStart"/>
      <w:r>
        <w:t>ej</w:t>
      </w:r>
      <w:proofErr w:type="gramEnd"/>
      <w:r>
        <w:t xml:space="preserve"> att förutsäga i det här skedet. </w:t>
      </w:r>
    </w:p>
    <w:p w:rsidR="003431CD" w:rsidRDefault="003431CD">
      <w:pPr>
        <w:pStyle w:val="RKrubrik"/>
      </w:pPr>
      <w:r>
        <w:t>Övrigt</w:t>
      </w:r>
    </w:p>
    <w:p w:rsidR="006E4E11" w:rsidRDefault="007F3038">
      <w:pPr>
        <w:pStyle w:val="RKnormal"/>
      </w:pPr>
      <w:r>
        <w:t>-</w:t>
      </w:r>
    </w:p>
    <w:sectPr w:rsidR="006E4E11" w:rsidSect="00266AB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8E6" w:rsidRDefault="00E978E6">
      <w:r>
        <w:separator/>
      </w:r>
    </w:p>
  </w:endnote>
  <w:endnote w:type="continuationSeparator" w:id="0">
    <w:p w:rsidR="00E978E6" w:rsidRDefault="00E9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8E6" w:rsidRDefault="00E978E6">
      <w:r>
        <w:separator/>
      </w:r>
    </w:p>
  </w:footnote>
  <w:footnote w:type="continuationSeparator" w:id="0">
    <w:p w:rsidR="00E978E6" w:rsidRDefault="00E97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266AB9">
    <w:pPr>
      <w:pStyle w:val="Sidhuvud"/>
      <w:framePr w:wrap="around" w:vAnchor="text" w:hAnchor="margin" w:xAlign="right" w:y="1"/>
      <w:rPr>
        <w:rStyle w:val="Sidnummer"/>
      </w:rPr>
    </w:pPr>
    <w:r>
      <w:rPr>
        <w:rStyle w:val="Sidnummer"/>
      </w:rPr>
      <w:fldChar w:fldCharType="begin"/>
    </w:r>
    <w:r w:rsidR="00E80146">
      <w:rPr>
        <w:rStyle w:val="Sidnummer"/>
      </w:rPr>
      <w:instrText xml:space="preserve">PAGE  </w:instrText>
    </w:r>
    <w:r>
      <w:rPr>
        <w:rStyle w:val="Sidnummer"/>
      </w:rPr>
      <w:fldChar w:fldCharType="separate"/>
    </w:r>
    <w:r w:rsidR="00E3475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266AB9">
    <w:pPr>
      <w:pStyle w:val="Sidhuvud"/>
      <w:framePr w:wrap="around" w:vAnchor="text" w:hAnchor="margin" w:xAlign="right" w:y="1"/>
      <w:rPr>
        <w:rStyle w:val="Sidnummer"/>
      </w:rPr>
    </w:pPr>
    <w:r>
      <w:rPr>
        <w:rStyle w:val="Sidnummer"/>
      </w:rPr>
      <w:fldChar w:fldCharType="begin"/>
    </w:r>
    <w:r w:rsidR="00E80146">
      <w:rPr>
        <w:rStyle w:val="Sidnummer"/>
      </w:rPr>
      <w:instrText xml:space="preserve">PAGE  </w:instrText>
    </w:r>
    <w:r>
      <w:rPr>
        <w:rStyle w:val="Sidnummer"/>
      </w:rPr>
      <w:fldChar w:fldCharType="separate"/>
    </w:r>
    <w:r w:rsidR="00E3475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CD" w:rsidRDefault="007F25F5">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E02CC"/>
    <w:multiLevelType w:val="hybridMultilevel"/>
    <w:tmpl w:val="19E011E6"/>
    <w:lvl w:ilvl="0" w:tplc="C5FA948A">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C6466F"/>
    <w:multiLevelType w:val="hybridMultilevel"/>
    <w:tmpl w:val="E1E0EFE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1AF01C0E"/>
    <w:multiLevelType w:val="hybridMultilevel"/>
    <w:tmpl w:val="DFC29924"/>
    <w:lvl w:ilvl="0" w:tplc="CD524AE6">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C246B5C"/>
    <w:multiLevelType w:val="hybridMultilevel"/>
    <w:tmpl w:val="CD62A7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2793BD4"/>
    <w:multiLevelType w:val="hybridMultilevel"/>
    <w:tmpl w:val="3A7E60DA"/>
    <w:lvl w:ilvl="0" w:tplc="1E7CD8B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3431CD"/>
    <w:rsid w:val="00012249"/>
    <w:rsid w:val="00042451"/>
    <w:rsid w:val="00061EC5"/>
    <w:rsid w:val="00094E29"/>
    <w:rsid w:val="00096AC2"/>
    <w:rsid w:val="000C766A"/>
    <w:rsid w:val="000D543C"/>
    <w:rsid w:val="001023B4"/>
    <w:rsid w:val="00150384"/>
    <w:rsid w:val="00160901"/>
    <w:rsid w:val="001805B7"/>
    <w:rsid w:val="001B153E"/>
    <w:rsid w:val="001E5DC7"/>
    <w:rsid w:val="00266AB9"/>
    <w:rsid w:val="002B5969"/>
    <w:rsid w:val="00324B6D"/>
    <w:rsid w:val="003306D5"/>
    <w:rsid w:val="003320E2"/>
    <w:rsid w:val="003431CD"/>
    <w:rsid w:val="003501CA"/>
    <w:rsid w:val="00367B1C"/>
    <w:rsid w:val="00373298"/>
    <w:rsid w:val="003C2B12"/>
    <w:rsid w:val="003D2B67"/>
    <w:rsid w:val="003F40E7"/>
    <w:rsid w:val="00402494"/>
    <w:rsid w:val="00475FA0"/>
    <w:rsid w:val="00492DE3"/>
    <w:rsid w:val="004954C0"/>
    <w:rsid w:val="004A328D"/>
    <w:rsid w:val="004A7D4C"/>
    <w:rsid w:val="00500C95"/>
    <w:rsid w:val="0058762B"/>
    <w:rsid w:val="00597546"/>
    <w:rsid w:val="005C660E"/>
    <w:rsid w:val="005F5707"/>
    <w:rsid w:val="006070A5"/>
    <w:rsid w:val="0064464E"/>
    <w:rsid w:val="006E4E11"/>
    <w:rsid w:val="007242A3"/>
    <w:rsid w:val="00786129"/>
    <w:rsid w:val="007A6855"/>
    <w:rsid w:val="007F25F5"/>
    <w:rsid w:val="007F3038"/>
    <w:rsid w:val="00866E20"/>
    <w:rsid w:val="008A1399"/>
    <w:rsid w:val="008D3927"/>
    <w:rsid w:val="008D41D4"/>
    <w:rsid w:val="0092027A"/>
    <w:rsid w:val="00955E31"/>
    <w:rsid w:val="009865DC"/>
    <w:rsid w:val="00992E72"/>
    <w:rsid w:val="009F1724"/>
    <w:rsid w:val="00A0697D"/>
    <w:rsid w:val="00A06C8F"/>
    <w:rsid w:val="00A07E37"/>
    <w:rsid w:val="00A1575E"/>
    <w:rsid w:val="00A60823"/>
    <w:rsid w:val="00A91B3F"/>
    <w:rsid w:val="00AE54B6"/>
    <w:rsid w:val="00AF26D1"/>
    <w:rsid w:val="00B112CE"/>
    <w:rsid w:val="00B44788"/>
    <w:rsid w:val="00B6589F"/>
    <w:rsid w:val="00BA6354"/>
    <w:rsid w:val="00C11FA7"/>
    <w:rsid w:val="00C25FD2"/>
    <w:rsid w:val="00C840B7"/>
    <w:rsid w:val="00CB4CD8"/>
    <w:rsid w:val="00D133D7"/>
    <w:rsid w:val="00D24E9E"/>
    <w:rsid w:val="00D85D5C"/>
    <w:rsid w:val="00E3475A"/>
    <w:rsid w:val="00E51C79"/>
    <w:rsid w:val="00E80146"/>
    <w:rsid w:val="00E83E83"/>
    <w:rsid w:val="00E904D0"/>
    <w:rsid w:val="00E978E6"/>
    <w:rsid w:val="00EC25F9"/>
    <w:rsid w:val="00ED583F"/>
    <w:rsid w:val="00F444A2"/>
    <w:rsid w:val="00F72EC4"/>
    <w:rsid w:val="00F756B5"/>
    <w:rsid w:val="00FB3228"/>
    <w:rsid w:val="00FF4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EC65D4-D170-427E-9B71-B8B033E4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3431CD"/>
    <w:rPr>
      <w:rFonts w:ascii="OrigGarmnd BT" w:hAnsi="OrigGarmnd BT"/>
      <w:sz w:val="24"/>
      <w:lang w:eastAsia="en-US"/>
    </w:rPr>
  </w:style>
  <w:style w:type="paragraph" w:styleId="Liststycke">
    <w:name w:val="List Paragraph"/>
    <w:basedOn w:val="Normal"/>
    <w:uiPriority w:val="34"/>
    <w:qFormat/>
    <w:rsid w:val="007F25F5"/>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styleId="Ballongtext">
    <w:name w:val="Balloon Text"/>
    <w:basedOn w:val="Normal"/>
    <w:link w:val="BallongtextChar"/>
    <w:rsid w:val="00B112C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12CE"/>
    <w:rPr>
      <w:rFonts w:ascii="Tahoma" w:hAnsi="Tahoma" w:cs="Tahoma"/>
      <w:sz w:val="16"/>
      <w:szCs w:val="16"/>
      <w:lang w:eastAsia="en-US"/>
    </w:rPr>
  </w:style>
  <w:style w:type="character" w:styleId="Kommentarsreferens">
    <w:name w:val="annotation reference"/>
    <w:basedOn w:val="Standardstycketeckensnitt"/>
    <w:rsid w:val="006070A5"/>
    <w:rPr>
      <w:sz w:val="16"/>
      <w:szCs w:val="16"/>
    </w:rPr>
  </w:style>
  <w:style w:type="paragraph" w:styleId="Kommentarer">
    <w:name w:val="annotation text"/>
    <w:basedOn w:val="Normal"/>
    <w:link w:val="KommentarerChar"/>
    <w:rsid w:val="006070A5"/>
    <w:pPr>
      <w:spacing w:line="240" w:lineRule="auto"/>
    </w:pPr>
    <w:rPr>
      <w:sz w:val="20"/>
    </w:rPr>
  </w:style>
  <w:style w:type="character" w:customStyle="1" w:styleId="KommentarerChar">
    <w:name w:val="Kommentarer Char"/>
    <w:basedOn w:val="Standardstycketeckensnitt"/>
    <w:link w:val="Kommentarer"/>
    <w:rsid w:val="006070A5"/>
    <w:rPr>
      <w:rFonts w:ascii="OrigGarmnd BT" w:hAnsi="OrigGarmnd BT"/>
      <w:lang w:eastAsia="en-US"/>
    </w:rPr>
  </w:style>
  <w:style w:type="paragraph" w:styleId="Kommentarsmne">
    <w:name w:val="annotation subject"/>
    <w:basedOn w:val="Kommentarer"/>
    <w:next w:val="Kommentarer"/>
    <w:link w:val="KommentarsmneChar"/>
    <w:rsid w:val="006070A5"/>
    <w:rPr>
      <w:b/>
      <w:bCs/>
    </w:rPr>
  </w:style>
  <w:style w:type="character" w:customStyle="1" w:styleId="KommentarsmneChar">
    <w:name w:val="Kommentarsämne Char"/>
    <w:basedOn w:val="KommentarerChar"/>
    <w:link w:val="Kommentarsmne"/>
    <w:rsid w:val="006070A5"/>
    <w:rPr>
      <w:rFonts w:ascii="OrigGarmnd BT" w:hAnsi="OrigGarmnd BT"/>
      <w:b/>
      <w:bCs/>
      <w:lang w:eastAsia="en-US"/>
    </w:rPr>
  </w:style>
  <w:style w:type="paragraph" w:customStyle="1" w:styleId="Default">
    <w:name w:val="Default"/>
    <w:rsid w:val="00B6589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WC5HESE2CEK2-13-5878</_dlc_DocId>
    <_dlc_DocIdUrl xmlns="f16b197b-0621-48b5-aef5-577d70961355">
      <Url>http://rkdhs-u/enhet/FP/_layouts/DocIdRedir.aspx?ID=WC5HESE2CEK2-13-5878</Url>
      <Description>WC5HESE2CEK2-13-5878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87EDD-9927-47BB-9C53-240AD835650A}">
  <ds:schemaRefs>
    <ds:schemaRef ds:uri="http://schemas.microsoft.com/sharepoint/events"/>
  </ds:schemaRefs>
</ds:datastoreItem>
</file>

<file path=customXml/itemProps2.xml><?xml version="1.0" encoding="utf-8"?>
<ds:datastoreItem xmlns:ds="http://schemas.openxmlformats.org/officeDocument/2006/customXml" ds:itemID="{F8DCA80F-851E-4FF0-9677-D333DE0DCA00}">
  <ds:schemaRefs>
    <ds:schemaRef ds:uri="http://schemas.microsoft.com/office/2006/metadata/customXsn"/>
  </ds:schemaRefs>
</ds:datastoreItem>
</file>

<file path=customXml/itemProps3.xml><?xml version="1.0" encoding="utf-8"?>
<ds:datastoreItem xmlns:ds="http://schemas.openxmlformats.org/officeDocument/2006/customXml" ds:itemID="{AAE77C55-F630-490D-BBDC-4C3126971F65}">
  <ds:schemaRefs>
    <ds:schemaRef ds:uri="http://schemas.microsoft.com/sharepoint/v3/contenttype/forms/url"/>
  </ds:schemaRefs>
</ds:datastoreItem>
</file>

<file path=customXml/itemProps4.xml><?xml version="1.0" encoding="utf-8"?>
<ds:datastoreItem xmlns:ds="http://schemas.openxmlformats.org/officeDocument/2006/customXml" ds:itemID="{C5AAFEB4-7E11-4D3B-90A8-E128848CA595}">
  <ds:schemaRefs>
    <ds:schemaRef ds:uri="http://schemas.microsoft.com/sharepoint/v3/contenttype/forms"/>
  </ds:schemaRefs>
</ds:datastoreItem>
</file>

<file path=customXml/itemProps5.xml><?xml version="1.0" encoding="utf-8"?>
<ds:datastoreItem xmlns:ds="http://schemas.openxmlformats.org/officeDocument/2006/customXml" ds:itemID="{51C041D4-C5FE-4D27-9694-C21B2591E6B5}">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6.xml><?xml version="1.0" encoding="utf-8"?>
<ds:datastoreItem xmlns:ds="http://schemas.openxmlformats.org/officeDocument/2006/customXml" ds:itemID="{B8F18BA6-4197-437F-A8AD-D4C374CA2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4094</Characters>
  <Application>Microsoft Office Word</Application>
  <DocSecurity>4</DocSecurity>
  <Lines>124</Lines>
  <Paragraphs>39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Stålhammar</dc:creator>
  <cp:lastModifiedBy>Johan Eriksson</cp:lastModifiedBy>
  <cp:revision>2</cp:revision>
  <cp:lastPrinted>2014-11-26T12:17:00Z</cp:lastPrinted>
  <dcterms:created xsi:type="dcterms:W3CDTF">2014-11-26T12:18:00Z</dcterms:created>
  <dcterms:modified xsi:type="dcterms:W3CDTF">2014-11-26T12:18:00Z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10;0;0;499</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ccb145cb-9225-49f0-a751-9c04e26a2eb7</vt:lpwstr>
  </property>
</Properties>
</file>