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A84" w:rsidRPr="00E61FCA" w:rsidRDefault="00E65A84" w:rsidP="008A2A64">
      <w:pPr>
        <w:pStyle w:val="Hemstlrubrik"/>
      </w:pPr>
      <w:r w:rsidRPr="00E61FCA">
        <w:t>Förslag till riksdagsbeslut</w:t>
      </w:r>
    </w:p>
    <w:p w:rsidR="00E65A84" w:rsidRPr="00E61FCA" w:rsidRDefault="00E65A84" w:rsidP="0045293C">
      <w:pPr>
        <w:pStyle w:val="Hemstlatt"/>
      </w:pPr>
      <w:r w:rsidRPr="00E61FCA">
        <w:t xml:space="preserve">Riksdagen tillkännager för regeringen som sin mening vad i motionen anförs om nödvändigheten </w:t>
      </w:r>
      <w:r w:rsidR="0045293C" w:rsidRPr="00E61FCA">
        <w:t xml:space="preserve">av </w:t>
      </w:r>
      <w:r w:rsidRPr="00E61FCA">
        <w:t>att satsa på nya alternativa drivmedel.</w:t>
      </w:r>
    </w:p>
    <w:p w:rsidR="00E65A84" w:rsidRPr="00E61FCA" w:rsidRDefault="00E65A84" w:rsidP="00E65A84">
      <w:pPr>
        <w:pStyle w:val="Rubrik1"/>
      </w:pPr>
      <w:r w:rsidRPr="00E61FCA">
        <w:t>Motivering</w:t>
      </w:r>
    </w:p>
    <w:p w:rsidR="00E65A84" w:rsidRPr="00E61FCA" w:rsidRDefault="00E65A84" w:rsidP="00E65A84">
      <w:r w:rsidRPr="00E61FCA">
        <w:t>Under många år har regionalpolitiken åsidosatts och infrastruktursatsningar uteblivit.</w:t>
      </w:r>
    </w:p>
    <w:p w:rsidR="00E65A84" w:rsidRPr="00E61FCA" w:rsidRDefault="00E65A84" w:rsidP="008A2A64">
      <w:pPr>
        <w:pStyle w:val="Normaltindrag"/>
      </w:pPr>
      <w:r w:rsidRPr="00E61FCA">
        <w:t xml:space="preserve">Utarmningen av landsbygden </w:t>
      </w:r>
      <w:r w:rsidR="008A2A64" w:rsidRPr="00E61FCA">
        <w:t>fortsätter och krisen blir allt</w:t>
      </w:r>
      <w:r w:rsidRPr="00E61FCA">
        <w:t xml:space="preserve">mer permanent. Nu har </w:t>
      </w:r>
      <w:r w:rsidR="001165B7" w:rsidRPr="00E61FCA">
        <w:t xml:space="preserve">den socialdemokratiska </w:t>
      </w:r>
      <w:r w:rsidRPr="00E61FCA">
        <w:t xml:space="preserve">regeringen med sina stödpartier </w:t>
      </w:r>
      <w:r w:rsidR="001165B7" w:rsidRPr="00E61FCA">
        <w:t xml:space="preserve">också </w:t>
      </w:r>
      <w:r w:rsidRPr="00E61FCA">
        <w:t>höj</w:t>
      </w:r>
      <w:r w:rsidR="001165B7" w:rsidRPr="00E61FCA">
        <w:t>t</w:t>
      </w:r>
      <w:r w:rsidRPr="00E61FCA">
        <w:t xml:space="preserve"> be</w:t>
      </w:r>
      <w:r w:rsidRPr="00E61FCA">
        <w:t>n</w:t>
      </w:r>
      <w:r w:rsidRPr="00E61FCA">
        <w:t>sin- och dieselskatterna</w:t>
      </w:r>
      <w:r w:rsidR="001165B7" w:rsidRPr="00E61FCA">
        <w:t>,</w:t>
      </w:r>
      <w:r w:rsidRPr="00E61FCA">
        <w:t xml:space="preserve"> </w:t>
      </w:r>
      <w:r w:rsidR="000A7892" w:rsidRPr="00E61FCA">
        <w:t>e</w:t>
      </w:r>
      <w:r w:rsidRPr="00E61FCA">
        <w:t xml:space="preserve">tt dråpslag mot glesbygdens folk. </w:t>
      </w:r>
    </w:p>
    <w:p w:rsidR="00E65A84" w:rsidRPr="00E61FCA" w:rsidRDefault="00E65A84" w:rsidP="000A7892">
      <w:pPr>
        <w:pStyle w:val="Normaltindrag"/>
      </w:pPr>
      <w:r w:rsidRPr="00E61FCA">
        <w:t>Bra kommunikationer är en förutsättning för att även Norrlands inland ska kunna fortleva och utvecklas till nytta för hela landet.</w:t>
      </w:r>
    </w:p>
    <w:p w:rsidR="00E65A84" w:rsidRPr="00E61FCA" w:rsidRDefault="00E65A84" w:rsidP="000A7892">
      <w:pPr>
        <w:pStyle w:val="Normaltindrag"/>
      </w:pPr>
      <w:r w:rsidRPr="00E61FCA">
        <w:t>Kollektivtrafiken är inte tillgänglig på landsbygden och därmed inte heller något reellt alternativ för befolkningen i glesbygden.  På de flesta håll är bilen det enda alternativet för resor till och från arbetsplatsen, skolan, serviceinrät</w:t>
      </w:r>
      <w:r w:rsidRPr="00E61FCA">
        <w:t>t</w:t>
      </w:r>
      <w:r w:rsidRPr="00E61FCA">
        <w:t xml:space="preserve">ningar och fritidsanläggningar. </w:t>
      </w:r>
      <w:r w:rsidR="00FF2219" w:rsidRPr="00E61FCA">
        <w:t>Ständigt</w:t>
      </w:r>
      <w:r w:rsidR="001D16D7" w:rsidRPr="00E61FCA">
        <w:t xml:space="preserve"> </w:t>
      </w:r>
      <w:r w:rsidR="00FF2219" w:rsidRPr="00E61FCA">
        <w:t>höjda</w:t>
      </w:r>
      <w:r w:rsidR="0062713D" w:rsidRPr="00E61FCA">
        <w:t xml:space="preserve"> drivmedelsskatter </w:t>
      </w:r>
      <w:r w:rsidRPr="00E61FCA">
        <w:t>är förkas</w:t>
      </w:r>
      <w:r w:rsidRPr="00E61FCA">
        <w:t>t</w:t>
      </w:r>
      <w:r w:rsidRPr="00E61FCA">
        <w:t>ligt.</w:t>
      </w:r>
    </w:p>
    <w:p w:rsidR="00E65A84" w:rsidRPr="00E61FCA" w:rsidRDefault="00E65A84" w:rsidP="000A7892">
      <w:pPr>
        <w:pStyle w:val="Normaltindrag"/>
      </w:pPr>
      <w:r w:rsidRPr="00E61FCA">
        <w:t>Som vanligt motiverar regeringen skattehöjningarna på drivmedel med att miljön kräver det. I</w:t>
      </w:r>
      <w:r w:rsidR="008A2A64" w:rsidRPr="00E61FCA">
        <w:t xml:space="preserve"> </w:t>
      </w:r>
      <w:r w:rsidRPr="00E61FCA">
        <w:t>stället borde användandet av ett miljövänligare bränsle vara en bättre väg att gå.</w:t>
      </w:r>
    </w:p>
    <w:p w:rsidR="00E65A84" w:rsidRPr="00E61FCA" w:rsidRDefault="00E65A84" w:rsidP="000A7892">
      <w:pPr>
        <w:pStyle w:val="Normaltindrag"/>
      </w:pPr>
      <w:r w:rsidRPr="00E61FCA">
        <w:t>Det är hög tid att regeringen tar vara på möjligheterna och stimulerar a</w:t>
      </w:r>
      <w:r w:rsidRPr="00E61FCA">
        <w:t>n</w:t>
      </w:r>
      <w:r w:rsidRPr="00E61FCA">
        <w:t>vändandet av alternativa drivmedel.  Att dessa möjligheter dras i långbänk med en regering som säger sig vilja gå i täten för ett ekologiskt hållbart sa</w:t>
      </w:r>
      <w:r w:rsidRPr="00E61FCA">
        <w:t>m</w:t>
      </w:r>
      <w:r w:rsidRPr="00E61FCA">
        <w:t>hälle är anmärkningsvärt.</w:t>
      </w:r>
    </w:p>
    <w:p w:rsidR="0019751D" w:rsidRPr="00E61FCA" w:rsidRDefault="00E65A84" w:rsidP="0019751D">
      <w:pPr>
        <w:pStyle w:val="Normaltindrag"/>
      </w:pPr>
      <w:r w:rsidRPr="00E61FCA">
        <w:t>Satsningar på nya alternativa drivmedel är möjlig om viljan finns. Fra</w:t>
      </w:r>
      <w:r w:rsidRPr="00E61FCA">
        <w:t>m</w:t>
      </w:r>
      <w:r w:rsidRPr="00E61FCA">
        <w:t xml:space="preserve">ställning av alternativa bränslen som </w:t>
      </w:r>
      <w:r w:rsidR="008A2A64" w:rsidRPr="00E61FCA">
        <w:t xml:space="preserve">etanol </w:t>
      </w:r>
      <w:r w:rsidRPr="00E61FCA">
        <w:t xml:space="preserve">från skogsråvaror tillverkas redan men i begränsad omfattning.  Ett annat alternativ är att tillverka miljövänlig svensk diesel, Eco-Par (TM), av stålindustrins processgaser. Processgaser </w:t>
      </w:r>
      <w:r w:rsidRPr="00E61FCA">
        <w:lastRenderedPageBreak/>
        <w:t>från masugnarna vid SSAB i Luleå som nu bara facklas ut i luften till ingen nytta. Den miljövänliga Eco-Pardieseln går också att tillverka från skogsråv</w:t>
      </w:r>
      <w:r w:rsidRPr="00E61FCA">
        <w:t>a</w:t>
      </w:r>
      <w:r w:rsidRPr="00E61FCA">
        <w:t xml:space="preserve">ror. Tyvärr lägger regeringen miljöklassningen som ett hinder för att satsa på Eco-Pardieseln. </w:t>
      </w:r>
    </w:p>
    <w:p w:rsidR="00E65A84" w:rsidRPr="00E61FCA" w:rsidRDefault="00E65A84" w:rsidP="0019751D">
      <w:pPr>
        <w:pStyle w:val="Normaltindrag"/>
      </w:pPr>
      <w:r w:rsidRPr="00E61FCA">
        <w:t xml:space="preserve">Gjorda </w:t>
      </w:r>
      <w:r w:rsidRPr="00E61FCA">
        <w:rPr>
          <w:rStyle w:val="NormaltindragChar"/>
        </w:rPr>
        <w:t>undersökningar vid bland annat Chalmers i Göteborg har visat att Eco-Pardieseln p</w:t>
      </w:r>
      <w:r w:rsidRPr="00E61FCA">
        <w:t>å alla punkter har bättre miljöegenskaper än MK 1 dieseln.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A2A64" w:rsidRPr="00E61F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A2A64" w:rsidRPr="00E61FCA" w:rsidRDefault="008A2A64" w:rsidP="008A2A64">
            <w:pPr>
              <w:pStyle w:val="UnderskriftDatum"/>
              <w:spacing w:before="240"/>
            </w:pPr>
            <w:r w:rsidRPr="00E61FCA">
              <w:t>Stockholm den 27 september 2005</w:t>
            </w:r>
          </w:p>
        </w:tc>
        <w:tc>
          <w:tcPr>
            <w:tcW w:w="3047" w:type="dxa"/>
          </w:tcPr>
          <w:p w:rsidR="008A2A64" w:rsidRPr="00E61FCA" w:rsidRDefault="008A2A64" w:rsidP="008A2A64">
            <w:pPr>
              <w:pStyle w:val="Underskrifter"/>
              <w:spacing w:before="240"/>
            </w:pPr>
          </w:p>
        </w:tc>
      </w:tr>
      <w:tr w:rsidR="008A2A64" w:rsidRPr="00E61F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A2A64" w:rsidRPr="00E61FCA" w:rsidRDefault="008A2A64" w:rsidP="008A2A64">
            <w:pPr>
              <w:pStyle w:val="Underskrifter"/>
            </w:pPr>
            <w:r w:rsidRPr="00E61FCA">
              <w:t>Erling Wälivaara (kd)</w:t>
            </w:r>
          </w:p>
        </w:tc>
        <w:tc>
          <w:tcPr>
            <w:tcW w:w="3047" w:type="dxa"/>
          </w:tcPr>
          <w:p w:rsidR="008A2A64" w:rsidRPr="00E61FCA" w:rsidRDefault="008A2A64" w:rsidP="008A2A64">
            <w:pPr>
              <w:pStyle w:val="Underskrifter"/>
            </w:pPr>
          </w:p>
        </w:tc>
      </w:tr>
    </w:tbl>
    <w:p w:rsidR="00E14468" w:rsidRPr="00E61FCA" w:rsidRDefault="00E14468" w:rsidP="008A2A64">
      <w:pPr>
        <w:pStyle w:val="Normaltindrag"/>
      </w:pPr>
    </w:p>
    <w:sectPr w:rsidR="00E14468" w:rsidRPr="00E61FCA" w:rsidSect="008A2A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A14" w:rsidRPr="00E61FCA" w:rsidRDefault="006A0A14">
      <w:r w:rsidRPr="00E61FCA">
        <w:separator/>
      </w:r>
    </w:p>
  </w:endnote>
  <w:endnote w:type="continuationSeparator" w:id="0">
    <w:p w:rsidR="006A0A14" w:rsidRPr="00E61FCA" w:rsidRDefault="006A0A14">
      <w:r w:rsidRPr="00E61F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A64" w:rsidRPr="00E61FCA" w:rsidRDefault="00E61FCA" w:rsidP="008A2A64">
    <w:pPr>
      <w:pStyle w:val="Sidfot"/>
    </w:pPr>
    <w:r w:rsidRPr="00E61F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8691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A64" w:rsidRDefault="008A2A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2A64" w:rsidRDefault="008A2A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56A" w:rsidRPr="00E61FCA" w:rsidRDefault="00E61FCA" w:rsidP="008A2A64">
    <w:pPr>
      <w:pStyle w:val="Sidfot"/>
    </w:pPr>
    <w:r w:rsidRPr="00E61F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25413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A64" w:rsidRDefault="008A2A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2A64" w:rsidRDefault="008A2A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56A" w:rsidRPr="00E61FCA" w:rsidRDefault="00E61FCA" w:rsidP="008A2A64">
    <w:pPr>
      <w:pStyle w:val="Sidfot"/>
    </w:pPr>
    <w:r w:rsidRPr="00E61F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91241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A64" w:rsidRDefault="008A2A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2A64" w:rsidRDefault="008A2A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A14" w:rsidRPr="00E61FCA" w:rsidRDefault="006A0A14">
      <w:r w:rsidRPr="00E61FCA">
        <w:separator/>
      </w:r>
    </w:p>
  </w:footnote>
  <w:footnote w:type="continuationSeparator" w:id="0">
    <w:p w:rsidR="006A0A14" w:rsidRPr="00E61FCA" w:rsidRDefault="006A0A14">
      <w:r w:rsidRPr="00E61F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A64" w:rsidRPr="00E61FCA" w:rsidRDefault="00E61FCA" w:rsidP="008A2A64">
    <w:pPr>
      <w:pStyle w:val="Sidhuvud"/>
    </w:pPr>
    <w:r w:rsidRPr="00E61F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81118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A64" w:rsidRDefault="008A2A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2A64" w:rsidRDefault="008A2A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56A" w:rsidRPr="00E61FCA" w:rsidRDefault="00E61FCA" w:rsidP="008A2A64">
    <w:pPr>
      <w:pStyle w:val="Sidhuvud"/>
    </w:pPr>
    <w:r w:rsidRPr="00E61F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32270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A64" w:rsidRDefault="008A2A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2A64" w:rsidRDefault="008A2A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A64" w:rsidRPr="00E61FCA" w:rsidRDefault="008A2A64">
    <w:pPr>
      <w:pStyle w:val="FSHNormal"/>
      <w:tabs>
        <w:tab w:val="right" w:pos="5840"/>
      </w:tabs>
    </w:pPr>
    <w:r w:rsidRPr="00E61FCA">
      <w:br/>
    </w:r>
    <w:r w:rsidRPr="00E61FCA">
      <w:fldChar w:fldCharType="begin" w:fldLock="1"/>
    </w:r>
    <w:r w:rsidRPr="00E61FCA">
      <w:instrText xml:space="preserve"> DOCPROPERTY</w:instrText>
    </w:r>
    <w:r w:rsidRPr="00E61FCA">
      <w:rPr>
        <w:sz w:val="18"/>
      </w:rPr>
      <w:instrText xml:space="preserve"> "YearUser" *\charformat </w:instrText>
    </w:r>
    <w:r w:rsidRPr="00E61FCA">
      <w:fldChar w:fldCharType="separate"/>
    </w:r>
    <w:r w:rsidRPr="00E61FCA">
      <w:t>2005/06</w:t>
    </w:r>
    <w:r w:rsidRPr="00E61FCA">
      <w:fldChar w:fldCharType="end"/>
    </w:r>
    <w:r w:rsidRPr="00E61FCA">
      <w:t xml:space="preserve"> </w:t>
    </w:r>
    <w:r w:rsidRPr="00E61FCA">
      <w:tab/>
      <w:t xml:space="preserve">mnr: </w:t>
    </w:r>
    <w:r w:rsidRPr="00E61FCA">
      <w:fldChar w:fldCharType="begin" w:fldLock="1"/>
    </w:r>
    <w:r w:rsidRPr="00E61FCA">
      <w:instrText xml:space="preserve"> DOCPROPERTY</w:instrText>
    </w:r>
    <w:r w:rsidRPr="00E61FCA">
      <w:rPr>
        <w:sz w:val="18"/>
      </w:rPr>
      <w:instrText xml:space="preserve"> "Motionsnummer" *\charformat </w:instrText>
    </w:r>
    <w:r w:rsidRPr="00E61FCA">
      <w:fldChar w:fldCharType="separate"/>
    </w:r>
    <w:r w:rsidRPr="00E61FCA">
      <w:t>MJ307</w:t>
    </w:r>
    <w:r w:rsidRPr="00E61FCA">
      <w:fldChar w:fldCharType="end"/>
    </w:r>
    <w:r w:rsidRPr="00E61FCA">
      <w:br/>
    </w:r>
    <w:r w:rsidRPr="00E61FCA">
      <w:fldChar w:fldCharType="begin" w:fldLock="1"/>
    </w:r>
    <w:r w:rsidRPr="00E61FCA">
      <w:instrText xml:space="preserve"> DOCPROPERTY</w:instrText>
    </w:r>
    <w:r w:rsidRPr="00E61FCA">
      <w:rPr>
        <w:sz w:val="18"/>
      </w:rPr>
      <w:instrText xml:space="preserve"> "Samling" *\charformat </w:instrText>
    </w:r>
    <w:r w:rsidRPr="00E61FCA">
      <w:fldChar w:fldCharType="end"/>
    </w:r>
    <w:r w:rsidRPr="00E61FCA">
      <w:tab/>
      <w:t xml:space="preserve">pnr: </w:t>
    </w:r>
    <w:r w:rsidRPr="00E61FCA">
      <w:fldChar w:fldCharType="begin" w:fldLock="1"/>
    </w:r>
    <w:r w:rsidRPr="00E61FCA">
      <w:instrText xml:space="preserve"> DOCPROPERTY</w:instrText>
    </w:r>
    <w:r w:rsidRPr="00E61FCA">
      <w:rPr>
        <w:sz w:val="18"/>
      </w:rPr>
      <w:instrText xml:space="preserve"> "Partinummer" *\charformat </w:instrText>
    </w:r>
    <w:r w:rsidRPr="00E61FCA">
      <w:fldChar w:fldCharType="separate"/>
    </w:r>
    <w:r w:rsidRPr="00E61FCA">
      <w:t>kd655</w:t>
    </w:r>
    <w:r w:rsidRPr="00E61FCA">
      <w:fldChar w:fldCharType="end"/>
    </w:r>
  </w:p>
  <w:p w:rsidR="008A2A64" w:rsidRPr="00E61FCA" w:rsidRDefault="008A2A64">
    <w:pPr>
      <w:pStyle w:val="FSHRub1"/>
    </w:pPr>
    <w:r w:rsidRPr="00E61FCA">
      <w:t>Motion till riksdagen</w:t>
    </w:r>
    <w:r w:rsidRPr="00E61FCA">
      <w:br/>
    </w:r>
    <w:r w:rsidRPr="00E61FCA">
      <w:fldChar w:fldCharType="begin" w:fldLock="1"/>
    </w:r>
    <w:r w:rsidRPr="00E61FCA">
      <w:instrText xml:space="preserve"> DOCPROPERTY "YearUser" *\charformat </w:instrText>
    </w:r>
    <w:r w:rsidRPr="00E61FCA">
      <w:fldChar w:fldCharType="separate"/>
    </w:r>
    <w:r w:rsidRPr="00E61FCA">
      <w:t>2005/06</w:t>
    </w:r>
    <w:r w:rsidRPr="00E61FCA">
      <w:fldChar w:fldCharType="end"/>
    </w:r>
    <w:r w:rsidRPr="00E61FCA">
      <w:t>:</w:t>
    </w:r>
    <w:r w:rsidRPr="00E61FCA">
      <w:fldChar w:fldCharType="begin" w:fldLock="1"/>
    </w:r>
    <w:r w:rsidRPr="00E61FCA">
      <w:instrText xml:space="preserve"> DOCPROPERTY "Motionsnummer" *\charformat </w:instrText>
    </w:r>
    <w:r w:rsidRPr="00E61FCA">
      <w:fldChar w:fldCharType="separate"/>
    </w:r>
    <w:r w:rsidRPr="00E61FCA">
      <w:t>MJ307</w:t>
    </w:r>
    <w:r w:rsidRPr="00E61FCA">
      <w:fldChar w:fldCharType="end"/>
    </w:r>
  </w:p>
  <w:p w:rsidR="008A2A64" w:rsidRPr="00E61FCA" w:rsidRDefault="008A2A64">
    <w:pPr>
      <w:pStyle w:val="FSHNormalS5"/>
    </w:pPr>
    <w:r w:rsidRPr="00E61FCA">
      <w:fldChar w:fldCharType="begin" w:fldLock="1"/>
    </w:r>
    <w:r w:rsidRPr="00E61FCA">
      <w:instrText xml:space="preserve"> DOCPROPERTY "MotionarText" *\charformat </w:instrText>
    </w:r>
    <w:r w:rsidRPr="00E61FCA">
      <w:fldChar w:fldCharType="separate"/>
    </w:r>
    <w:r w:rsidRPr="00E61FCA">
      <w:t>av Erling Wälivaara (kd)</w:t>
    </w:r>
    <w:r w:rsidRPr="00E61FCA">
      <w:fldChar w:fldCharType="end"/>
    </w:r>
    <w:r w:rsidRPr="00E61FCA">
      <w:br/>
    </w:r>
    <w:r w:rsidRPr="00E61FCA">
      <w:fldChar w:fldCharType="begin" w:fldLock="1"/>
    </w:r>
    <w:r w:rsidRPr="00E61FCA">
      <w:instrText xml:space="preserve"> DOCPROPERTY "SvarFrasKort" *\charformat </w:instrText>
    </w:r>
    <w:r w:rsidRPr="00E61FCA">
      <w:fldChar w:fldCharType="end"/>
    </w:r>
  </w:p>
  <w:p w:rsidR="008A2A64" w:rsidRPr="00E61FCA" w:rsidRDefault="008A2A64">
    <w:pPr>
      <w:pStyle w:val="FSHTitel"/>
    </w:pPr>
    <w:r w:rsidRPr="00E61FCA">
      <w:fldChar w:fldCharType="begin" w:fldLock="1"/>
    </w:r>
    <w:r w:rsidRPr="00E61FCA">
      <w:instrText xml:space="preserve"> DOCPROPERTY</w:instrText>
    </w:r>
    <w:r w:rsidRPr="00E61FCA">
      <w:rPr>
        <w:sz w:val="18"/>
      </w:rPr>
      <w:instrText xml:space="preserve"> "RubrikSvar" *\charformat </w:instrText>
    </w:r>
    <w:r w:rsidRPr="00E61FCA">
      <w:fldChar w:fldCharType="separate"/>
    </w:r>
    <w:r w:rsidRPr="00E61FCA">
      <w:t>Ökad satsning på alternativa drivmedel</w:t>
    </w:r>
    <w:r w:rsidRPr="00E61FCA">
      <w:fldChar w:fldCharType="end"/>
    </w:r>
  </w:p>
  <w:p w:rsidR="008A2A64" w:rsidRPr="00E61FCA" w:rsidRDefault="008A2A64" w:rsidP="008A2A6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8196425">
    <w:abstractNumId w:val="13"/>
  </w:num>
  <w:num w:numId="2" w16cid:durableId="1429155200">
    <w:abstractNumId w:val="10"/>
  </w:num>
  <w:num w:numId="3" w16cid:durableId="1091045929">
    <w:abstractNumId w:val="11"/>
  </w:num>
  <w:num w:numId="4" w16cid:durableId="2056661710">
    <w:abstractNumId w:val="12"/>
  </w:num>
  <w:num w:numId="5" w16cid:durableId="1733961954">
    <w:abstractNumId w:val="8"/>
  </w:num>
  <w:num w:numId="6" w16cid:durableId="339309278">
    <w:abstractNumId w:val="3"/>
  </w:num>
  <w:num w:numId="7" w16cid:durableId="2133398848">
    <w:abstractNumId w:val="2"/>
  </w:num>
  <w:num w:numId="8" w16cid:durableId="1801679612">
    <w:abstractNumId w:val="1"/>
  </w:num>
  <w:num w:numId="9" w16cid:durableId="230427289">
    <w:abstractNumId w:val="0"/>
  </w:num>
  <w:num w:numId="10" w16cid:durableId="1204901428">
    <w:abstractNumId w:val="9"/>
  </w:num>
  <w:num w:numId="11" w16cid:durableId="1546915466">
    <w:abstractNumId w:val="7"/>
  </w:num>
  <w:num w:numId="12" w16cid:durableId="1758332797">
    <w:abstractNumId w:val="6"/>
  </w:num>
  <w:num w:numId="13" w16cid:durableId="118232177">
    <w:abstractNumId w:val="5"/>
  </w:num>
  <w:num w:numId="14" w16cid:durableId="1908613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0"/>
  </w:docVars>
  <w:rsids>
    <w:rsidRoot w:val="000A7892"/>
    <w:rsid w:val="00064BC3"/>
    <w:rsid w:val="00066775"/>
    <w:rsid w:val="00072FB9"/>
    <w:rsid w:val="000A7892"/>
    <w:rsid w:val="00100531"/>
    <w:rsid w:val="001165B7"/>
    <w:rsid w:val="0019751D"/>
    <w:rsid w:val="001D16D7"/>
    <w:rsid w:val="00201DFB"/>
    <w:rsid w:val="00204A63"/>
    <w:rsid w:val="00212FF1"/>
    <w:rsid w:val="00230193"/>
    <w:rsid w:val="0025068A"/>
    <w:rsid w:val="002818D3"/>
    <w:rsid w:val="002D11A8"/>
    <w:rsid w:val="003F4B7B"/>
    <w:rsid w:val="00445271"/>
    <w:rsid w:val="0045293C"/>
    <w:rsid w:val="004A0504"/>
    <w:rsid w:val="004B5D1B"/>
    <w:rsid w:val="004D22A2"/>
    <w:rsid w:val="004E38D9"/>
    <w:rsid w:val="0062713D"/>
    <w:rsid w:val="0069375E"/>
    <w:rsid w:val="006A0A14"/>
    <w:rsid w:val="00740D6D"/>
    <w:rsid w:val="00794149"/>
    <w:rsid w:val="007B67A7"/>
    <w:rsid w:val="007C6092"/>
    <w:rsid w:val="00834C28"/>
    <w:rsid w:val="008A2A64"/>
    <w:rsid w:val="00A053C6"/>
    <w:rsid w:val="00A4556A"/>
    <w:rsid w:val="00B13BF0"/>
    <w:rsid w:val="00BD27D9"/>
    <w:rsid w:val="00C1285C"/>
    <w:rsid w:val="00C27B7D"/>
    <w:rsid w:val="00D1174F"/>
    <w:rsid w:val="00DA5839"/>
    <w:rsid w:val="00DC6C70"/>
    <w:rsid w:val="00DD4B6D"/>
    <w:rsid w:val="00E14468"/>
    <w:rsid w:val="00E22893"/>
    <w:rsid w:val="00E360DE"/>
    <w:rsid w:val="00E61FCA"/>
    <w:rsid w:val="00E65A84"/>
    <w:rsid w:val="00E75D28"/>
    <w:rsid w:val="00E84F25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0954DD-A2CA-4CD6-92F2-F1B4B6BF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A2A6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A2A6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19751D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293</Words>
  <Characters>1820</Characters>
  <Application>Microsoft Office Word</Application>
  <DocSecurity>4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MJ307</vt:lpstr>
    </vt:vector>
  </TitlesOfParts>
  <Company>Riksdagen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MJ307</dc:title>
  <dc:subject>MJ307</dc:subject>
  <dc:creator>Riksdagen</dc:creator>
  <cp:keywords>Riksdagen</cp:keywords>
  <dc:description/>
  <cp:lastModifiedBy>Lars Brink</cp:lastModifiedBy>
  <cp:revision>2</cp:revision>
  <cp:lastPrinted>2005-11-10T09:54:00Z</cp:lastPrinted>
  <dcterms:created xsi:type="dcterms:W3CDTF">2025-12-16T20:06:00Z</dcterms:created>
  <dcterms:modified xsi:type="dcterms:W3CDTF">2025-12-16T20:06:00Z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mot2000_423_2005-11-10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Ökad satsning på alternativa drivmedel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satsning på alternativa drivmedel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kd655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Wälivaara (kd)</vt:lpwstr>
  </property>
  <property fmtid="{D5CDD505-2E9C-101B-9397-08002B2CF9AE}" pid="26" name="MotionarLista">
    <vt:lpwstr>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20052006000001070100000006550069</vt:lpwstr>
  </property>
  <property fmtid="{D5CDD505-2E9C-101B-9397-08002B2CF9AE}" pid="47" name="datum">
    <vt:lpwstr>050927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20052006000001070100000006550069</vt:lpwstr>
  </property>
  <property fmtid="{D5CDD505-2E9C-101B-9397-08002B2CF9AE}" pid="50" name="nummer">
    <vt:lpwstr>307</vt:lpwstr>
  </property>
  <property fmtid="{D5CDD505-2E9C-101B-9397-08002B2CF9AE}" pid="51" name="utskottsbeteckning">
    <vt:lpwstr>MJ</vt:lpwstr>
  </property>
</Properties>
</file>