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34D3" w:rsidRPr="00D934D3" w:rsidRDefault="00D934D3">
      <w:pPr>
        <w:pStyle w:val="Hemstlrubrik"/>
      </w:pPr>
      <w:r w:rsidRPr="00D934D3">
        <w:t>Förslag till riksdagsbeslut</w:t>
      </w:r>
    </w:p>
    <w:p w:rsidR="00D934D3" w:rsidRPr="00D934D3" w:rsidRDefault="00D934D3">
      <w:pPr>
        <w:pStyle w:val="Hemstlatt"/>
        <w:ind w:left="0"/>
      </w:pPr>
      <w:r w:rsidRPr="00D934D3">
        <w:t>Riksdagen tillkännager för regeringen som sin mening vad som anförs i motionen om att minska den illegala spritens andel av alk</w:t>
      </w:r>
      <w:r w:rsidRPr="00D934D3">
        <w:t>o</w:t>
      </w:r>
      <w:r w:rsidRPr="00D934D3">
        <w:t>holkonsumtionen.</w:t>
      </w:r>
    </w:p>
    <w:p w:rsidR="00D934D3" w:rsidRPr="00D934D3" w:rsidRDefault="00D934D3">
      <w:pPr>
        <w:pStyle w:val="Rubrik1"/>
      </w:pPr>
      <w:r w:rsidRPr="00D934D3">
        <w:t>Motivering</w:t>
      </w:r>
    </w:p>
    <w:p w:rsidR="00D934D3" w:rsidRPr="00D934D3" w:rsidRDefault="00D934D3">
      <w:pPr>
        <w:rPr>
          <w:snapToGrid w:val="0"/>
          <w:color w:val="000000"/>
        </w:rPr>
      </w:pPr>
      <w:r w:rsidRPr="00D934D3">
        <w:rPr>
          <w:snapToGrid w:val="0"/>
          <w:color w:val="000000"/>
        </w:rPr>
        <w:t>Införseln av alkohol till Sverige är alltjämt hög och har inte minskat under senare år. Försäljningen av alkohol vid Systembolaget visar regionala skillnader där försäljningen ökar inom vissa regioner, medan försäljningen avtar i andra delar av landet. Många debattörer hävdar att införseln av insmugglad alkohol minskar; samtidigt finns det tecken på det motsatta förhållandet. Dessutom stiger alkoholkonsumtionen bland ungdomar och har så gjort under en följd av år.</w:t>
      </w:r>
    </w:p>
    <w:p w:rsidR="00D934D3" w:rsidRPr="00D934D3" w:rsidRDefault="00D934D3">
      <w:pPr>
        <w:pStyle w:val="Normaltindrag"/>
        <w:rPr>
          <w:snapToGrid w:val="0"/>
        </w:rPr>
      </w:pPr>
      <w:r w:rsidRPr="00D934D3">
        <w:rPr>
          <w:snapToGrid w:val="0"/>
        </w:rPr>
        <w:t>Eftersom den svarta marknaden är omfattande är det svårt att korrekt uppskatta den totala alkoholkonsumtionen i landet. Tydliga tecken på att den illegala införseln av alkohol är omfattande är tullens beslag av införd alkohol.</w:t>
      </w:r>
    </w:p>
    <w:p w:rsidR="00D934D3" w:rsidRPr="00D934D3" w:rsidRDefault="00D934D3">
      <w:pPr>
        <w:pStyle w:val="Normaltindrag"/>
        <w:rPr>
          <w:snapToGrid w:val="0"/>
        </w:rPr>
      </w:pPr>
      <w:r w:rsidRPr="00D934D3">
        <w:rPr>
          <w:snapToGrid w:val="0"/>
        </w:rPr>
        <w:t>En metod för att minska den oreglerade införseln av alkohol skulle kunna vara att sänka den svenska alkoholskatten. Risken för att den totala alkoholkonsumtionen skulle öka med sänkta svenska alkoholskatter bedöms som liten av flera instanser. En annan fördel skulle vara att vinsterna av försäljning av alkohol återvänder till den registrerade sektorn och skulle generera skatteintäkter.</w:t>
      </w:r>
    </w:p>
    <w:p w:rsidR="00D934D3" w:rsidRPr="00D934D3" w:rsidRDefault="00D934D3">
      <w:pPr>
        <w:pStyle w:val="Normaltindrag"/>
        <w:rPr>
          <w:snapToGrid w:val="0"/>
        </w:rPr>
      </w:pPr>
      <w:r w:rsidRPr="00D934D3">
        <w:rPr>
          <w:snapToGrid w:val="0"/>
        </w:rPr>
        <w:t>För att den svenska alkoholpolitiken ska ha någon reell effekt är det angeläget att göra den illegala sektorns andel mindre attraktiv. Vi vill därför att regeringen ser över metoder och tidsplan för att öka den legala andelen av alkoholkonsumtionen. Samtidigt bör även möjligheten till att avskaffa Systembolaget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34D3">
        <w:trPr>
          <w:cantSplit/>
        </w:trPr>
        <w:tc>
          <w:tcPr>
            <w:tcW w:w="3046" w:type="dxa"/>
          </w:tcPr>
          <w:p w:rsidR="00D934D3" w:rsidRPr="00D934D3" w:rsidRDefault="00D934D3">
            <w:pPr>
              <w:pStyle w:val="UnderskriftDatum"/>
              <w:spacing w:before="240"/>
            </w:pPr>
            <w:r w:rsidRPr="00D934D3">
              <w:lastRenderedPageBreak/>
              <w:t>Stockholm den 6 oktober 2008</w:t>
            </w:r>
          </w:p>
        </w:tc>
        <w:tc>
          <w:tcPr>
            <w:tcW w:w="3047" w:type="dxa"/>
          </w:tcPr>
          <w:p w:rsidR="00D934D3" w:rsidRPr="00D934D3" w:rsidRDefault="00D934D3">
            <w:pPr>
              <w:pStyle w:val="Underskrifter"/>
              <w:spacing w:before="240"/>
            </w:pPr>
          </w:p>
        </w:tc>
      </w:tr>
      <w:tr w:rsidR="00000000" w:rsidRPr="00D934D3">
        <w:trPr>
          <w:cantSplit/>
        </w:trPr>
        <w:tc>
          <w:tcPr>
            <w:tcW w:w="3046" w:type="dxa"/>
          </w:tcPr>
          <w:p w:rsidR="00D934D3" w:rsidRPr="00D934D3" w:rsidRDefault="00D934D3">
            <w:pPr>
              <w:pStyle w:val="Underskrifter"/>
            </w:pPr>
            <w:r w:rsidRPr="00D934D3">
              <w:t>Margareta Cederfelt (m)</w:t>
            </w:r>
          </w:p>
        </w:tc>
        <w:tc>
          <w:tcPr>
            <w:tcW w:w="3046" w:type="dxa"/>
          </w:tcPr>
          <w:p w:rsidR="00D934D3" w:rsidRPr="00D934D3" w:rsidRDefault="00D934D3">
            <w:pPr>
              <w:pStyle w:val="Underskrifter"/>
            </w:pPr>
            <w:r w:rsidRPr="00D934D3">
              <w:t>Hans Rothenberg (m)</w:t>
            </w:r>
          </w:p>
        </w:tc>
      </w:tr>
    </w:tbl>
    <w:p w:rsidR="00D934D3" w:rsidRPr="00D934D3" w:rsidRDefault="00D934D3">
      <w:pPr>
        <w:pStyle w:val="Normaltindrag"/>
      </w:pPr>
    </w:p>
    <w:sectPr w:rsidR="00000000" w:rsidRPr="00D934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34D3" w:rsidRPr="00D934D3" w:rsidRDefault="00D934D3">
      <w:r w:rsidRPr="00D934D3">
        <w:separator/>
      </w:r>
    </w:p>
  </w:endnote>
  <w:endnote w:type="continuationSeparator" w:id="0">
    <w:p w:rsidR="00D934D3" w:rsidRPr="00D934D3" w:rsidRDefault="00D934D3">
      <w:r w:rsidRPr="00D934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4D3" w:rsidRPr="00D934D3" w:rsidRDefault="00D934D3">
    <w:pPr>
      <w:pStyle w:val="Sidfot"/>
    </w:pPr>
    <w:r w:rsidRPr="00D934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84274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D3" w:rsidRDefault="00D934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34D3" w:rsidRDefault="00D934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4D3" w:rsidRPr="00D934D3" w:rsidRDefault="00D934D3">
    <w:pPr>
      <w:pStyle w:val="Sidfot"/>
    </w:pPr>
    <w:r w:rsidRPr="00D934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30534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D3" w:rsidRDefault="00D934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34D3" w:rsidRDefault="00D934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4D3" w:rsidRPr="00D934D3" w:rsidRDefault="00D934D3">
    <w:pPr>
      <w:pStyle w:val="Sidfot"/>
    </w:pPr>
    <w:r w:rsidRPr="00D934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41006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D3" w:rsidRDefault="00D934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34D3" w:rsidRDefault="00D934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34D3" w:rsidRPr="00D934D3" w:rsidRDefault="00D934D3">
      <w:r w:rsidRPr="00D934D3">
        <w:separator/>
      </w:r>
    </w:p>
  </w:footnote>
  <w:footnote w:type="continuationSeparator" w:id="0">
    <w:p w:rsidR="00D934D3" w:rsidRPr="00D934D3" w:rsidRDefault="00D934D3">
      <w:r w:rsidRPr="00D934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4D3" w:rsidRPr="00D934D3" w:rsidRDefault="00D934D3">
    <w:pPr>
      <w:pStyle w:val="Sidhuvud"/>
    </w:pPr>
    <w:r w:rsidRPr="00D934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49228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D3" w:rsidRDefault="00D934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34D3" w:rsidRDefault="00D934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4D3" w:rsidRPr="00D934D3" w:rsidRDefault="00D934D3">
    <w:pPr>
      <w:pStyle w:val="Sidhuvud"/>
    </w:pPr>
    <w:r w:rsidRPr="00D934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09213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D3" w:rsidRDefault="00D934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34D3" w:rsidRDefault="00D934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4D3" w:rsidRPr="00D934D3" w:rsidRDefault="00D934D3">
    <w:pPr>
      <w:pStyle w:val="FSHNormal"/>
      <w:tabs>
        <w:tab w:val="right" w:pos="5840"/>
      </w:tabs>
    </w:pPr>
    <w:r w:rsidRPr="00D934D3">
      <w:br/>
    </w:r>
    <w:r w:rsidRPr="00D934D3">
      <w:fldChar w:fldCharType="begin" w:fldLock="1"/>
    </w:r>
    <w:r w:rsidRPr="00D934D3">
      <w:instrText xml:space="preserve"> DOCPROPERTY</w:instrText>
    </w:r>
    <w:r w:rsidRPr="00D934D3">
      <w:rPr>
        <w:sz w:val="18"/>
      </w:rPr>
      <w:instrText xml:space="preserve"> "YearUser" *\charformat </w:instrText>
    </w:r>
    <w:r w:rsidRPr="00D934D3">
      <w:fldChar w:fldCharType="separate"/>
    </w:r>
    <w:r w:rsidRPr="00D934D3">
      <w:t>2008/09</w:t>
    </w:r>
    <w:r w:rsidRPr="00D934D3">
      <w:fldChar w:fldCharType="end"/>
    </w:r>
    <w:r w:rsidRPr="00D934D3">
      <w:t xml:space="preserve"> </w:t>
    </w:r>
    <w:r w:rsidRPr="00D934D3">
      <w:tab/>
      <w:t xml:space="preserve">mnr: </w:t>
    </w:r>
    <w:r w:rsidRPr="00D934D3">
      <w:fldChar w:fldCharType="begin" w:fldLock="1"/>
    </w:r>
    <w:r w:rsidRPr="00D934D3">
      <w:instrText xml:space="preserve"> DOCPROPERTY</w:instrText>
    </w:r>
    <w:r w:rsidRPr="00D934D3">
      <w:rPr>
        <w:sz w:val="18"/>
      </w:rPr>
      <w:instrText xml:space="preserve"> "Motionsnummer" *\charformat </w:instrText>
    </w:r>
    <w:r w:rsidRPr="00D934D3">
      <w:fldChar w:fldCharType="separate"/>
    </w:r>
    <w:r w:rsidRPr="00D934D3">
      <w:t>Sk500</w:t>
    </w:r>
    <w:r w:rsidRPr="00D934D3">
      <w:fldChar w:fldCharType="end"/>
    </w:r>
    <w:r w:rsidRPr="00D934D3">
      <w:br/>
    </w:r>
    <w:r w:rsidRPr="00D934D3">
      <w:fldChar w:fldCharType="begin" w:fldLock="1"/>
    </w:r>
    <w:r w:rsidRPr="00D934D3">
      <w:instrText xml:space="preserve"> DOCPROPERTY</w:instrText>
    </w:r>
    <w:r w:rsidRPr="00D934D3">
      <w:rPr>
        <w:sz w:val="18"/>
      </w:rPr>
      <w:instrText xml:space="preserve"> "Samling" *\charformat </w:instrText>
    </w:r>
    <w:r w:rsidRPr="00D934D3">
      <w:fldChar w:fldCharType="end"/>
    </w:r>
    <w:r w:rsidRPr="00D934D3">
      <w:tab/>
      <w:t xml:space="preserve">pnr: </w:t>
    </w:r>
    <w:r w:rsidRPr="00D934D3">
      <w:fldChar w:fldCharType="begin" w:fldLock="1"/>
    </w:r>
    <w:r w:rsidRPr="00D934D3">
      <w:instrText xml:space="preserve"> DOCPROPERTY</w:instrText>
    </w:r>
    <w:r w:rsidRPr="00D934D3">
      <w:rPr>
        <w:sz w:val="18"/>
      </w:rPr>
      <w:instrText xml:space="preserve"> "Partinummer" *\charformat </w:instrText>
    </w:r>
    <w:r w:rsidRPr="00D934D3">
      <w:fldChar w:fldCharType="separate"/>
    </w:r>
    <w:r w:rsidRPr="00D934D3">
      <w:t>m1762</w:t>
    </w:r>
    <w:r w:rsidRPr="00D934D3">
      <w:fldChar w:fldCharType="end"/>
    </w:r>
  </w:p>
  <w:p w:rsidR="00D934D3" w:rsidRPr="00D934D3" w:rsidRDefault="00D934D3">
    <w:pPr>
      <w:pStyle w:val="FSHRub1"/>
    </w:pPr>
    <w:r w:rsidRPr="00D934D3">
      <w:t>Motion till riksdagen</w:t>
    </w:r>
    <w:r w:rsidRPr="00D934D3">
      <w:br/>
    </w:r>
    <w:r w:rsidRPr="00D934D3">
      <w:fldChar w:fldCharType="begin" w:fldLock="1"/>
    </w:r>
    <w:r w:rsidRPr="00D934D3">
      <w:instrText xml:space="preserve"> DOCPROPERTY "YearUser" *\charformat </w:instrText>
    </w:r>
    <w:r w:rsidRPr="00D934D3">
      <w:fldChar w:fldCharType="separate"/>
    </w:r>
    <w:r w:rsidRPr="00D934D3">
      <w:t>2008/09</w:t>
    </w:r>
    <w:r w:rsidRPr="00D934D3">
      <w:fldChar w:fldCharType="end"/>
    </w:r>
    <w:r w:rsidRPr="00D934D3">
      <w:t>:</w:t>
    </w:r>
    <w:r w:rsidRPr="00D934D3">
      <w:fldChar w:fldCharType="begin" w:fldLock="1"/>
    </w:r>
    <w:r w:rsidRPr="00D934D3">
      <w:instrText xml:space="preserve"> DOCPROPERTY "Motionsnummer" *\charformat </w:instrText>
    </w:r>
    <w:r w:rsidRPr="00D934D3">
      <w:fldChar w:fldCharType="separate"/>
    </w:r>
    <w:r w:rsidRPr="00D934D3">
      <w:t>Sk500</w:t>
    </w:r>
    <w:r w:rsidRPr="00D934D3">
      <w:fldChar w:fldCharType="end"/>
    </w:r>
  </w:p>
  <w:p w:rsidR="00D934D3" w:rsidRPr="00D934D3" w:rsidRDefault="00D934D3">
    <w:pPr>
      <w:pStyle w:val="FSHNormalS5"/>
    </w:pPr>
    <w:r w:rsidRPr="00D934D3">
      <w:fldChar w:fldCharType="begin" w:fldLock="1"/>
    </w:r>
    <w:r w:rsidRPr="00D934D3">
      <w:instrText xml:space="preserve"> DOCPROPERTY "MotionarText" *\charformat </w:instrText>
    </w:r>
    <w:r w:rsidRPr="00D934D3">
      <w:fldChar w:fldCharType="separate"/>
    </w:r>
    <w:r w:rsidRPr="00D934D3">
      <w:t>av Margareta Cederfelt och Hans Rothenberg (m)</w:t>
    </w:r>
    <w:r w:rsidRPr="00D934D3">
      <w:fldChar w:fldCharType="end"/>
    </w:r>
    <w:r w:rsidRPr="00D934D3">
      <w:br/>
    </w:r>
    <w:r w:rsidRPr="00D934D3">
      <w:fldChar w:fldCharType="begin" w:fldLock="1"/>
    </w:r>
    <w:r w:rsidRPr="00D934D3">
      <w:instrText xml:space="preserve"> DOCPROPERTY "SvarFrasKort" *\charformat </w:instrText>
    </w:r>
    <w:r w:rsidRPr="00D934D3">
      <w:fldChar w:fldCharType="end"/>
    </w:r>
  </w:p>
  <w:p w:rsidR="00D934D3" w:rsidRPr="00D934D3" w:rsidRDefault="00D934D3">
    <w:pPr>
      <w:pStyle w:val="FSHTitel"/>
    </w:pPr>
    <w:r w:rsidRPr="00D934D3">
      <w:fldChar w:fldCharType="begin" w:fldLock="1"/>
    </w:r>
    <w:r w:rsidRPr="00D934D3">
      <w:instrText xml:space="preserve"> DOCPROPERTY</w:instrText>
    </w:r>
    <w:r w:rsidRPr="00D934D3">
      <w:rPr>
        <w:sz w:val="18"/>
      </w:rPr>
      <w:instrText xml:space="preserve"> "RubrikSvar" *\charformat </w:instrText>
    </w:r>
    <w:r w:rsidRPr="00D934D3">
      <w:fldChar w:fldCharType="separate"/>
    </w:r>
    <w:r w:rsidRPr="00D934D3">
      <w:t>Illegal sprit</w:t>
    </w:r>
    <w:r w:rsidRPr="00D934D3">
      <w:fldChar w:fldCharType="end"/>
    </w:r>
  </w:p>
  <w:p w:rsidR="00D934D3" w:rsidRPr="00D934D3" w:rsidRDefault="00D934D3">
    <w:pPr>
      <w:pStyle w:val="Normal00"/>
    </w:pPr>
  </w:p>
  <w:p w:rsidR="00D934D3" w:rsidRPr="00D934D3" w:rsidRDefault="00D934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8427283">
    <w:abstractNumId w:val="8"/>
  </w:num>
  <w:num w:numId="2" w16cid:durableId="1596786920">
    <w:abstractNumId w:val="9"/>
  </w:num>
  <w:num w:numId="3" w16cid:durableId="1666394135">
    <w:abstractNumId w:val="8"/>
  </w:num>
  <w:num w:numId="4" w16cid:durableId="1115825308">
    <w:abstractNumId w:val="9"/>
  </w:num>
  <w:num w:numId="5" w16cid:durableId="814756046">
    <w:abstractNumId w:val="13"/>
  </w:num>
  <w:num w:numId="6" w16cid:durableId="37977835">
    <w:abstractNumId w:val="10"/>
  </w:num>
  <w:num w:numId="7" w16cid:durableId="1686205960">
    <w:abstractNumId w:val="11"/>
  </w:num>
  <w:num w:numId="8" w16cid:durableId="1372655431">
    <w:abstractNumId w:val="12"/>
  </w:num>
  <w:num w:numId="9" w16cid:durableId="1153986601">
    <w:abstractNumId w:val="8"/>
  </w:num>
  <w:num w:numId="10" w16cid:durableId="562378074">
    <w:abstractNumId w:val="3"/>
  </w:num>
  <w:num w:numId="11" w16cid:durableId="1982727365">
    <w:abstractNumId w:val="2"/>
  </w:num>
  <w:num w:numId="12" w16cid:durableId="415514907">
    <w:abstractNumId w:val="1"/>
  </w:num>
  <w:num w:numId="13" w16cid:durableId="1902711395">
    <w:abstractNumId w:val="0"/>
  </w:num>
  <w:num w:numId="14" w16cid:durableId="368922960">
    <w:abstractNumId w:val="9"/>
  </w:num>
  <w:num w:numId="15" w16cid:durableId="835339691">
    <w:abstractNumId w:val="7"/>
  </w:num>
  <w:num w:numId="16" w16cid:durableId="1640918554">
    <w:abstractNumId w:val="6"/>
  </w:num>
  <w:num w:numId="17" w16cid:durableId="848713265">
    <w:abstractNumId w:val="5"/>
  </w:num>
  <w:num w:numId="18" w16cid:durableId="1693606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0727F543-7FEE-4921-B5B5-B06F7792BEC4},{1290D60C-AFE5-4372-9F7C-AF7DBD9EEEA0}"/>
  </w:docVars>
  <w:rsids>
    <w:rsidRoot w:val="001C2894"/>
    <w:rsid w:val="001C2894"/>
    <w:rsid w:val="00D934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B47AB61-583A-43C7-A288-683047CD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1426</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m1762</vt:lpstr>
    </vt:vector>
  </TitlesOfParts>
  <Company>Riksdagen</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m1762</dc:title>
  <dc:subject>m1762</dc:subject>
  <dc:creator>Riksdagen</dc:creator>
  <cp:keywords>Riksdagen</cp:keywords>
  <dc:description>TKG-ktrl, MSMQ4mb, PersReg-Distribution mm b-&gt;ny fplogga c-&gt;nygamla s-rosen</dc:description>
  <cp:lastModifiedBy>Lars Brink</cp:lastModifiedBy>
  <cp:revision>2</cp:revision>
  <cp:lastPrinted>2009-02-01T08:37:00Z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Illegal sprit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Illegal sprit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Hans Rothenberg (m)</vt:lpwstr>
  </property>
  <property fmtid="{D5CDD505-2E9C-101B-9397-08002B2CF9AE}" pid="26" name="MotionarLista">
    <vt:lpwstr>Cederfelt, Margareta (m)\Rothenberg,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Sk500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20082009000000000109000017620069</vt:lpwstr>
  </property>
  <property fmtid="{D5CDD505-2E9C-101B-9397-08002B2CF9AE}" pid="47" name="datum">
    <vt:lpwstr>081006</vt:lpwstr>
  </property>
  <property fmtid="{D5CDD505-2E9C-101B-9397-08002B2CF9AE}" pid="48" name="avsändar-e-post">
    <vt:lpwstr>niclas.karlsson@riksdagen.se</vt:lpwstr>
  </property>
  <property fmtid="{D5CDD505-2E9C-101B-9397-08002B2CF9AE}" pid="49" name="id">
    <vt:lpwstr>20082009000000000109000017620069</vt:lpwstr>
  </property>
  <property fmtid="{D5CDD505-2E9C-101B-9397-08002B2CF9AE}" pid="50" name="nummer">
    <vt:lpwstr>500</vt:lpwstr>
  </property>
  <property fmtid="{D5CDD505-2E9C-101B-9397-08002B2CF9AE}" pid="51" name="utskottsbeteckning">
    <vt:lpwstr>Sk</vt:lpwstr>
  </property>
  <property fmtid="{D5CDD505-2E9C-101B-9397-08002B2CF9AE}" pid="52" name="GlobalUID">
    <vt:lpwstr>{302A3C03-DBB0-4203-9FA8-9236C36D5453}</vt:lpwstr>
  </property>
  <property fmtid="{D5CDD505-2E9C-101B-9397-08002B2CF9AE}" pid="53" name="Överföringar">
    <vt:i4>0</vt:i4>
  </property>
  <property fmtid="{D5CDD505-2E9C-101B-9397-08002B2CF9AE}" pid="54" name="Checksum">
    <vt:lpwstr>*0013833734660*</vt:lpwstr>
  </property>
  <property fmtid="{D5CDD505-2E9C-101B-9397-08002B2CF9AE}" pid="55" name="skuggnummer">
    <vt:lpwstr>3537</vt:lpwstr>
  </property>
  <property fmtid="{D5CDD505-2E9C-101B-9397-08002B2CF9AE}" pid="56" name="urixVersion">
    <vt:lpwstr>3.2.0.8</vt:lpwstr>
  </property>
  <property fmtid="{D5CDD505-2E9C-101B-9397-08002B2CF9AE}" pid="57" name="urixOrigin">
    <vt:lpwstr>090402 19:39:19.994</vt:lpwstr>
  </property>
  <property fmtid="{D5CDD505-2E9C-101B-9397-08002B2CF9AE}" pid="58" name="urixGuid">
    <vt:lpwstr>{327AB575-107B-4516-B685-88C9C9295B69}</vt:lpwstr>
  </property>
</Properties>
</file>