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5837F19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1B20CD1745F4169A5BDA1CEBF00101F"/>
        </w:placeholder>
        <w15:appearance w15:val="hidden"/>
        <w:text/>
      </w:sdtPr>
      <w:sdtEndPr/>
      <w:sdtContent>
        <w:p w:rsidRPr="009B062B" w:rsidR="00AF30DD" w:rsidP="009B062B" w:rsidRDefault="00AF30DD" w14:paraId="5837F19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389992-5319-480b-9eff-7e80f52b760f"/>
        <w:id w:val="-651450053"/>
        <w:lock w:val="sdtLocked"/>
      </w:sdtPr>
      <w:sdtEndPr/>
      <w:sdtContent>
        <w:p w:rsidR="00605609" w:rsidRDefault="00A60ABC" w14:paraId="5837F1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</w:t>
          </w:r>
          <w:bookmarkStart w:name="_GoBack" w:id="0"/>
          <w:bookmarkEnd w:id="0"/>
          <w:r>
            <w:t>förs i motionen om en självständig och oberoende nationell rapportör och tillkännager detta för regeringen.</w:t>
          </w:r>
        </w:p>
      </w:sdtContent>
    </w:sdt>
    <w:p w:rsidRPr="009B062B" w:rsidR="00AF30DD" w:rsidP="009B062B" w:rsidRDefault="000156D9" w14:paraId="5837F194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CC6F88" w:rsidR="00A01AD7" w:rsidP="00A01AD7" w:rsidRDefault="00A01AD7" w14:paraId="5837F195" w14:textId="77777777">
      <w:pPr>
        <w:pStyle w:val="Normalutanindragellerluft"/>
      </w:pPr>
      <w:r w:rsidRPr="00CC6F88">
        <w:t xml:space="preserve">Människohandel pågår i Sverige varje dag, året runt. Människohandel </w:t>
      </w:r>
      <w:r w:rsidR="00990DE6">
        <w:t xml:space="preserve">bland annat </w:t>
      </w:r>
      <w:r w:rsidRPr="00CC6F88">
        <w:t>för sexuella ändamål, för tvångsarbete</w:t>
      </w:r>
      <w:r w:rsidR="00990DE6">
        <w:t xml:space="preserve"> </w:t>
      </w:r>
      <w:r w:rsidRPr="00CC6F88">
        <w:t xml:space="preserve">och för att begå brott. </w:t>
      </w:r>
      <w:r>
        <w:t>Bland annat försvinner många ensamkommande barn en kort tid efter att de har ansökt om asyl och det kan antas att en del av dessa utsätts för människohandel</w:t>
      </w:r>
      <w:r w:rsidR="00990DE6">
        <w:t xml:space="preserve"> och barn</w:t>
      </w:r>
      <w:r>
        <w:t xml:space="preserve"> utsätts </w:t>
      </w:r>
      <w:r w:rsidR="00990DE6">
        <w:t xml:space="preserve">även </w:t>
      </w:r>
      <w:r>
        <w:t xml:space="preserve">för exploatering och sexuella övergrepp efter ha blivit kontaktade via internet. </w:t>
      </w:r>
    </w:p>
    <w:p w:rsidR="00281729" w:rsidP="00CC6F88" w:rsidRDefault="0089132D" w14:paraId="5837F196" w14:textId="77777777">
      <w:pPr>
        <w:pStyle w:val="Normalutanindragellerluft"/>
        <w:rPr>
          <w:bCs/>
        </w:rPr>
      </w:pPr>
      <w:r>
        <w:rPr>
          <w:bCs/>
        </w:rPr>
        <w:t xml:space="preserve">Centerpartiet välkomnar att regeringen nu bygger vidare på alliansens strävan att skydda barn mot människohandel, exploatering och sexuella övergrepp och </w:t>
      </w:r>
      <w:r w:rsidR="00281729">
        <w:rPr>
          <w:bCs/>
        </w:rPr>
        <w:t xml:space="preserve">att den </w:t>
      </w:r>
      <w:r>
        <w:rPr>
          <w:bCs/>
        </w:rPr>
        <w:t xml:space="preserve">presenterar en ny handlingsplan </w:t>
      </w:r>
      <w:r w:rsidR="00990DE6">
        <w:rPr>
          <w:bCs/>
        </w:rPr>
        <w:t>till skydd för barn mot människohandel</w:t>
      </w:r>
      <w:r>
        <w:rPr>
          <w:bCs/>
        </w:rPr>
        <w:t xml:space="preserve">. </w:t>
      </w:r>
      <w:r w:rsidR="00277A26">
        <w:rPr>
          <w:bCs/>
        </w:rPr>
        <w:t xml:space="preserve">Kunskapen kring hur många barn som utsätts för, eller ligger i riskzonen för </w:t>
      </w:r>
      <w:r w:rsidR="00990DE6">
        <w:rPr>
          <w:bCs/>
        </w:rPr>
        <w:t xml:space="preserve">att utsättas för människohandel, exploatering </w:t>
      </w:r>
      <w:r w:rsidR="00277A26">
        <w:rPr>
          <w:bCs/>
        </w:rPr>
        <w:t xml:space="preserve">eller sexuella övergrepp måste öka och svenska myndigheter måste ta krafttag för att stoppa fler barn för att utsättas. </w:t>
      </w:r>
    </w:p>
    <w:p w:rsidR="00281729" w:rsidP="00CC6F88" w:rsidRDefault="00281729" w14:paraId="5837F197" w14:textId="77777777">
      <w:pPr>
        <w:pStyle w:val="Normalutanindragellerluft"/>
        <w:rPr>
          <w:bCs/>
        </w:rPr>
      </w:pPr>
    </w:p>
    <w:p w:rsidRPr="00281729" w:rsidR="00CC6F88" w:rsidP="00281729" w:rsidRDefault="00277A26" w14:paraId="5837F198" w14:textId="77777777">
      <w:r w:rsidRPr="00281729">
        <w:t xml:space="preserve">Polismyndigheten har sedan 1998 varit nationell rapportör i frågor om människohandel. I detta ingår bl.a. att samla in uppgifter om omfattningen av människohandel i Sverige och mellan Sverige och andra länder. Den nationella rapportören presenterar dessa uppgifter i en årlig rapport jämte förslag till åtgärder för att förbättra bekämpningen av människohandel. Det är bra. Den nationella rapportören gör ett gediget arbete men Centerpartiet ser en fara i att rapportören är knuten till en myndighet. Detta innebär </w:t>
      </w:r>
      <w:r w:rsidRPr="00281729" w:rsidR="00A01AD7">
        <w:t xml:space="preserve">bland annat </w:t>
      </w:r>
      <w:r w:rsidRPr="00281729">
        <w:t xml:space="preserve">en fara för att siffror inte kommer fram i det ljus </w:t>
      </w:r>
      <w:r w:rsidR="00D20224">
        <w:t>s</w:t>
      </w:r>
      <w:r w:rsidRPr="00281729">
        <w:t xml:space="preserve">om krävs för att frågan ska lyftas på alla plan. </w:t>
      </w:r>
      <w:r w:rsidRPr="00281729" w:rsidR="00C64C47">
        <w:t xml:space="preserve"> </w:t>
      </w:r>
      <w:r w:rsidRPr="00281729">
        <w:t xml:space="preserve">Vi anser därför att </w:t>
      </w:r>
      <w:r w:rsidRPr="00281729" w:rsidR="00CC6F88">
        <w:t xml:space="preserve">Sverige </w:t>
      </w:r>
      <w:r w:rsidRPr="00281729">
        <w:t>ska</w:t>
      </w:r>
      <w:r w:rsidRPr="00281729" w:rsidR="00CC6F88">
        <w:t xml:space="preserve"> införa en självständig och oberoende nationell rapportör med ansvar för samtliga former av människohandel.</w:t>
      </w:r>
      <w:r w:rsidRPr="00281729">
        <w:t xml:space="preserve"> E</w:t>
      </w:r>
      <w:r w:rsidRPr="00281729" w:rsidR="00CC6F88">
        <w:t>n självständig och oberoende nationell rapportör med ansvar för samtliga former av människohandel</w:t>
      </w:r>
      <w:r w:rsidRPr="00281729">
        <w:t xml:space="preserve"> skulle kunna </w:t>
      </w:r>
      <w:r w:rsidRPr="00281729" w:rsidR="00CC6F88">
        <w:t>organiseras i en egen myndighet el</w:t>
      </w:r>
      <w:r w:rsidRPr="00281729" w:rsidR="00A01AD7">
        <w:t xml:space="preserve">ler inom en befintlig myndighet, men den bör inte vara </w:t>
      </w:r>
      <w:r w:rsidR="00281729">
        <w:t xml:space="preserve">knuten till en myndighet som är </w:t>
      </w:r>
      <w:r w:rsidR="00905323">
        <w:t>så nära kopplad till den utmaning som rapportören är ämnad att belysa.</w:t>
      </w:r>
    </w:p>
    <w:p w:rsidR="00A01AD7" w:rsidP="00CC6F88" w:rsidRDefault="00A01AD7" w14:paraId="5837F199" w14:textId="77777777">
      <w:pPr>
        <w:pStyle w:val="Normalutanindragellerluft"/>
        <w:rPr>
          <w:b/>
          <w:bCs/>
        </w:rPr>
      </w:pPr>
    </w:p>
    <w:p w:rsidRPr="00093F48" w:rsidR="00093F48" w:rsidP="00093F48" w:rsidRDefault="00093F48" w14:paraId="5837F19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723EF023AE4058910839E03BDBF2D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C5AD5" w:rsidRDefault="009A7287" w14:paraId="5837F1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568A" w:rsidRDefault="00DB568A" w14:paraId="5837F19F" w14:textId="77777777"/>
    <w:sectPr w:rsidR="00DB56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7F1A1" w14:textId="77777777" w:rsidR="00182A44" w:rsidRDefault="00182A44" w:rsidP="000C1CAD">
      <w:pPr>
        <w:spacing w:line="240" w:lineRule="auto"/>
      </w:pPr>
      <w:r>
        <w:separator/>
      </w:r>
    </w:p>
  </w:endnote>
  <w:endnote w:type="continuationSeparator" w:id="0">
    <w:p w14:paraId="5837F1A2" w14:textId="77777777" w:rsidR="00182A44" w:rsidRDefault="00182A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7F1A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7F1A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7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7F19F" w14:textId="77777777" w:rsidR="00182A44" w:rsidRDefault="00182A44" w:rsidP="000C1CAD">
      <w:pPr>
        <w:spacing w:line="240" w:lineRule="auto"/>
      </w:pPr>
      <w:r>
        <w:separator/>
      </w:r>
    </w:p>
  </w:footnote>
  <w:footnote w:type="continuationSeparator" w:id="0">
    <w:p w14:paraId="5837F1A0" w14:textId="77777777" w:rsidR="00182A44" w:rsidRDefault="00182A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837F1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37F1B3" wp14:anchorId="5837F1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A7287" w14:paraId="5837F1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4AAE49D31D434C8F74E945C81406DB"/>
                              </w:placeholder>
                              <w:text/>
                            </w:sdtPr>
                            <w:sdtEndPr/>
                            <w:sdtContent>
                              <w:r w:rsidR="00CC6F8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89F38F843F425D877284408F0013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D451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4AAE49D31D434C8F74E945C81406DB"/>
                        </w:placeholder>
                        <w:text/>
                      </w:sdtPr>
                      <w:sdtEndPr/>
                      <w:sdtContent>
                        <w:r w:rsidR="00CC6F8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89F38F843F425D877284408F001316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837F1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A7287" w14:paraId="5837F1A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C6F88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5837F1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A7287" w14:paraId="5837F1A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C6F8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A7287" w14:paraId="5837F1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5837F1AB" w14:textId="77777777">
    <w:pPr>
      <w:pStyle w:val="FSHNormal"/>
      <w:spacing w:before="40"/>
    </w:pPr>
  </w:p>
  <w:p w:rsidRPr="008227B3" w:rsidR="007A5507" w:rsidP="008227B3" w:rsidRDefault="009A7287" w14:paraId="5837F1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A7287" w14:paraId="5837F1A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</w:t>
        </w:r>
      </w:sdtContent>
    </w:sdt>
  </w:p>
  <w:p w:rsidR="007A5507" w:rsidP="00E03A3D" w:rsidRDefault="009A7287" w14:paraId="5837F1A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60ABC" w14:paraId="5837F1AF" w14:textId="7AE9D11B">
        <w:pPr>
          <w:pStyle w:val="FSHRub2"/>
        </w:pPr>
        <w:r>
          <w:t>med anledning av skr. 2015/16:192 Handlingsplan 2016–2018 till skydd för barn mot människohandel, exploatering och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837F1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C6F8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219C"/>
    <w:rsid w:val="00182A44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77A26"/>
    <w:rsid w:val="0028015F"/>
    <w:rsid w:val="00280A47"/>
    <w:rsid w:val="00280BC7"/>
    <w:rsid w:val="00281729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2D51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AD5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5609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5B2A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32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51B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323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0DE6"/>
    <w:rsid w:val="00992414"/>
    <w:rsid w:val="00995213"/>
    <w:rsid w:val="00997CB0"/>
    <w:rsid w:val="009A44A0"/>
    <w:rsid w:val="009A7287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1AD7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ABC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10D6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C47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6F88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0224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765"/>
    <w:rsid w:val="00DB4FA4"/>
    <w:rsid w:val="00DB568A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5178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7F191"/>
  <w15:chartTrackingRefBased/>
  <w15:docId w15:val="{6DC17B7C-76B7-4E61-854F-E1BCBA0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B20CD1745F4169A5BDA1CEBF00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A05EB-9B7B-4356-B834-1D6665B3D7DB}"/>
      </w:docPartPr>
      <w:docPartBody>
        <w:p w:rsidR="002D6330" w:rsidRDefault="00456333">
          <w:pPr>
            <w:pStyle w:val="F1B20CD1745F4169A5BDA1CEBF00101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723EF023AE4058910839E03BDBF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13EA4-24F2-4FD1-8810-33E9A718772D}"/>
      </w:docPartPr>
      <w:docPartBody>
        <w:p w:rsidR="002D6330" w:rsidRDefault="00456333">
          <w:pPr>
            <w:pStyle w:val="24723EF023AE4058910839E03BDBF2D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64AAE49D31D434C8F74E945C8140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C48D9-009B-4D51-A2DB-257B6CC8F22D}"/>
      </w:docPartPr>
      <w:docPartBody>
        <w:p w:rsidR="002D6330" w:rsidRDefault="00456333">
          <w:pPr>
            <w:pStyle w:val="164AAE49D31D434C8F74E945C8140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89F38F843F425D877284408F001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0C87C-41E5-48B2-A7B2-F5D410466054}"/>
      </w:docPartPr>
      <w:docPartBody>
        <w:p w:rsidR="002D6330" w:rsidRDefault="00456333">
          <w:pPr>
            <w:pStyle w:val="9989F38F843F425D877284408F0013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33"/>
    <w:rsid w:val="00154F42"/>
    <w:rsid w:val="002D6330"/>
    <w:rsid w:val="0031328B"/>
    <w:rsid w:val="00456333"/>
    <w:rsid w:val="00D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B20CD1745F4169A5BDA1CEBF00101F">
    <w:name w:val="F1B20CD1745F4169A5BDA1CEBF00101F"/>
  </w:style>
  <w:style w:type="paragraph" w:customStyle="1" w:styleId="05535B0C3AD8472A9C8332C1A4531FE6">
    <w:name w:val="05535B0C3AD8472A9C8332C1A4531FE6"/>
  </w:style>
  <w:style w:type="paragraph" w:customStyle="1" w:styleId="419968A31F884890BAEA07125E2CA073">
    <w:name w:val="419968A31F884890BAEA07125E2CA073"/>
  </w:style>
  <w:style w:type="paragraph" w:customStyle="1" w:styleId="24723EF023AE4058910839E03BDBF2DE">
    <w:name w:val="24723EF023AE4058910839E03BDBF2DE"/>
  </w:style>
  <w:style w:type="paragraph" w:customStyle="1" w:styleId="164AAE49D31D434C8F74E945C81406DB">
    <w:name w:val="164AAE49D31D434C8F74E945C81406DB"/>
  </w:style>
  <w:style w:type="paragraph" w:customStyle="1" w:styleId="9989F38F843F425D877284408F001316">
    <w:name w:val="9989F38F843F425D877284408F001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1" ma:contentTypeDescription="Dokument för en motion" ma:contentTypeScope="" ma:versionID="ba86cabd0f841ddd25bc02d63515e5c1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84ea9ff173ba1a865b0f96d35696b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6628</RubrikLookup>
    <MotionGuid xmlns="00d11361-0b92-4bae-a181-288d6a55b763">993497d5-1807-4fdd-9b51-4d9d9e5d4b9a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0F0AC-5B5E-4BE8-ACAB-845C323BC5DE}"/>
</file>

<file path=customXml/itemProps2.xml><?xml version="1.0" encoding="utf-8"?>
<ds:datastoreItem xmlns:ds="http://schemas.openxmlformats.org/officeDocument/2006/customXml" ds:itemID="{1CC0F738-16AF-41D8-AA00-6EA2308A2C6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A2394C3-15B0-4209-A1E7-B148FD1A1A68}"/>
</file>

<file path=customXml/itemProps5.xml><?xml version="1.0" encoding="utf-8"?>
<ds:datastoreItem xmlns:ds="http://schemas.openxmlformats.org/officeDocument/2006/customXml" ds:itemID="{5F4A5AFC-0ECC-4D4E-94FA-8FCFFA56E09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330</Words>
  <Characters>1841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med anledning av Skrivelse  2015 16 192 Handlingsplan 2016 2018 till skydd för barn mot människohandel  exploatering och sexuella övergrepp</vt:lpstr>
      <vt:lpstr/>
    </vt:vector>
  </TitlesOfParts>
  <Company>Sveriges riksdag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201617C med anledning av Skrivelse  2015 16 192 Handlingsplan 2016 2018 till skydd för barn mot människohandel  exploatering och sexuella övergrepp</dc:title>
  <dc:subject/>
  <dc:creator>Riksdagsförvaltningen</dc:creator>
  <cp:keywords/>
  <dc:description/>
  <cp:lastModifiedBy>Lisa Gunnfors</cp:lastModifiedBy>
  <cp:revision>5</cp:revision>
  <cp:lastPrinted>2016-06-13T12:10:00Z</cp:lastPrinted>
  <dcterms:created xsi:type="dcterms:W3CDTF">2016-09-21T11:56:00Z</dcterms:created>
  <dcterms:modified xsi:type="dcterms:W3CDTF">2016-09-26T11:33:00Z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*ZAA65D21A456D*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https://filur.riksdagen.se/drop/DropOffLibrary/ZAA65D21A456D.docx</vt:lpwstr>
  </property>
  <property fmtid="{D5CDD505-2E9C-101B-9397-08002B2CF9AE}" pid="13" name="RevisionsOn">
    <vt:lpwstr>1</vt:lpwstr>
  </property>
</Properties>
</file>